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1B" w:rsidRPr="00F86451" w:rsidRDefault="00BB6FCB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525DC9" w:rsidRPr="00F86451" w:rsidRDefault="00AB0D1C" w:rsidP="00285A80">
      <w:pPr>
        <w:pStyle w:val="Heading1"/>
        <w:spacing w:before="93"/>
        <w:ind w:left="0" w:right="105"/>
      </w:pPr>
      <w:r w:rsidRPr="00F86451">
        <w:tab/>
      </w:r>
      <w:r w:rsidRPr="00F86451">
        <w:tab/>
      </w:r>
      <w:r w:rsidRPr="00F86451">
        <w:tab/>
      </w:r>
      <w:r w:rsidRPr="00F86451">
        <w:tab/>
      </w:r>
      <w:r w:rsidRPr="00F86451">
        <w:tab/>
      </w:r>
      <w:r w:rsidRPr="00F86451">
        <w:tab/>
        <w:t xml:space="preserve"> </w:t>
      </w:r>
    </w:p>
    <w:p w:rsidR="004D0E1B" w:rsidRPr="00F86451" w:rsidRDefault="001D6CFC" w:rsidP="00285A80">
      <w:pPr>
        <w:pStyle w:val="Heading1"/>
        <w:spacing w:before="93"/>
        <w:ind w:left="0" w:right="105"/>
      </w:pPr>
      <w:r w:rsidRPr="00F86451">
        <w:t>DIONIČKO</w:t>
      </w:r>
      <w:r w:rsidRPr="00F86451">
        <w:rPr>
          <w:spacing w:val="-4"/>
        </w:rPr>
        <w:t xml:space="preserve"> </w:t>
      </w:r>
      <w:r w:rsidRPr="00F86451">
        <w:t>DRUŠTVO</w:t>
      </w:r>
      <w:r w:rsidRPr="00F86451">
        <w:rPr>
          <w:spacing w:val="-3"/>
        </w:rPr>
        <w:t xml:space="preserve"> </w:t>
      </w:r>
      <w:r w:rsidRPr="00F86451">
        <w:t>RUDNIK</w:t>
      </w:r>
      <w:r w:rsidRPr="00F86451">
        <w:rPr>
          <w:spacing w:val="-5"/>
        </w:rPr>
        <w:t xml:space="preserve"> </w:t>
      </w:r>
      <w:r w:rsidRPr="00F86451">
        <w:t>SOLI</w:t>
      </w:r>
      <w:r w:rsidRPr="00F86451">
        <w:rPr>
          <w:spacing w:val="-4"/>
        </w:rPr>
        <w:t xml:space="preserve"> </w:t>
      </w:r>
      <w:r w:rsidRPr="00F86451">
        <w:t>„TUZLA“</w:t>
      </w:r>
      <w:r w:rsidRPr="00F86451">
        <w:rPr>
          <w:spacing w:val="-3"/>
        </w:rPr>
        <w:t xml:space="preserve"> </w:t>
      </w:r>
      <w:r w:rsidRPr="00F86451">
        <w:t>TUZLA</w:t>
      </w:r>
    </w:p>
    <w:p w:rsidR="004D0E1B" w:rsidRPr="00F86451" w:rsidRDefault="004D0E1B">
      <w:pPr>
        <w:pStyle w:val="BodyText"/>
        <w:spacing w:before="1"/>
        <w:ind w:left="0"/>
        <w:rPr>
          <w:rFonts w:ascii="Arial" w:hAnsi="Arial" w:cs="Arial"/>
          <w:b/>
        </w:rPr>
      </w:pPr>
    </w:p>
    <w:p w:rsidR="00525DC9" w:rsidRPr="00F86451" w:rsidRDefault="009A767D" w:rsidP="00525DC9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Na osnovu odredbe člana 20a. stav (2) Zakona o radu („Službene novine FBiH, broj: 26/16 i 89/18), člana 6. Uredbe o postupku prijema u radni odnos u javnom sektoru u TK („</w:t>
      </w:r>
      <w:r w:rsidRPr="00F86451">
        <w:rPr>
          <w:rFonts w:ascii="Arial" w:eastAsia="Times New Roman" w:hAnsi="Arial" w:cs="Arial"/>
          <w:b/>
          <w:sz w:val="20"/>
          <w:szCs w:val="20"/>
          <w:lang w:eastAsia="hr-HR" w:bidi="hr-HR"/>
        </w:rPr>
        <w:t>Službene novíne TK“, broj: 4/19, 4/20, 11/20 i 5/21)</w:t>
      </w: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,</w:t>
      </w:r>
      <w:r w:rsidRPr="00F8645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odredbe člana 129. i 135. Statuta Rudnika soli „TUZLA“ d.d. Tuzla, broj: 02-01/16-2958 od 29.08.2016. godine, člana 4. Pravilnika o drugim izmjenama i dopunama Pravilnika o radu Prilog broj 3. Postupak prijema u radni odnos putem javnog oglašavanja broj: 02-02/19-2558 od 19.07.2019. godine, </w:t>
      </w:r>
      <w:r w:rsidR="00F90471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Mišljenja Ministarstva privrede TK, broj: </w:t>
      </w:r>
      <w:r w:rsidR="00D73195">
        <w:rPr>
          <w:rFonts w:ascii="Arial" w:eastAsia="Times New Roman" w:hAnsi="Arial" w:cs="Arial"/>
          <w:b/>
          <w:sz w:val="20"/>
          <w:szCs w:val="20"/>
          <w:lang w:eastAsia="hr-HR"/>
        </w:rPr>
        <w:t>03/1-03-3998-1/23 od 10.04.2023</w:t>
      </w:r>
      <w:r w:rsidR="0036472E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2E6B38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godine,</w:t>
      </w:r>
      <w:r w:rsidR="0009676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03/1-30-10090-1/23, 03/1-30-10086-1/23, 03/1-30-10114-1/23, 03/1-30-10134-1/23 od 04.05.2023.godine,</w:t>
      </w:r>
      <w:r w:rsidR="00C12D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Odluka</w:t>
      </w:r>
      <w:r w:rsidR="00C12D12" w:rsidRPr="00C12D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o potre</w:t>
      </w:r>
      <w:r w:rsidR="00C12D12">
        <w:rPr>
          <w:rFonts w:ascii="Arial" w:eastAsia="Times New Roman" w:hAnsi="Arial" w:cs="Arial"/>
          <w:b/>
          <w:sz w:val="20"/>
          <w:szCs w:val="20"/>
          <w:lang w:eastAsia="hr-HR"/>
        </w:rPr>
        <w:t>bi prij</w:t>
      </w:r>
      <w:r w:rsidR="007B257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ema </w:t>
      </w:r>
      <w:r w:rsidR="0098694A">
        <w:rPr>
          <w:rFonts w:ascii="Arial" w:eastAsia="Times New Roman" w:hAnsi="Arial" w:cs="Arial"/>
          <w:b/>
          <w:sz w:val="20"/>
          <w:szCs w:val="20"/>
          <w:lang w:eastAsia="hr-HR"/>
        </w:rPr>
        <w:t>u radni odnos, broj:</w:t>
      </w:r>
      <w:r w:rsidR="00BE4D4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98694A">
        <w:rPr>
          <w:rFonts w:ascii="Arial" w:eastAsia="Times New Roman" w:hAnsi="Arial" w:cs="Arial"/>
          <w:b/>
          <w:sz w:val="20"/>
          <w:szCs w:val="20"/>
          <w:lang w:eastAsia="hr-HR"/>
        </w:rPr>
        <w:t>02-05/23-1737</w:t>
      </w:r>
      <w:r w:rsidR="00BE4D4A">
        <w:rPr>
          <w:rFonts w:ascii="Arial" w:eastAsia="Times New Roman" w:hAnsi="Arial" w:cs="Arial"/>
          <w:b/>
          <w:sz w:val="20"/>
          <w:szCs w:val="20"/>
          <w:lang w:eastAsia="hr-HR"/>
        </w:rPr>
        <w:t>,</w:t>
      </w:r>
      <w:r w:rsidR="007B257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02-05/23</w:t>
      </w:r>
      <w:r w:rsidR="00C12D12" w:rsidRPr="00C12D12">
        <w:rPr>
          <w:rFonts w:ascii="Arial" w:eastAsia="Times New Roman" w:hAnsi="Arial" w:cs="Arial"/>
          <w:b/>
          <w:sz w:val="20"/>
          <w:szCs w:val="20"/>
          <w:lang w:eastAsia="hr-HR"/>
        </w:rPr>
        <w:t>-</w:t>
      </w:r>
      <w:r w:rsidR="0098694A">
        <w:rPr>
          <w:rFonts w:ascii="Arial" w:eastAsia="Times New Roman" w:hAnsi="Arial" w:cs="Arial"/>
          <w:b/>
          <w:sz w:val="20"/>
          <w:szCs w:val="20"/>
          <w:lang w:eastAsia="hr-HR"/>
        </w:rPr>
        <w:t>1738</w:t>
      </w:r>
      <w:r w:rsidR="00C12D12" w:rsidRPr="00C12D12">
        <w:rPr>
          <w:rFonts w:ascii="Arial" w:eastAsia="Times New Roman" w:hAnsi="Arial" w:cs="Arial"/>
          <w:b/>
          <w:sz w:val="20"/>
          <w:szCs w:val="20"/>
          <w:lang w:eastAsia="hr-HR"/>
        </w:rPr>
        <w:t>, 02-05/</w:t>
      </w:r>
      <w:r w:rsidR="0098694A">
        <w:rPr>
          <w:rFonts w:ascii="Arial" w:eastAsia="Times New Roman" w:hAnsi="Arial" w:cs="Arial"/>
          <w:b/>
          <w:sz w:val="20"/>
          <w:szCs w:val="20"/>
          <w:lang w:eastAsia="hr-HR"/>
        </w:rPr>
        <w:t>23-1739, 02-05/23-1740, 02-05/23-1741 i 02-05/23-1742  od 10</w:t>
      </w:r>
      <w:r w:rsidR="007B2579">
        <w:rPr>
          <w:rFonts w:ascii="Arial" w:eastAsia="Times New Roman" w:hAnsi="Arial" w:cs="Arial"/>
          <w:b/>
          <w:sz w:val="20"/>
          <w:szCs w:val="20"/>
          <w:lang w:eastAsia="hr-HR"/>
        </w:rPr>
        <w:t>.05.2023</w:t>
      </w:r>
      <w:r w:rsidR="009A1B0C">
        <w:rPr>
          <w:rFonts w:ascii="Arial" w:eastAsia="Times New Roman" w:hAnsi="Arial" w:cs="Arial"/>
          <w:b/>
          <w:sz w:val="20"/>
          <w:szCs w:val="20"/>
          <w:lang w:eastAsia="hr-HR"/>
        </w:rPr>
        <w:t>. godne</w:t>
      </w:r>
      <w:r w:rsidR="00C12D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Odluke o imenovanju Komisije za sačinjavanje teksta Ja</w:t>
      </w:r>
      <w:r w:rsidR="00C12D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vnog oglasa, broj: </w:t>
      </w:r>
      <w:r w:rsidR="0075160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02-05/23-1760 </w:t>
      </w:r>
      <w:r w:rsidR="00F62D7E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od </w:t>
      </w:r>
      <w:r w:rsidR="0075160D">
        <w:rPr>
          <w:rFonts w:ascii="Arial" w:eastAsia="Times New Roman" w:hAnsi="Arial" w:cs="Arial"/>
          <w:b/>
          <w:sz w:val="20"/>
          <w:szCs w:val="20"/>
          <w:lang w:eastAsia="hr-HR"/>
        </w:rPr>
        <w:t>10</w:t>
      </w:r>
      <w:r w:rsidR="007B2579">
        <w:rPr>
          <w:rFonts w:ascii="Arial" w:eastAsia="Times New Roman" w:hAnsi="Arial" w:cs="Arial"/>
          <w:b/>
          <w:sz w:val="20"/>
          <w:szCs w:val="20"/>
          <w:lang w:eastAsia="hr-HR"/>
        </w:rPr>
        <w:t>.05.2023</w:t>
      </w:r>
      <w:r w:rsidR="00C12D1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 </w:t>
      </w: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godine, Uprava Rudnika soli „TUZLA“ d.d. Tuzla, </w:t>
      </w:r>
      <w:r w:rsidR="00A323D9">
        <w:rPr>
          <w:rFonts w:ascii="Arial" w:eastAsia="Times New Roman" w:hAnsi="Arial" w:cs="Arial"/>
          <w:b/>
          <w:sz w:val="20"/>
          <w:szCs w:val="20"/>
          <w:lang w:eastAsia="hr-HR"/>
        </w:rPr>
        <w:t>na s</w:t>
      </w:r>
      <w:r w:rsidR="00304C32">
        <w:rPr>
          <w:rFonts w:ascii="Arial" w:eastAsia="Times New Roman" w:hAnsi="Arial" w:cs="Arial"/>
          <w:b/>
          <w:sz w:val="20"/>
          <w:szCs w:val="20"/>
          <w:lang w:eastAsia="hr-HR"/>
        </w:rPr>
        <w:t>jednici održanoj dana 18</w:t>
      </w:r>
      <w:r w:rsidR="00D73195">
        <w:rPr>
          <w:rFonts w:ascii="Arial" w:eastAsia="Times New Roman" w:hAnsi="Arial" w:cs="Arial"/>
          <w:b/>
          <w:sz w:val="20"/>
          <w:szCs w:val="20"/>
          <w:lang w:eastAsia="hr-HR"/>
        </w:rPr>
        <w:t>.05.2023</w:t>
      </w:r>
      <w:r w:rsidR="00A323D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 godine, </w:t>
      </w: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raspisuje sljedeći:</w:t>
      </w:r>
    </w:p>
    <w:p w:rsidR="00525DC9" w:rsidRPr="00F86451" w:rsidRDefault="00525DC9" w:rsidP="00525DC9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25DC9" w:rsidRPr="00F86451" w:rsidRDefault="00525DC9" w:rsidP="00525DC9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F86451" w:rsidRDefault="001D6CFC" w:rsidP="00525DC9">
      <w:pPr>
        <w:widowControl/>
        <w:autoSpaceDE/>
        <w:autoSpaceDN/>
        <w:jc w:val="center"/>
        <w:rPr>
          <w:rFonts w:ascii="Arial" w:hAnsi="Arial" w:cs="Arial"/>
          <w:b/>
          <w:sz w:val="20"/>
          <w:szCs w:val="20"/>
        </w:rPr>
      </w:pPr>
      <w:r w:rsidRPr="00F86451">
        <w:rPr>
          <w:rFonts w:ascii="Arial" w:hAnsi="Arial" w:cs="Arial"/>
          <w:b/>
          <w:sz w:val="20"/>
          <w:szCs w:val="20"/>
        </w:rPr>
        <w:t>JAVNI</w:t>
      </w:r>
      <w:r w:rsidRPr="00F86451">
        <w:rPr>
          <w:rFonts w:ascii="Arial" w:hAnsi="Arial" w:cs="Arial"/>
          <w:b/>
          <w:spacing w:val="76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OGLAS</w:t>
      </w:r>
      <w:r w:rsidRPr="00F8645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ZA</w:t>
      </w:r>
      <w:r w:rsidRPr="00F8645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PRIJEM</w:t>
      </w:r>
      <w:r w:rsidRPr="00F8645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U</w:t>
      </w:r>
      <w:r w:rsidRPr="00F864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RADNI</w:t>
      </w:r>
      <w:r w:rsidRPr="00F8645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ODNOS</w:t>
      </w:r>
    </w:p>
    <w:p w:rsidR="00525DC9" w:rsidRPr="00F86451" w:rsidRDefault="00525DC9" w:rsidP="00525DC9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F86451" w:rsidRDefault="009A767D" w:rsidP="00525DC9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I</w:t>
      </w:r>
    </w:p>
    <w:p w:rsidR="00C51E3B" w:rsidRPr="00F86451" w:rsidRDefault="009A767D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DIONIČKO DRUŠTVO</w:t>
      </w:r>
      <w:r w:rsidR="00A66B53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RUDNIK SOLI „TUZLA“ TUZLA</w:t>
      </w:r>
      <w:r w:rsidRPr="00F86451">
        <w:rPr>
          <w:rFonts w:ascii="Arial" w:eastAsia="Times New Roman" w:hAnsi="Arial" w:cs="Arial"/>
          <w:sz w:val="20"/>
          <w:szCs w:val="20"/>
          <w:lang w:eastAsia="hr-HR"/>
        </w:rPr>
        <w:t xml:space="preserve">, skraćeni naziv Rudnik soli „TUZLA“ d.d. Tuzla, sa sjedištem u ulici Tušanj, broj: 66, Grad Tuzla (u daljem tekstu: Društvo), raspisuje Javni Oglas za </w:t>
      </w: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prijem u </w:t>
      </w:r>
      <w:r w:rsidR="00C51E3B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radni odnos</w:t>
      </w:r>
      <w:r w:rsidR="00972886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na </w:t>
      </w:r>
      <w:r w:rsidR="000554B3">
        <w:rPr>
          <w:rFonts w:ascii="Arial" w:eastAsia="Times New Roman" w:hAnsi="Arial" w:cs="Arial"/>
          <w:b/>
          <w:sz w:val="20"/>
          <w:szCs w:val="20"/>
          <w:lang w:eastAsia="hr-HR"/>
        </w:rPr>
        <w:t>ne</w:t>
      </w:r>
      <w:r w:rsidR="00972886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određeno vrijeme</w:t>
      </w:r>
      <w:r w:rsidR="003959A3">
        <w:rPr>
          <w:rFonts w:ascii="Arial" w:eastAsia="Times New Roman" w:hAnsi="Arial" w:cs="Arial"/>
          <w:b/>
          <w:sz w:val="20"/>
          <w:szCs w:val="20"/>
          <w:lang w:eastAsia="hr-HR"/>
        </w:rPr>
        <w:t>,</w:t>
      </w:r>
      <w:r w:rsidR="002E6B38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C51E3B" w:rsidRPr="00F86451">
        <w:rPr>
          <w:rFonts w:ascii="Arial" w:eastAsia="Times New Roman" w:hAnsi="Arial" w:cs="Arial"/>
          <w:sz w:val="20"/>
          <w:szCs w:val="20"/>
          <w:lang w:eastAsia="hr-HR"/>
        </w:rPr>
        <w:t>i to na radna mjesta, kako slijedi:</w:t>
      </w:r>
    </w:p>
    <w:p w:rsidR="00C51E3B" w:rsidRPr="00F86451" w:rsidRDefault="00C51E3B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51E3B" w:rsidRPr="00F86451" w:rsidRDefault="00DF4254" w:rsidP="00F721D3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554B3" w:rsidRPr="000554B3">
        <w:rPr>
          <w:rFonts w:ascii="Arial" w:eastAsia="Times New Roman" w:hAnsi="Arial" w:cs="Arial"/>
          <w:b/>
          <w:sz w:val="20"/>
          <w:szCs w:val="20"/>
          <w:lang w:eastAsia="hr-HR"/>
        </w:rPr>
        <w:t>Geolog“</w:t>
      </w:r>
      <w:r w:rsidR="000554B3">
        <w:rPr>
          <w:rFonts w:ascii="Arial" w:eastAsia="Times New Roman" w:hAnsi="Arial" w:cs="Arial"/>
          <w:sz w:val="20"/>
          <w:szCs w:val="20"/>
          <w:lang w:eastAsia="hr-HR"/>
        </w:rPr>
        <w:t xml:space="preserve"> u Geološkoj službi – 1 izvršilac</w:t>
      </w:r>
    </w:p>
    <w:p w:rsidR="00A52104" w:rsidRPr="00D41B37" w:rsidRDefault="00295390" w:rsidP="00F721D3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3E3686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„</w:t>
      </w:r>
      <w:r w:rsidR="0069653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Inžinjer u investiciono – građevinskim poslovima“ </w:t>
      </w:r>
      <w:r w:rsidR="00696533" w:rsidRPr="00696533">
        <w:rPr>
          <w:rFonts w:ascii="Arial" w:eastAsia="Times New Roman" w:hAnsi="Arial" w:cs="Arial"/>
          <w:sz w:val="20"/>
          <w:szCs w:val="20"/>
          <w:lang w:eastAsia="hr-HR"/>
        </w:rPr>
        <w:t>u Službi za kontrolu tehnološkog procesa, geofizička mjerenja i investiciono – građevinske poslove – 1 izvršilac</w:t>
      </w:r>
    </w:p>
    <w:p w:rsidR="00EA40AE" w:rsidRPr="0096098B" w:rsidRDefault="00295390" w:rsidP="00F721D3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A52104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„</w:t>
      </w:r>
      <w:r w:rsidR="004A5FE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Inžinjer na transportu slane i tehnološke vode i održavanje cjevovoda „ </w:t>
      </w:r>
      <w:r w:rsidR="004A5FEC" w:rsidRPr="0096098B">
        <w:rPr>
          <w:rFonts w:ascii="Arial" w:eastAsia="Times New Roman" w:hAnsi="Arial" w:cs="Arial"/>
          <w:sz w:val="20"/>
          <w:szCs w:val="20"/>
          <w:lang w:eastAsia="hr-HR"/>
        </w:rPr>
        <w:t>u Službi za transport slane i tehnološke vode i održavanje cjevovoda – 1 izvršilac</w:t>
      </w:r>
    </w:p>
    <w:p w:rsidR="0096098B" w:rsidRDefault="0096098B" w:rsidP="00F721D3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6098B">
        <w:rPr>
          <w:rFonts w:ascii="Arial" w:eastAsia="Times New Roman" w:hAnsi="Arial" w:cs="Arial"/>
          <w:b/>
          <w:sz w:val="20"/>
          <w:szCs w:val="20"/>
          <w:lang w:eastAsia="hr-HR"/>
        </w:rPr>
        <w:t>„Tehnolog</w:t>
      </w:r>
      <w:r w:rsidR="0061330A">
        <w:rPr>
          <w:rFonts w:ascii="Arial" w:eastAsia="Times New Roman" w:hAnsi="Arial" w:cs="Arial"/>
          <w:sz w:val="20"/>
          <w:szCs w:val="20"/>
          <w:lang w:eastAsia="hr-HR"/>
        </w:rPr>
        <w:t xml:space="preserve">“ u Labaratoriji - </w:t>
      </w:r>
      <w:r w:rsidRPr="0096098B">
        <w:rPr>
          <w:rFonts w:ascii="Arial" w:eastAsia="Times New Roman" w:hAnsi="Arial" w:cs="Arial"/>
          <w:sz w:val="20"/>
          <w:szCs w:val="20"/>
          <w:lang w:eastAsia="hr-HR"/>
        </w:rPr>
        <w:t>1 izvršilac</w:t>
      </w:r>
    </w:p>
    <w:p w:rsidR="00DF4254" w:rsidRPr="00DF4254" w:rsidRDefault="00DF4254" w:rsidP="00F721D3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F4254">
        <w:rPr>
          <w:rFonts w:ascii="Arial" w:eastAsia="Times New Roman" w:hAnsi="Arial" w:cs="Arial"/>
          <w:sz w:val="20"/>
          <w:szCs w:val="20"/>
          <w:lang w:eastAsia="hr-HR"/>
        </w:rPr>
        <w:t>„</w:t>
      </w:r>
      <w:r w:rsidRPr="00090508">
        <w:rPr>
          <w:rFonts w:ascii="Arial" w:eastAsia="Times New Roman" w:hAnsi="Arial" w:cs="Arial"/>
          <w:b/>
          <w:sz w:val="20"/>
          <w:szCs w:val="20"/>
          <w:lang w:eastAsia="hr-HR"/>
        </w:rPr>
        <w:t>Zavarivač“</w:t>
      </w:r>
      <w:r w:rsidRPr="00DF4254">
        <w:rPr>
          <w:rFonts w:ascii="Arial" w:eastAsia="Times New Roman" w:hAnsi="Arial" w:cs="Arial"/>
          <w:sz w:val="20"/>
          <w:szCs w:val="20"/>
          <w:lang w:eastAsia="hr-HR"/>
        </w:rPr>
        <w:t xml:space="preserve"> u Mašinskoj službi – 1 izvršilac</w:t>
      </w:r>
    </w:p>
    <w:p w:rsidR="00DF4254" w:rsidRPr="00DF4254" w:rsidRDefault="00DF4254" w:rsidP="00F721D3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F4254">
        <w:rPr>
          <w:rFonts w:ascii="Arial" w:eastAsia="Times New Roman" w:hAnsi="Arial" w:cs="Arial"/>
          <w:sz w:val="20"/>
          <w:szCs w:val="20"/>
          <w:lang w:eastAsia="hr-HR"/>
        </w:rPr>
        <w:t>„</w:t>
      </w:r>
      <w:r w:rsidRPr="00090508">
        <w:rPr>
          <w:rFonts w:ascii="Arial" w:eastAsia="Times New Roman" w:hAnsi="Arial" w:cs="Arial"/>
          <w:b/>
          <w:sz w:val="20"/>
          <w:szCs w:val="20"/>
          <w:lang w:eastAsia="hr-HR"/>
        </w:rPr>
        <w:t>Radnik na održavanju“</w:t>
      </w:r>
      <w:r w:rsidRPr="00DF4254">
        <w:rPr>
          <w:rFonts w:ascii="Arial" w:eastAsia="Times New Roman" w:hAnsi="Arial" w:cs="Arial"/>
          <w:sz w:val="20"/>
          <w:szCs w:val="20"/>
          <w:lang w:eastAsia="hr-HR"/>
        </w:rPr>
        <w:t xml:space="preserve"> u Službi za proizvodnju slane vode  – 4 izvršioca</w:t>
      </w:r>
    </w:p>
    <w:p w:rsidR="00DF4254" w:rsidRPr="00DF4254" w:rsidRDefault="00DF4254" w:rsidP="00DF4254">
      <w:pPr>
        <w:widowControl/>
        <w:autoSpaceDE/>
        <w:autoSpaceDN/>
        <w:ind w:left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041FB" w:rsidRPr="00F86451" w:rsidRDefault="001041FB" w:rsidP="009A767D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F86451" w:rsidRDefault="009A767D" w:rsidP="009A767D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USLOVI KOJI MORAJU BITI ISPUNJENI </w:t>
      </w:r>
    </w:p>
    <w:p w:rsidR="009A767D" w:rsidRPr="00F86451" w:rsidRDefault="009A767D" w:rsidP="009A767D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II</w:t>
      </w:r>
    </w:p>
    <w:p w:rsidR="009A767D" w:rsidRPr="00F86451" w:rsidRDefault="009A767D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sz w:val="20"/>
          <w:szCs w:val="20"/>
          <w:lang w:eastAsia="hr-HR"/>
        </w:rPr>
        <w:t>Opći uslov za zaključenje Ugovora o radu za radno mjesto iz tačke I je da je lice koje se prijavljuje na Javni oglas navršilo 18 godina života.</w:t>
      </w:r>
    </w:p>
    <w:p w:rsidR="009A767D" w:rsidRPr="00F86451" w:rsidRDefault="009A767D" w:rsidP="009A767D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III</w:t>
      </w:r>
    </w:p>
    <w:p w:rsidR="009A767D" w:rsidRPr="00F86451" w:rsidRDefault="009A767D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sz w:val="20"/>
          <w:szCs w:val="20"/>
          <w:lang w:eastAsia="hr-HR"/>
        </w:rPr>
        <w:t>Uslovi za radn</w:t>
      </w:r>
      <w:r w:rsidR="001041FB" w:rsidRPr="00F86451">
        <w:rPr>
          <w:rFonts w:ascii="Arial" w:eastAsia="Times New Roman" w:hAnsi="Arial" w:cs="Arial"/>
          <w:sz w:val="20"/>
          <w:szCs w:val="20"/>
          <w:lang w:eastAsia="hr-HR"/>
        </w:rPr>
        <w:t>a mjesta</w:t>
      </w:r>
      <w:r w:rsidRPr="00F86451">
        <w:rPr>
          <w:rFonts w:ascii="Arial" w:eastAsia="Times New Roman" w:hAnsi="Arial" w:cs="Arial"/>
          <w:sz w:val="20"/>
          <w:szCs w:val="20"/>
          <w:lang w:eastAsia="hr-HR"/>
        </w:rPr>
        <w:t xml:space="preserve"> iz tačke I ovog Oglasa koji moraju biti ispunjeni, taksativno su navedeni kako slijedi:</w:t>
      </w:r>
    </w:p>
    <w:p w:rsidR="001041FB" w:rsidRPr="00F86451" w:rsidRDefault="001041FB" w:rsidP="009A767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43BD6" w:rsidRPr="00F86451" w:rsidRDefault="00E43BD6" w:rsidP="009A767D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</w:p>
    <w:p w:rsidR="00E43BD6" w:rsidRPr="00F86451" w:rsidRDefault="005F38F2" w:rsidP="00E43BD6">
      <w:pPr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1</w:t>
      </w:r>
      <w:r w:rsidR="00E43BD6" w:rsidRPr="00F864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.</w:t>
      </w:r>
      <w:r w:rsidR="0096775C">
        <w:rPr>
          <w:rFonts w:ascii="Arial" w:hAnsi="Arial" w:cs="Arial"/>
          <w:sz w:val="20"/>
        </w:rPr>
        <w:t xml:space="preserve"> Naziv radnog mjesta:</w:t>
      </w:r>
      <w:r w:rsidR="0096775C">
        <w:rPr>
          <w:rFonts w:ascii="Arial" w:hAnsi="Arial" w:cs="Arial"/>
          <w:b/>
          <w:sz w:val="20"/>
        </w:rPr>
        <w:t xml:space="preserve"> </w:t>
      </w:r>
      <w:r w:rsidR="0096775C" w:rsidRPr="0096775C">
        <w:rPr>
          <w:rFonts w:ascii="Arial" w:hAnsi="Arial" w:cs="Arial"/>
          <w:b/>
          <w:sz w:val="20"/>
        </w:rPr>
        <w:t>GEOLOG</w:t>
      </w:r>
    </w:p>
    <w:p w:rsidR="00E43BD6" w:rsidRPr="00F86451" w:rsidRDefault="00E43BD6" w:rsidP="00E43BD6">
      <w:pPr>
        <w:jc w:val="both"/>
        <w:rPr>
          <w:rFonts w:ascii="Arial" w:eastAsia="Times New Roman" w:hAnsi="Arial" w:cs="Arial"/>
          <w:sz w:val="20"/>
          <w:lang w:eastAsia="hr-HR"/>
        </w:rPr>
      </w:pPr>
      <w:r w:rsidRPr="00F86451">
        <w:rPr>
          <w:rFonts w:ascii="Arial" w:eastAsia="Times New Roman" w:hAnsi="Arial" w:cs="Arial"/>
          <w:sz w:val="20"/>
          <w:lang w:eastAsia="hr-HR"/>
        </w:rPr>
        <w:t>Lokacija radnog mjesta: Tušanj, Tetima, teren</w:t>
      </w:r>
    </w:p>
    <w:p w:rsidR="00E43BD6" w:rsidRPr="00F86451" w:rsidRDefault="00E43BD6" w:rsidP="00E43BD6">
      <w:pPr>
        <w:jc w:val="both"/>
        <w:rPr>
          <w:rFonts w:ascii="Arial" w:eastAsia="Times New Roman" w:hAnsi="Arial" w:cs="Arial"/>
          <w:sz w:val="20"/>
          <w:lang w:eastAsia="hr-HR"/>
        </w:rPr>
      </w:pPr>
      <w:r w:rsidRPr="00F86451">
        <w:rPr>
          <w:rFonts w:ascii="Arial" w:eastAsia="Times New Roman" w:hAnsi="Arial" w:cs="Arial"/>
          <w:sz w:val="20"/>
          <w:lang w:eastAsia="hr-HR"/>
        </w:rPr>
        <w:t xml:space="preserve">Zanimanje i stručna sprema: </w:t>
      </w:r>
      <w:r w:rsidR="0096775C">
        <w:rPr>
          <w:rFonts w:ascii="Arial" w:eastAsia="Times New Roman" w:hAnsi="Arial" w:cs="Arial"/>
          <w:sz w:val="20"/>
          <w:lang w:eastAsia="hr-HR"/>
        </w:rPr>
        <w:t>VSS, dipl.ing.geolog,</w:t>
      </w:r>
      <w:r w:rsidR="003B3A5D">
        <w:rPr>
          <w:rFonts w:ascii="Arial" w:eastAsia="Times New Roman" w:hAnsi="Arial" w:cs="Arial"/>
          <w:sz w:val="20"/>
          <w:lang w:eastAsia="hr-HR"/>
        </w:rPr>
        <w:t xml:space="preserve"> odnosno visoko obrazovanje prvo</w:t>
      </w:r>
      <w:r w:rsidR="0096775C">
        <w:rPr>
          <w:rFonts w:ascii="Arial" w:eastAsia="Times New Roman" w:hAnsi="Arial" w:cs="Arial"/>
          <w:sz w:val="20"/>
          <w:lang w:eastAsia="hr-HR"/>
        </w:rPr>
        <w:t>g ciklusa ( koje se vrednuje sa najmanje 240 ECTS bodova), drugog ili trećeg ciklusa</w:t>
      </w:r>
      <w:r w:rsidR="00DD1A7E">
        <w:rPr>
          <w:rFonts w:ascii="Arial" w:eastAsia="Times New Roman" w:hAnsi="Arial" w:cs="Arial"/>
          <w:sz w:val="20"/>
          <w:lang w:eastAsia="hr-HR"/>
        </w:rPr>
        <w:t xml:space="preserve"> </w:t>
      </w:r>
      <w:r w:rsidR="0096775C">
        <w:rPr>
          <w:rFonts w:ascii="Arial" w:eastAsia="Times New Roman" w:hAnsi="Arial" w:cs="Arial"/>
          <w:sz w:val="20"/>
          <w:lang w:eastAsia="hr-HR"/>
        </w:rPr>
        <w:t>Bolonjskog sistema studiranja</w:t>
      </w:r>
    </w:p>
    <w:p w:rsidR="00E43BD6" w:rsidRPr="00F86451" w:rsidRDefault="00E43BD6" w:rsidP="00E43BD6">
      <w:pPr>
        <w:jc w:val="both"/>
        <w:rPr>
          <w:rFonts w:ascii="Arial" w:hAnsi="Arial" w:cs="Arial"/>
          <w:sz w:val="20"/>
        </w:rPr>
      </w:pPr>
      <w:r w:rsidRPr="00F86451">
        <w:rPr>
          <w:rFonts w:ascii="Arial" w:eastAsia="Times New Roman" w:hAnsi="Arial" w:cs="Arial"/>
          <w:sz w:val="20"/>
          <w:lang w:eastAsia="hr-HR"/>
        </w:rPr>
        <w:t xml:space="preserve">Potrebno radno iskustvo: </w:t>
      </w:r>
      <w:r w:rsidR="0096775C">
        <w:rPr>
          <w:rFonts w:ascii="Arial" w:eastAsia="Times New Roman" w:hAnsi="Arial" w:cs="Arial"/>
          <w:sz w:val="20"/>
          <w:lang w:eastAsia="hr-HR"/>
        </w:rPr>
        <w:t>1 godine u struci</w:t>
      </w:r>
    </w:p>
    <w:p w:rsidR="00E43BD6" w:rsidRPr="00F86451" w:rsidRDefault="0096775C" w:rsidP="00E43B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Posebni uslovi: položen stručni ispit</w:t>
      </w:r>
    </w:p>
    <w:p w:rsidR="00EA40AE" w:rsidRPr="00F86451" w:rsidRDefault="00EA40AE" w:rsidP="00EA40AE">
      <w:pPr>
        <w:jc w:val="both"/>
        <w:rPr>
          <w:rFonts w:ascii="Arial" w:hAnsi="Arial" w:cs="Arial"/>
          <w:sz w:val="20"/>
          <w:lang w:val="bs-Latn-BA"/>
        </w:rPr>
      </w:pPr>
    </w:p>
    <w:p w:rsidR="00EA40AE" w:rsidRPr="00F86451" w:rsidRDefault="005F38F2" w:rsidP="00EA40A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bs-Latn-BA"/>
        </w:rPr>
        <w:t>2</w:t>
      </w:r>
      <w:r w:rsidR="00EA40AE" w:rsidRPr="00F86451">
        <w:rPr>
          <w:rFonts w:ascii="Arial" w:hAnsi="Arial" w:cs="Arial"/>
          <w:sz w:val="20"/>
          <w:lang w:val="bs-Latn-BA"/>
        </w:rPr>
        <w:t xml:space="preserve">. </w:t>
      </w:r>
      <w:r w:rsidR="00EA40AE" w:rsidRPr="00F86451">
        <w:rPr>
          <w:rFonts w:ascii="Arial" w:hAnsi="Arial" w:cs="Arial"/>
          <w:sz w:val="20"/>
        </w:rPr>
        <w:t xml:space="preserve">Naziv radnog mjesta: </w:t>
      </w:r>
      <w:r w:rsidR="003F3D9E">
        <w:rPr>
          <w:rFonts w:ascii="Arial" w:hAnsi="Arial" w:cs="Arial"/>
          <w:b/>
          <w:sz w:val="20"/>
        </w:rPr>
        <w:t>INŽINJER U INVESTICIONO – GRAĐEVINSKIM POSLOVIMA</w:t>
      </w:r>
    </w:p>
    <w:p w:rsidR="00EA40AE" w:rsidRPr="00F86451" w:rsidRDefault="00EA40AE" w:rsidP="00EA40AE">
      <w:pPr>
        <w:jc w:val="both"/>
        <w:rPr>
          <w:rFonts w:ascii="Arial" w:hAnsi="Arial" w:cs="Arial"/>
          <w:sz w:val="20"/>
          <w:lang w:val="hr-BA"/>
        </w:rPr>
      </w:pPr>
      <w:r w:rsidRPr="00F86451">
        <w:rPr>
          <w:rFonts w:ascii="Arial" w:hAnsi="Arial" w:cs="Arial"/>
          <w:sz w:val="20"/>
          <w:lang w:val="hr-BA"/>
        </w:rPr>
        <w:t>Lokacija radnog mjesta: Tušanj, Tetima, teren</w:t>
      </w:r>
    </w:p>
    <w:p w:rsidR="00EA40AE" w:rsidRPr="00F86451" w:rsidRDefault="00EA40AE" w:rsidP="00EA40AE">
      <w:pPr>
        <w:jc w:val="both"/>
        <w:rPr>
          <w:rFonts w:ascii="Arial" w:hAnsi="Arial" w:cs="Arial"/>
          <w:sz w:val="20"/>
          <w:lang w:val="hr-BA"/>
        </w:rPr>
      </w:pPr>
      <w:r w:rsidRPr="00F86451">
        <w:rPr>
          <w:rFonts w:ascii="Arial" w:hAnsi="Arial" w:cs="Arial"/>
          <w:sz w:val="20"/>
          <w:lang w:val="hr-BA"/>
        </w:rPr>
        <w:t xml:space="preserve">Zanimanje i </w:t>
      </w:r>
      <w:r w:rsidR="003F3D9E">
        <w:rPr>
          <w:rFonts w:ascii="Arial" w:hAnsi="Arial" w:cs="Arial"/>
          <w:sz w:val="20"/>
          <w:lang w:val="hr-BA"/>
        </w:rPr>
        <w:t>stručna sprema: VSS – dipl.ing.građevine, dipl.ing.rud</w:t>
      </w:r>
    </w:p>
    <w:p w:rsidR="00EA40AE" w:rsidRPr="00F86451" w:rsidRDefault="003F3D9E" w:rsidP="00EA40AE">
      <w:pPr>
        <w:jc w:val="both"/>
        <w:rPr>
          <w:rFonts w:ascii="Arial" w:hAnsi="Arial" w:cs="Arial"/>
          <w:sz w:val="20"/>
          <w:lang w:val="hr-BA"/>
        </w:rPr>
      </w:pPr>
      <w:r>
        <w:rPr>
          <w:rFonts w:ascii="Arial" w:hAnsi="Arial" w:cs="Arial"/>
          <w:sz w:val="20"/>
          <w:lang w:val="hr-BA"/>
        </w:rPr>
        <w:t>Potrebno radno iskustvo: 1 godina</w:t>
      </w:r>
    </w:p>
    <w:p w:rsidR="00EA40AE" w:rsidRPr="00F86451" w:rsidRDefault="003F3D9E" w:rsidP="00EA40AE">
      <w:pPr>
        <w:jc w:val="both"/>
        <w:rPr>
          <w:rFonts w:ascii="Arial" w:hAnsi="Arial" w:cs="Arial"/>
          <w:sz w:val="20"/>
          <w:lang w:val="hr-BA"/>
        </w:rPr>
      </w:pPr>
      <w:r>
        <w:rPr>
          <w:rFonts w:ascii="Arial" w:hAnsi="Arial" w:cs="Arial"/>
          <w:sz w:val="20"/>
          <w:lang w:val="hr-BA"/>
        </w:rPr>
        <w:t>Posebni uslovi: položen stručni ispit</w:t>
      </w:r>
    </w:p>
    <w:p w:rsidR="00EA40AE" w:rsidRPr="00F86451" w:rsidRDefault="00EA40AE" w:rsidP="00EA40AE">
      <w:pPr>
        <w:jc w:val="both"/>
        <w:rPr>
          <w:rFonts w:ascii="Arial" w:hAnsi="Arial" w:cs="Arial"/>
          <w:sz w:val="20"/>
          <w:lang w:val="hr-BA"/>
        </w:rPr>
      </w:pPr>
    </w:p>
    <w:p w:rsidR="00EA40AE" w:rsidRPr="00F86451" w:rsidRDefault="005F38F2" w:rsidP="00EA40AE">
      <w:pPr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</w:rPr>
        <w:t>3</w:t>
      </w:r>
      <w:r w:rsidR="00EA40AE" w:rsidRPr="00F86451">
        <w:rPr>
          <w:rFonts w:ascii="Arial" w:hAnsi="Arial" w:cs="Arial"/>
          <w:sz w:val="20"/>
        </w:rPr>
        <w:t xml:space="preserve">. </w:t>
      </w:r>
      <w:r w:rsidR="00EA40AE" w:rsidRPr="00F86451">
        <w:rPr>
          <w:rFonts w:ascii="Arial" w:hAnsi="Arial" w:cs="Arial"/>
          <w:sz w:val="20"/>
          <w:lang w:val="bs-Latn-BA"/>
        </w:rPr>
        <w:t xml:space="preserve">Naziv radnog mjesta: </w:t>
      </w:r>
      <w:r w:rsidR="00A4601C">
        <w:rPr>
          <w:rFonts w:ascii="Arial" w:hAnsi="Arial" w:cs="Arial"/>
          <w:b/>
          <w:sz w:val="20"/>
          <w:lang w:val="bs-Latn-BA"/>
        </w:rPr>
        <w:t>INŽINJER NA TRANSPORTU SLANE I TEHNOLOŠKE VODE I ODRŽAVANJE CJEVOVODA</w:t>
      </w:r>
    </w:p>
    <w:p w:rsidR="00EA40AE" w:rsidRPr="00F86451" w:rsidRDefault="00EA40AE" w:rsidP="00EA40AE">
      <w:pPr>
        <w:jc w:val="both"/>
        <w:rPr>
          <w:rFonts w:ascii="Arial" w:hAnsi="Arial" w:cs="Arial"/>
          <w:sz w:val="20"/>
          <w:lang w:val="hr-BA"/>
        </w:rPr>
      </w:pPr>
      <w:r w:rsidRPr="00F86451">
        <w:rPr>
          <w:rFonts w:ascii="Arial" w:hAnsi="Arial" w:cs="Arial"/>
          <w:sz w:val="20"/>
          <w:lang w:val="hr-BA"/>
        </w:rPr>
        <w:t>Lokacija radnog mjesta: Tušanj, Tetima, teren</w:t>
      </w:r>
    </w:p>
    <w:p w:rsidR="00EA40AE" w:rsidRPr="00F86451" w:rsidRDefault="00EA40AE" w:rsidP="00EA40AE">
      <w:pPr>
        <w:jc w:val="both"/>
        <w:rPr>
          <w:rFonts w:ascii="Arial" w:hAnsi="Arial" w:cs="Arial"/>
          <w:sz w:val="20"/>
          <w:lang w:val="hr-BA"/>
        </w:rPr>
      </w:pPr>
      <w:r w:rsidRPr="00F86451">
        <w:rPr>
          <w:rFonts w:ascii="Arial" w:hAnsi="Arial" w:cs="Arial"/>
          <w:sz w:val="20"/>
          <w:lang w:val="hr-BA"/>
        </w:rPr>
        <w:t xml:space="preserve">Zanimanje i stručna sprema: </w:t>
      </w:r>
      <w:r w:rsidR="00A4601C">
        <w:rPr>
          <w:rFonts w:ascii="Arial" w:hAnsi="Arial" w:cs="Arial"/>
          <w:sz w:val="20"/>
          <w:lang w:val="hr-BA"/>
        </w:rPr>
        <w:t>VSS, dipl.ing.rud/maš./rud-maš./građ – VII stepen stručne spreme, odnosno visoko obrazovanje prvog ciklusa (koje se vrednuje sa najmanje 240 ECTS bodova), drugog ili trećeg ciklusa Bolonjskog sistema studiranja</w:t>
      </w:r>
      <w:r w:rsidR="00F95305">
        <w:rPr>
          <w:rFonts w:ascii="Arial" w:hAnsi="Arial" w:cs="Arial"/>
          <w:sz w:val="20"/>
          <w:lang w:val="hr-BA"/>
        </w:rPr>
        <w:t>.</w:t>
      </w:r>
    </w:p>
    <w:p w:rsidR="00EA40AE" w:rsidRPr="00F86451" w:rsidRDefault="00EA40AE" w:rsidP="00EA40AE">
      <w:pPr>
        <w:jc w:val="both"/>
        <w:rPr>
          <w:rFonts w:ascii="Arial" w:hAnsi="Arial" w:cs="Arial"/>
          <w:sz w:val="20"/>
          <w:lang w:val="hr-BA"/>
        </w:rPr>
      </w:pPr>
      <w:r w:rsidRPr="00F86451">
        <w:rPr>
          <w:rFonts w:ascii="Arial" w:hAnsi="Arial" w:cs="Arial"/>
          <w:sz w:val="20"/>
          <w:lang w:val="hr-BA"/>
        </w:rPr>
        <w:lastRenderedPageBreak/>
        <w:t>Potrebno radno iskustvo: 1 godina u struci</w:t>
      </w:r>
    </w:p>
    <w:p w:rsidR="00EA40AE" w:rsidRDefault="00A4601C" w:rsidP="00EA40AE">
      <w:pPr>
        <w:jc w:val="both"/>
        <w:rPr>
          <w:rFonts w:ascii="Arial" w:hAnsi="Arial" w:cs="Arial"/>
          <w:sz w:val="20"/>
          <w:lang w:val="hr-BA"/>
        </w:rPr>
      </w:pPr>
      <w:r>
        <w:rPr>
          <w:rFonts w:ascii="Arial" w:hAnsi="Arial" w:cs="Arial"/>
          <w:sz w:val="20"/>
          <w:lang w:val="hr-BA"/>
        </w:rPr>
        <w:t>Posebni uslovi: Položen stručni ispit</w:t>
      </w:r>
    </w:p>
    <w:p w:rsidR="0005533F" w:rsidRDefault="0005533F" w:rsidP="00EA40AE">
      <w:pPr>
        <w:jc w:val="both"/>
        <w:rPr>
          <w:rFonts w:ascii="Arial" w:hAnsi="Arial" w:cs="Arial"/>
          <w:sz w:val="20"/>
          <w:lang w:val="hr-BA"/>
        </w:rPr>
      </w:pPr>
    </w:p>
    <w:p w:rsidR="00377B7A" w:rsidRPr="00377B7A" w:rsidRDefault="005F38F2" w:rsidP="00377B7A">
      <w:pPr>
        <w:jc w:val="both"/>
        <w:rPr>
          <w:rFonts w:ascii="Arial" w:hAnsi="Arial" w:cs="Arial"/>
          <w:b/>
          <w:sz w:val="20"/>
          <w:lang w:val="hr-BA"/>
        </w:rPr>
      </w:pPr>
      <w:r>
        <w:rPr>
          <w:rFonts w:ascii="Arial" w:hAnsi="Arial" w:cs="Arial"/>
          <w:sz w:val="20"/>
          <w:lang w:val="hr-BA"/>
        </w:rPr>
        <w:t>4</w:t>
      </w:r>
      <w:r w:rsidR="0005533F">
        <w:rPr>
          <w:rFonts w:ascii="Arial" w:hAnsi="Arial" w:cs="Arial"/>
          <w:sz w:val="20"/>
          <w:lang w:val="hr-BA"/>
        </w:rPr>
        <w:t xml:space="preserve">. Naziv radnog mjesta: </w:t>
      </w:r>
      <w:r w:rsidR="0005533F" w:rsidRPr="0005533F">
        <w:rPr>
          <w:rFonts w:ascii="Arial" w:hAnsi="Arial" w:cs="Arial"/>
          <w:b/>
          <w:sz w:val="20"/>
          <w:lang w:val="hr-BA"/>
        </w:rPr>
        <w:t>TEHNOLOG</w:t>
      </w:r>
      <w:r w:rsidR="00377B7A" w:rsidRPr="00377B7A">
        <w:t xml:space="preserve"> </w:t>
      </w:r>
    </w:p>
    <w:p w:rsidR="00377B7A" w:rsidRPr="00110D9B" w:rsidRDefault="00377B7A" w:rsidP="00377B7A">
      <w:pPr>
        <w:jc w:val="both"/>
        <w:rPr>
          <w:rFonts w:ascii="Arial" w:hAnsi="Arial" w:cs="Arial"/>
          <w:sz w:val="20"/>
          <w:lang w:val="hr-BA"/>
        </w:rPr>
      </w:pPr>
      <w:r w:rsidRPr="00110D9B">
        <w:rPr>
          <w:rFonts w:ascii="Arial" w:hAnsi="Arial" w:cs="Arial"/>
          <w:sz w:val="20"/>
          <w:lang w:val="hr-BA"/>
        </w:rPr>
        <w:t>Lokacija radnog mjesta: Tušanj, Tetima, teren</w:t>
      </w:r>
    </w:p>
    <w:p w:rsidR="00377B7A" w:rsidRPr="00110D9B" w:rsidRDefault="00377B7A" w:rsidP="00377B7A">
      <w:pPr>
        <w:jc w:val="both"/>
        <w:rPr>
          <w:rFonts w:ascii="Arial" w:hAnsi="Arial" w:cs="Arial"/>
          <w:sz w:val="20"/>
          <w:lang w:val="hr-BA"/>
        </w:rPr>
      </w:pPr>
      <w:r w:rsidRPr="00110D9B">
        <w:rPr>
          <w:rFonts w:ascii="Arial" w:hAnsi="Arial" w:cs="Arial"/>
          <w:sz w:val="20"/>
          <w:lang w:val="hr-BA"/>
        </w:rPr>
        <w:t>Zanimanje i stručna sprema: VSS, ba.ing. hemijske tehnologije, tehnolog odnosno visoko obrazovanje (koje se vrednuje sa najmanje 240 ECTS bodova), drugog ili trećeg ciklusa Bolonjskog sistema studiranja</w:t>
      </w:r>
    </w:p>
    <w:p w:rsidR="00377B7A" w:rsidRPr="00110D9B" w:rsidRDefault="00377B7A" w:rsidP="00377B7A">
      <w:pPr>
        <w:jc w:val="both"/>
        <w:rPr>
          <w:rFonts w:ascii="Arial" w:hAnsi="Arial" w:cs="Arial"/>
          <w:sz w:val="20"/>
          <w:lang w:val="hr-BA"/>
        </w:rPr>
      </w:pPr>
      <w:r w:rsidRPr="00110D9B">
        <w:rPr>
          <w:rFonts w:ascii="Arial" w:hAnsi="Arial" w:cs="Arial"/>
          <w:sz w:val="20"/>
          <w:lang w:val="hr-BA"/>
        </w:rPr>
        <w:t>Potrebno radno iskustvo: 1 godina</w:t>
      </w:r>
    </w:p>
    <w:p w:rsidR="00EA40AE" w:rsidRPr="00110D9B" w:rsidRDefault="00EA40AE" w:rsidP="00EA40AE">
      <w:pPr>
        <w:jc w:val="both"/>
        <w:rPr>
          <w:rFonts w:ascii="Arial" w:hAnsi="Arial" w:cs="Arial"/>
          <w:sz w:val="20"/>
          <w:lang w:val="hr-BA"/>
        </w:rPr>
      </w:pPr>
    </w:p>
    <w:p w:rsidR="00924ECF" w:rsidRPr="00924ECF" w:rsidRDefault="005F38F2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5</w:t>
      </w:r>
      <w:r w:rsidR="00924ECF"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. Naziv radnog mjesta</w:t>
      </w:r>
      <w:r w:rsidR="00924ECF" w:rsidRPr="00C4186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hr-BA" w:eastAsia="hr-BA"/>
        </w:rPr>
        <w:t>: ZAVARIVAČ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Lokacija radnog mjesta : Tušanj, Tetima, teren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Zanimanje i stručna sprema : KV zavarivač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Potrebno radno iskustvo : 6 mjeseci u struci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Posebni uslovi : atest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</w:p>
    <w:p w:rsidR="00924ECF" w:rsidRPr="00924ECF" w:rsidRDefault="005F38F2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6</w:t>
      </w:r>
      <w:r w:rsidR="00924ECF"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. Naziv  radnog mjesta</w:t>
      </w:r>
      <w:r w:rsidR="00924ECF" w:rsidRPr="00C4186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hr-BA" w:eastAsia="hr-BA"/>
        </w:rPr>
        <w:t>: RADNIK NA ODRŽAVANJU</w:t>
      </w:r>
      <w:r w:rsidR="00924ECF"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 xml:space="preserve"> 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Lokacija radnog mjesta: Tetima, Tušanj, teren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Zanimanje i stručna sprema: KV tehničkog smjera</w:t>
      </w:r>
    </w:p>
    <w:p w:rsidR="00924ECF" w:rsidRPr="00924ECF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Potrebno radno iskustvo: 6 mjeseci</w:t>
      </w:r>
    </w:p>
    <w:p w:rsidR="001041FB" w:rsidRPr="00F86451" w:rsidRDefault="00924ECF" w:rsidP="00924ECF">
      <w:pPr>
        <w:widowControl/>
        <w:autoSpaceDE/>
        <w:autoSpaceDN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</w:pPr>
      <w:r w:rsidRPr="00924E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hr-BA" w:eastAsia="hr-BA"/>
        </w:rPr>
        <w:t>Posebni uslovi: NE</w:t>
      </w:r>
    </w:p>
    <w:p w:rsidR="001041FB" w:rsidRPr="00F86451" w:rsidRDefault="001041FB" w:rsidP="009A767D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767D" w:rsidRPr="00F86451" w:rsidRDefault="009A767D" w:rsidP="009A767D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KRATAK OPIS POSLOVA</w:t>
      </w:r>
      <w:r w:rsidR="00EA40AE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</w:p>
    <w:p w:rsidR="009A767D" w:rsidRPr="00F86451" w:rsidRDefault="009A767D" w:rsidP="009A767D">
      <w:pPr>
        <w:widowControl/>
        <w:autoSpaceDE/>
        <w:autoSpaceDN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>IV</w:t>
      </w:r>
    </w:p>
    <w:p w:rsidR="0088102A" w:rsidRPr="00F86451" w:rsidRDefault="0088102A" w:rsidP="0088102A">
      <w:pPr>
        <w:widowControl/>
        <w:autoSpaceDE/>
        <w:autoSpaceDN/>
        <w:ind w:left="360"/>
        <w:jc w:val="both"/>
        <w:rPr>
          <w:rFonts w:ascii="Arial" w:hAnsi="Arial" w:cs="Arial"/>
          <w:sz w:val="20"/>
        </w:rPr>
      </w:pPr>
    </w:p>
    <w:p w:rsidR="00101DB4" w:rsidRDefault="005F38F2" w:rsidP="00101DB4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101DB4" w:rsidRPr="00F8645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 </w:t>
      </w:r>
      <w:r w:rsidR="00400D0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Radno mjesto </w:t>
      </w:r>
      <w:r w:rsidR="0007353F" w:rsidRPr="0007353F">
        <w:rPr>
          <w:rFonts w:ascii="Arial" w:eastAsia="Times New Roman" w:hAnsi="Arial" w:cs="Arial"/>
          <w:b/>
          <w:sz w:val="20"/>
          <w:szCs w:val="20"/>
          <w:lang w:eastAsia="hr-HR"/>
        </w:rPr>
        <w:t>„Geolog“ u Geološkoj služb</w:t>
      </w:r>
      <w:r w:rsidR="0007353F">
        <w:rPr>
          <w:rFonts w:ascii="Arial" w:eastAsia="Times New Roman" w:hAnsi="Arial" w:cs="Arial"/>
          <w:b/>
          <w:sz w:val="20"/>
          <w:szCs w:val="20"/>
          <w:lang w:eastAsia="hr-HR"/>
        </w:rPr>
        <w:t>i</w:t>
      </w:r>
      <w:r w:rsidR="0007353F" w:rsidRPr="0007353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</w:p>
    <w:p w:rsidR="009050A5" w:rsidRDefault="009050A5" w:rsidP="00101DB4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050A5" w:rsidRPr="009050A5" w:rsidRDefault="009050A5" w:rsidP="009050A5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50A5">
        <w:rPr>
          <w:rFonts w:ascii="Arial" w:eastAsia="Times New Roman" w:hAnsi="Arial" w:cs="Arial"/>
          <w:sz w:val="20"/>
          <w:szCs w:val="20"/>
          <w:lang w:eastAsia="hr-HR"/>
        </w:rPr>
        <w:t>Opis radnog mjesta:</w:t>
      </w:r>
    </w:p>
    <w:p w:rsidR="009050A5" w:rsidRPr="009050A5" w:rsidRDefault="009050A5" w:rsidP="009050A5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Za svoj rad odgovoran je Rukovodiocu geološke službe, a direktno mu je odgovoran: geološki tehničar,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Obavlja geološka (detaljna, osnovna, razvojna, regionalna, eksploataciona), hidrogeološka, inženjersko-geološka istraživanja na ležištima soli: Tetima, Tuzla i ostalim perspektivnim područjima, po nalogu Rukovodioca, u skladu sa Planom poslovanja, programima, projektima i drugom dokumentacijom,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Poslove obavlja u skladu sa Zakonom o geološkim istraživanjima, Pravilnikom o klasifikaciji i kategorizaciji rezervi čvrstih mineralnih sirovina i vođenju evidencije o njima, Zakonom o rudarstvu i dr. zakonima i propisima, pravilnicima te ima punu odgovornost za njihovo provođenje. Kontroliše primjenu istih od strane uposlenika: geološkog tehničara i laboranta,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Vrši detaljno istraživanja kao osnova za izradu i ažuriranje grafičke geološke dokumentacije, karata, geoloških profila, profila bušotina, prognoznih i izvedenih geoloških radova,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Vrši interpretaciju geoloških struktura i odnosa na osnovu podataka prikupljenim istraživanjem, redovno ažurura i analizira geološke, hidrogeološke i tektonske planove u skladu sa Zakonom o geološkim istraživanjima i ostalim propisima,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Priprema i ažurira podatke o izeksploatisanim količinama soli za Knjigu evidencije rezervi,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Izrađuje Elaborate o rezultatima istraživanja ( geološkim, hidrogeološkim</w:t>
      </w:r>
      <w:r w:rsidRPr="004E5E1E">
        <w:rPr>
          <w:rFonts w:ascii="Arial" w:eastAsia="Times New Roman" w:hAnsi="Arial" w:cs="Arial"/>
          <w:sz w:val="20"/>
          <w:szCs w:val="20"/>
          <w:lang w:eastAsia="hr-HR"/>
        </w:rPr>
        <w:tab/>
        <w:t>)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Učestvuje u pripremi i izradi geoloških podloga za potrebe izrade dugoročnih, srednjoročnih i kratkoročnih programa i planova te geoloških, hidrogeoloških, inž.-geoloških godišnjih planova istraživanja,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Priprema geološke podatke potrebne za određivanje proizvodnih parametara na eksploatacionim komorama, radovima, i po nalogu Rukovodioca se uključuje u rad Tima za upravljanje procesom proizvodnje slane vode. Obavlja uzorkovanje: paleotološko, hemijsko, geomehaničko i dr.,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Učestvuje u analizi podataka</w:t>
      </w:r>
    </w:p>
    <w:p w:rsidR="009050A5" w:rsidRPr="004E5E1E" w:rsidRDefault="009050A5" w:rsidP="004E5E1E">
      <w:pPr>
        <w:pStyle w:val="ListParagraph"/>
        <w:widowControl/>
        <w:numPr>
          <w:ilvl w:val="0"/>
          <w:numId w:val="18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E5E1E">
        <w:rPr>
          <w:rFonts w:ascii="Arial" w:eastAsia="Times New Roman" w:hAnsi="Arial" w:cs="Arial"/>
          <w:sz w:val="20"/>
          <w:szCs w:val="20"/>
          <w:lang w:eastAsia="hr-HR"/>
        </w:rPr>
        <w:t>Svakodnevno evidentira registrovane aktivnosti na seizmološkoj stanici i vrši interpretaciju rezultata sezmoloških mjerenja, radi ažuriranja geoloških planova i dokumenata na osnovu registra sezmoloških događaja ( datum, x, y, z i intenztet) na ležištu soli u Tuzli,</w:t>
      </w:r>
    </w:p>
    <w:p w:rsidR="009050A5" w:rsidRPr="00AA3244" w:rsidRDefault="009050A5" w:rsidP="00AA3244">
      <w:pPr>
        <w:pStyle w:val="ListParagraph"/>
        <w:widowControl/>
        <w:numPr>
          <w:ilvl w:val="0"/>
          <w:numId w:val="20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A3244">
        <w:rPr>
          <w:rFonts w:ascii="Arial" w:eastAsia="Times New Roman" w:hAnsi="Arial" w:cs="Arial"/>
          <w:sz w:val="20"/>
          <w:szCs w:val="20"/>
          <w:lang w:eastAsia="hr-HR"/>
        </w:rPr>
        <w:t>Analizira podatke i dokumentaciju registra sezmoloških događaja ( datum, x, y, z i intenztet) na ležištu soli u Tuzli, te po potrebi učestvuje u radu Tima angažovanog na Monitoringu,</w:t>
      </w:r>
    </w:p>
    <w:p w:rsidR="009050A5" w:rsidRPr="00AA3244" w:rsidRDefault="009050A5" w:rsidP="00AA3244">
      <w:pPr>
        <w:pStyle w:val="ListParagraph"/>
        <w:widowControl/>
        <w:numPr>
          <w:ilvl w:val="0"/>
          <w:numId w:val="20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A3244">
        <w:rPr>
          <w:rFonts w:ascii="Arial" w:eastAsia="Times New Roman" w:hAnsi="Arial" w:cs="Arial"/>
          <w:sz w:val="20"/>
          <w:szCs w:val="20"/>
          <w:lang w:eastAsia="hr-HR"/>
        </w:rPr>
        <w:t>Obavlja poslove tehničkog nadzora pri izvođenju investicionih radova odnosno radova po projektnoj dokumentaciji, koja obuhvata rekonstrukciju postojećih i izradu novih objekata,</w:t>
      </w:r>
    </w:p>
    <w:p w:rsidR="009050A5" w:rsidRPr="00AA3244" w:rsidRDefault="009050A5" w:rsidP="00AA3244">
      <w:pPr>
        <w:pStyle w:val="ListParagraph"/>
        <w:widowControl/>
        <w:numPr>
          <w:ilvl w:val="0"/>
          <w:numId w:val="20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A3244">
        <w:rPr>
          <w:rFonts w:ascii="Arial" w:eastAsia="Times New Roman" w:hAnsi="Arial" w:cs="Arial"/>
          <w:sz w:val="20"/>
          <w:szCs w:val="20"/>
          <w:lang w:eastAsia="hr-HR"/>
        </w:rPr>
        <w:t>Uključen je u mjerenje i interpretaciju seizmološkog, eholokacijskog i elektrokaraotažnog mjerenja,</w:t>
      </w:r>
    </w:p>
    <w:p w:rsidR="009050A5" w:rsidRPr="00AA3244" w:rsidRDefault="009050A5" w:rsidP="00AA3244">
      <w:pPr>
        <w:pStyle w:val="ListParagraph"/>
        <w:widowControl/>
        <w:numPr>
          <w:ilvl w:val="0"/>
          <w:numId w:val="20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A3244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Po nalogu neposrednog rukovodioca dužan je odazvati se i javiti na posao i van redovnog radnog vremena,</w:t>
      </w:r>
    </w:p>
    <w:p w:rsidR="009050A5" w:rsidRPr="00AA3244" w:rsidRDefault="009050A5" w:rsidP="00AA3244">
      <w:pPr>
        <w:pStyle w:val="ListParagraph"/>
        <w:widowControl/>
        <w:numPr>
          <w:ilvl w:val="0"/>
          <w:numId w:val="20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A3244">
        <w:rPr>
          <w:rFonts w:ascii="Arial" w:eastAsia="Times New Roman" w:hAnsi="Arial" w:cs="Arial"/>
          <w:sz w:val="20"/>
          <w:szCs w:val="20"/>
          <w:lang w:eastAsia="hr-HR"/>
        </w:rPr>
        <w:t>Radi i druge poslove koje mu naredi neposredni rukovodilac</w:t>
      </w:r>
    </w:p>
    <w:p w:rsidR="00D35BBA" w:rsidRPr="00F86451" w:rsidRDefault="00D35BBA" w:rsidP="00101DB4">
      <w:pPr>
        <w:widowControl/>
        <w:autoSpaceDE/>
        <w:autoSpaceDN/>
        <w:jc w:val="both"/>
        <w:rPr>
          <w:rFonts w:ascii="Arial" w:hAnsi="Arial" w:cs="Arial"/>
          <w:sz w:val="20"/>
        </w:rPr>
      </w:pPr>
    </w:p>
    <w:p w:rsidR="00D35BBA" w:rsidRDefault="005F38F2" w:rsidP="00D35BBA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2</w:t>
      </w:r>
      <w:r w:rsidR="00AB2544">
        <w:rPr>
          <w:rFonts w:ascii="Arial" w:hAnsi="Arial" w:cs="Arial"/>
          <w:b/>
          <w:sz w:val="20"/>
          <w:lang w:val="bs-Latn-BA"/>
        </w:rPr>
        <w:t xml:space="preserve">. Radno mjesto </w:t>
      </w:r>
      <w:r w:rsidR="00C957EA" w:rsidRPr="00C957EA">
        <w:rPr>
          <w:rFonts w:ascii="Arial" w:hAnsi="Arial" w:cs="Arial"/>
          <w:b/>
          <w:sz w:val="20"/>
          <w:lang w:val="bs-Latn-BA"/>
        </w:rPr>
        <w:t xml:space="preserve">„Inžinjer u investiciono – građevinskim poslovima“ u Službi za kontrolu tehnološkog procesa, geofizička mjerenja i investiciono – građevinske poslove </w:t>
      </w:r>
    </w:p>
    <w:p w:rsidR="00C957EA" w:rsidRDefault="00C957EA" w:rsidP="00D35BBA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</w:p>
    <w:p w:rsidR="00973E6E" w:rsidRPr="00973E6E" w:rsidRDefault="00973E6E" w:rsidP="00973E6E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973E6E">
        <w:rPr>
          <w:rFonts w:ascii="Arial" w:hAnsi="Arial" w:cs="Arial"/>
          <w:sz w:val="20"/>
          <w:lang w:val="bs-Latn-BA"/>
        </w:rPr>
        <w:t>Opis radnog mjesta:</w:t>
      </w:r>
    </w:p>
    <w:p w:rsidR="00973E6E" w:rsidRPr="00973E6E" w:rsidRDefault="00973E6E" w:rsidP="00973E6E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973E6E" w:rsidRPr="00D16FEB" w:rsidRDefault="00973E6E" w:rsidP="00D16FEB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Za svoj rad je odgovoran i prima zadatke od nadređenog rukovodioca. Direktno su mu odgovorni tehničar za investicije, rudarski mjernik.</w:t>
      </w:r>
    </w:p>
    <w:p w:rsidR="00973E6E" w:rsidRPr="00D16FEB" w:rsidRDefault="00973E6E" w:rsidP="00D16FEB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Vodi poslove iz oblasti investiciono-građevinskih radova i rudarsko-građevinskih poslova.</w:t>
      </w:r>
    </w:p>
    <w:p w:rsidR="00973E6E" w:rsidRPr="00D16FEB" w:rsidRDefault="00973E6E" w:rsidP="00D16FEB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Obavlja poslove tehničkog nadzora pri izvođenju investicionih građevinskih, sanacionih i drugih radova po projektovanoj dokumentaciji.</w:t>
      </w:r>
    </w:p>
    <w:p w:rsidR="00973E6E" w:rsidRPr="00D16FEB" w:rsidRDefault="00973E6E" w:rsidP="00D16FEB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Učestvuje u izradi projekata,  elaborata, drugih programa i godišnjih planova te druge dokumentacije, po nalogu nadređenog rukovodioca</w:t>
      </w:r>
    </w:p>
    <w:p w:rsidR="00973E6E" w:rsidRPr="00D16FEB" w:rsidRDefault="00973E6E" w:rsidP="00D16FEB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Primjenjuje i kontrolira provođenje mjera zaštite na radu, zakon o zaštiti okoliša, uputstava i propisa</w:t>
      </w:r>
    </w:p>
    <w:p w:rsidR="00973E6E" w:rsidRPr="00D16FEB" w:rsidRDefault="00973E6E" w:rsidP="00D16FEB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Po nalogu neposrednog rukovodioca dužan je odazvati se i javiti na posao, van radnog vremana.</w:t>
      </w:r>
    </w:p>
    <w:p w:rsidR="00C957EA" w:rsidRPr="00D16FEB" w:rsidRDefault="00973E6E" w:rsidP="00D16FEB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druge poslove koje mu naredi neposredni rukovodioc.</w:t>
      </w:r>
    </w:p>
    <w:p w:rsidR="00C957EA" w:rsidRPr="00F86451" w:rsidRDefault="00C957EA" w:rsidP="00D35BBA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</w:p>
    <w:p w:rsidR="000A266C" w:rsidRDefault="005F38F2" w:rsidP="000A266C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3</w:t>
      </w:r>
      <w:r w:rsidR="003B491B">
        <w:rPr>
          <w:rFonts w:ascii="Arial" w:hAnsi="Arial" w:cs="Arial"/>
          <w:b/>
          <w:sz w:val="20"/>
          <w:lang w:val="bs-Latn-BA"/>
        </w:rPr>
        <w:t>. Radno mjesto</w:t>
      </w:r>
      <w:r w:rsidR="000A266C" w:rsidRPr="000A266C">
        <w:rPr>
          <w:rFonts w:ascii="Arial" w:hAnsi="Arial" w:cs="Arial"/>
          <w:b/>
          <w:sz w:val="20"/>
          <w:lang w:val="bs-Latn-BA"/>
        </w:rPr>
        <w:t xml:space="preserve"> „Inžinjer na transportu slane i tehnološke vode i održavanje cjevovoda „ u Službi za transport slane i tehnološke vode i održavanje cjevovoda </w:t>
      </w:r>
    </w:p>
    <w:p w:rsidR="00B9600E" w:rsidRDefault="00B9600E" w:rsidP="000A266C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</w:p>
    <w:p w:rsidR="008F3A71" w:rsidRPr="008F3A71" w:rsidRDefault="008F3A71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8F3A71">
        <w:rPr>
          <w:rFonts w:ascii="Arial" w:hAnsi="Arial" w:cs="Arial"/>
          <w:sz w:val="20"/>
          <w:lang w:val="bs-Latn-BA"/>
        </w:rPr>
        <w:t>Opis radnog mjesta:</w:t>
      </w:r>
    </w:p>
    <w:p w:rsidR="008F3A71" w:rsidRPr="008F3A71" w:rsidRDefault="008F3A71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Za svoj rad direktno je odgovoran  Tehničkom rukovodiocu transporta slane i tehnološke vode i održavanja cjevovoda od koga prima i radne zadatke, a direktno su mu odgovorni poslovođa transporta slane i tehnološke vode i održavanje cjevovoda i odgovorni radnik za održavanje cjevovoda.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Svakodnevno se dogovara sa  Tehničkim rukovodiocem transporta slane i tehnološke vode i održavanja cjevovoda oko predviđenih poslova i zadataka na transportu slane i tehnološke vode i održavanje cjevovoda radi usaglašavanja prioriteta poslova i kontroliše rad na sprovođenju ranijih dogovora.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Učestvuje u izradi godišnjeg plana radova, zatim operativnih mjesečnih planova koje usaglašava sa potrošačima slane vode i dostavlja ih Tehničkom rukovodiocu transporta slane i tehnološke vode i održavanja cjevovoda.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Organizuje i kontroliše transport tehnološke vode od brane Modrac dorezervoara na Tetimi, kao i transport slane vode od rezervoara Tetima do potrošača.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Organizuje i kontroliše poslove na sanaciji cjelokupnog sistema transporta slane i tehnološke vode (uključujući i pumpne stanice Tušanj, Tetima, teren,  brana Modrac  i Kosački potok do Tetime).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Kontroliše ispravnost mjernih uređaja u navedenom sistemu transporta.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Učestvuje u rješavanju problematike na održavanju opreme transporta tehnološke i slane vode (cjevovodi, armature, mjerno-regulaciona oprema i pumpna postrojenja) kao i objekata koji služe u svrhu transporta (pumparnice, rasteretne komore, rezervoari).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Kordinira transport i protoke slane vode prema potrošačima i svakodnevno prati dotoke i zalihe slane vode u SSL i FST.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 xml:space="preserve">Kordinira transport tehnološke vode i zadaje protoke prema pumpnoj stanici Tušanj, Tetima, teren i prati zalihe tehnološke vode u rezervoarima na Tetimi.  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Prati i učestvuje u investicionim radovima na transportnim sistemima (izrada novog i rekonstrukcija cjevovoda) ili izradu novih objekata.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i druge poslove koje mu naredi Tehnički rukovodioc transporta slane i tehnološke vode i održavanja cjevovoda.</w:t>
      </w:r>
    </w:p>
    <w:p w:rsidR="008F3A71" w:rsidRPr="00D16FEB" w:rsidRDefault="008F3A71" w:rsidP="00D16FEB">
      <w:pPr>
        <w:pStyle w:val="ListParagraph"/>
        <w:widowControl/>
        <w:numPr>
          <w:ilvl w:val="0"/>
          <w:numId w:val="24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Dužan je u svakom momentu odazvati se pozivu predpostavljenih (nadređenih) i doći na radno mjesto, te učestvovati u otklanjanju problema i eventualnih kvarova na transportnim</w:t>
      </w:r>
      <w:r w:rsidRPr="00D16FEB">
        <w:rPr>
          <w:rFonts w:ascii="Arial" w:hAnsi="Arial" w:cs="Arial"/>
          <w:b/>
          <w:sz w:val="20"/>
          <w:lang w:val="bs-Latn-BA"/>
        </w:rPr>
        <w:t xml:space="preserve"> </w:t>
      </w:r>
      <w:r w:rsidRPr="00D16FEB">
        <w:rPr>
          <w:rFonts w:ascii="Arial" w:hAnsi="Arial" w:cs="Arial"/>
          <w:sz w:val="20"/>
          <w:lang w:val="bs-Latn-BA"/>
        </w:rPr>
        <w:t>sistemima.</w:t>
      </w:r>
    </w:p>
    <w:p w:rsidR="00377B7A" w:rsidRDefault="00377B7A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04C32" w:rsidRDefault="00304C32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04C32" w:rsidRDefault="00304C32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04C32" w:rsidRDefault="00304C32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04C32" w:rsidRDefault="00304C32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04C32" w:rsidRDefault="00304C32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04C32" w:rsidRDefault="00304C32" w:rsidP="008F3A71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77B7A" w:rsidRPr="005F38F2" w:rsidRDefault="005F38F2" w:rsidP="005F38F2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4. </w:t>
      </w:r>
      <w:r w:rsidR="00377B7A" w:rsidRPr="005F38F2">
        <w:rPr>
          <w:rFonts w:ascii="Arial" w:hAnsi="Arial" w:cs="Arial"/>
          <w:b/>
          <w:sz w:val="20"/>
          <w:lang w:val="bs-Latn-BA"/>
        </w:rPr>
        <w:t>Radno mjesto Tehnolog u Labaratoriji</w:t>
      </w:r>
    </w:p>
    <w:p w:rsidR="00377B7A" w:rsidRPr="00377B7A" w:rsidRDefault="00377B7A" w:rsidP="00377B7A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</w:p>
    <w:p w:rsidR="000A266C" w:rsidRDefault="000A266C" w:rsidP="000A266C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</w:p>
    <w:p w:rsidR="00377B7A" w:rsidRPr="00377B7A" w:rsidRDefault="00377B7A" w:rsidP="00377B7A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377B7A">
        <w:rPr>
          <w:rFonts w:ascii="Arial" w:hAnsi="Arial" w:cs="Arial"/>
          <w:sz w:val="20"/>
          <w:lang w:val="bs-Latn-BA"/>
        </w:rPr>
        <w:t>Opis radnog mjesta:</w:t>
      </w:r>
    </w:p>
    <w:p w:rsidR="00377B7A" w:rsidRPr="00377B7A" w:rsidRDefault="00377B7A" w:rsidP="00377B7A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Za svoj rad je odgovoran Rukovodiocu Laboratorije od koga i prima naloge za rad,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Vrši pripreme, vaganja, odmjeravanja, uparavanja, filtracije,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Analizira metodama: žarenja, gravimetrijske i volumetrijske metode, oksido-redukcione metode i kompleksometrijske metode, titracije i pipetiranja,</w:t>
      </w:r>
    </w:p>
    <w:p w:rsidR="00377B7A" w:rsidRPr="00D16FEB" w:rsidRDefault="00C41864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Obavlja hemijske analize:</w:t>
      </w:r>
      <w:r w:rsidR="00377B7A" w:rsidRPr="00D16FEB">
        <w:rPr>
          <w:rFonts w:ascii="Arial" w:hAnsi="Arial" w:cs="Arial"/>
          <w:sz w:val="20"/>
          <w:lang w:val="bs-Latn-BA"/>
        </w:rPr>
        <w:t>soli, slane vode iz bušotina, osmatračkih pijezometara,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sonovoda,cejvovoda, okana, jame, isplake i drugih uzoraka,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Svakodnevno oragizuje i prati kvalitetu proizvedene slane vode,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Svakodnevno razmjenjuje rezultate hemijskih analiza sa laboratorijama u FST i FSL,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Obrađuje dobivene podatke, vrši hemijske analize i podnosi izvještaj službama u cilju premiranja i ažuriranja podataka,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Vodi odgovarajuću evidenciju o kvalitetu slane vode i unosi u odgovarajuće knjige,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Kontroliše utrošak i normativ hemikalija i drugog materijala, ispravnost hemikalija i otopina koje koristi u analizama,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Primjenjuje i kontroliše provođenje mjera o zaštiti na radu,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Prati tehničku ispravnost, i provjere ispravnosti mjernih uređaja i pokreće aktivnosti na baždarenju istih,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Po potrebi učestvuje u arbitrianju kvaliteta slane vode,</w:t>
      </w:r>
    </w:p>
    <w:p w:rsidR="00377B7A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Učestvuje u radu komisija Rudnika,</w:t>
      </w:r>
    </w:p>
    <w:p w:rsidR="000A266C" w:rsidRPr="00D16FEB" w:rsidRDefault="00377B7A" w:rsidP="00D16FEB">
      <w:pPr>
        <w:pStyle w:val="ListParagraph"/>
        <w:widowControl/>
        <w:numPr>
          <w:ilvl w:val="0"/>
          <w:numId w:val="26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Po nalogu neposrednog rukovodioca dužan je odazvati se i javiti na posao i van redovnog radnog</w:t>
      </w:r>
    </w:p>
    <w:p w:rsidR="005F38F2" w:rsidRPr="00377B7A" w:rsidRDefault="005F38F2" w:rsidP="00377B7A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</w:p>
    <w:p w:rsidR="005F38F2" w:rsidRPr="008430DF" w:rsidRDefault="005F38F2" w:rsidP="005F38F2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  <w:r w:rsidRPr="008430DF">
        <w:rPr>
          <w:rFonts w:ascii="Arial" w:hAnsi="Arial" w:cs="Arial"/>
          <w:b/>
          <w:sz w:val="20"/>
          <w:lang w:val="bs-Latn-BA"/>
        </w:rPr>
        <w:t xml:space="preserve">5. Radno mjesto „ Zavarivač“ u Mašinskoj službi </w:t>
      </w:r>
    </w:p>
    <w:p w:rsidR="005F38F2" w:rsidRPr="005F38F2" w:rsidRDefault="005F38F2" w:rsidP="005F38F2">
      <w:pPr>
        <w:widowControl/>
        <w:autoSpaceDE/>
        <w:autoSpaceDN/>
        <w:ind w:left="720"/>
        <w:jc w:val="both"/>
        <w:rPr>
          <w:rFonts w:ascii="Arial" w:hAnsi="Arial" w:cs="Arial"/>
          <w:sz w:val="20"/>
          <w:lang w:val="bs-Latn-BA"/>
        </w:rPr>
      </w:pPr>
    </w:p>
    <w:p w:rsidR="005F38F2" w:rsidRPr="005F38F2" w:rsidRDefault="005F38F2" w:rsidP="009617C5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5F38F2">
        <w:rPr>
          <w:rFonts w:ascii="Arial" w:hAnsi="Arial" w:cs="Arial"/>
          <w:sz w:val="20"/>
          <w:lang w:val="bs-Latn-BA"/>
        </w:rPr>
        <w:t>. Opis radnog mjesta:</w:t>
      </w:r>
    </w:p>
    <w:p w:rsidR="005F38F2" w:rsidRPr="005F38F2" w:rsidRDefault="005F38F2" w:rsidP="005F38F2">
      <w:pPr>
        <w:widowControl/>
        <w:autoSpaceDE/>
        <w:autoSpaceDN/>
        <w:ind w:left="720"/>
        <w:jc w:val="both"/>
        <w:rPr>
          <w:rFonts w:ascii="Arial" w:hAnsi="Arial" w:cs="Arial"/>
          <w:sz w:val="20"/>
          <w:lang w:val="bs-Latn-BA"/>
        </w:rPr>
      </w:pP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Radne zadatke prima od poslovođe mašinskih poslova i odgovornih bravara,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samostalno ili u grupi na popravci različitih mašinskih uređaja,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Vrši najsloženije zavarivačke radove na pogonima,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Obavlja poslove autogenog i ručnog elektro-lučnog zavarivanja svih mašinskih dijelova,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Vrši i manje složene mašinske poslove vodeći računa o kvalitetu rada i sigurnosti pri radu,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 kontrolu ispravnosti uređaja i alata, te da o eventualnim nedostacima upozori (obavijesti) nadređene,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Strogo primjenjuje HTZ opremu pri radu i vodi računa o provođenju mjera zaštite na radu,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po potrebi u smjenama,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Obavlja i druge poslove koje dobije od nadređenih,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28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Dužan je u svakom momentu odazvati se pozivu predpostavljenih (nadređenih) i doći na radno mjesto i učestvovati u otklanjanju problema i eventualnih kvarova.</w:t>
      </w:r>
    </w:p>
    <w:p w:rsidR="005F38F2" w:rsidRPr="005F38F2" w:rsidRDefault="005F38F2" w:rsidP="005F38F2">
      <w:pPr>
        <w:widowControl/>
        <w:autoSpaceDE/>
        <w:autoSpaceDN/>
        <w:ind w:left="720"/>
        <w:jc w:val="both"/>
        <w:rPr>
          <w:rFonts w:ascii="Arial" w:hAnsi="Arial" w:cs="Arial"/>
          <w:sz w:val="20"/>
          <w:lang w:val="bs-Latn-BA"/>
        </w:rPr>
      </w:pPr>
    </w:p>
    <w:p w:rsidR="005F38F2" w:rsidRPr="005F38F2" w:rsidRDefault="005F38F2" w:rsidP="005F38F2">
      <w:pPr>
        <w:widowControl/>
        <w:autoSpaceDE/>
        <w:autoSpaceDN/>
        <w:ind w:left="720"/>
        <w:jc w:val="both"/>
        <w:rPr>
          <w:rFonts w:ascii="Arial" w:hAnsi="Arial" w:cs="Arial"/>
          <w:sz w:val="20"/>
          <w:lang w:val="bs-Latn-BA"/>
        </w:rPr>
      </w:pPr>
    </w:p>
    <w:p w:rsidR="005F38F2" w:rsidRPr="008430DF" w:rsidRDefault="005F38F2" w:rsidP="009617C5">
      <w:pPr>
        <w:widowControl/>
        <w:autoSpaceDE/>
        <w:autoSpaceDN/>
        <w:jc w:val="both"/>
        <w:rPr>
          <w:rFonts w:ascii="Arial" w:hAnsi="Arial" w:cs="Arial"/>
          <w:b/>
          <w:sz w:val="20"/>
          <w:lang w:val="bs-Latn-BA"/>
        </w:rPr>
      </w:pPr>
      <w:r w:rsidRPr="008430DF">
        <w:rPr>
          <w:rFonts w:ascii="Arial" w:hAnsi="Arial" w:cs="Arial"/>
          <w:b/>
          <w:sz w:val="20"/>
          <w:lang w:val="bs-Latn-BA"/>
        </w:rPr>
        <w:t xml:space="preserve">6. Radno mjesto „Radnik na održavanju“ u Službi za proizvodnju slane vode  pogon Tetima </w:t>
      </w:r>
    </w:p>
    <w:p w:rsidR="005F38F2" w:rsidRPr="005F38F2" w:rsidRDefault="005F38F2" w:rsidP="005F38F2">
      <w:pPr>
        <w:widowControl/>
        <w:autoSpaceDE/>
        <w:autoSpaceDN/>
        <w:ind w:left="720"/>
        <w:jc w:val="both"/>
        <w:rPr>
          <w:rFonts w:ascii="Arial" w:hAnsi="Arial" w:cs="Arial"/>
          <w:sz w:val="20"/>
          <w:lang w:val="bs-Latn-BA"/>
        </w:rPr>
      </w:pPr>
    </w:p>
    <w:p w:rsidR="005F38F2" w:rsidRPr="005F38F2" w:rsidRDefault="005F38F2" w:rsidP="009617C5">
      <w:pPr>
        <w:widowControl/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5F38F2">
        <w:rPr>
          <w:rFonts w:ascii="Arial" w:hAnsi="Arial" w:cs="Arial"/>
          <w:sz w:val="20"/>
          <w:lang w:val="bs-Latn-BA"/>
        </w:rPr>
        <w:t>Opis radnog mjesta:</w:t>
      </w:r>
    </w:p>
    <w:p w:rsidR="005F38F2" w:rsidRPr="005F38F2" w:rsidRDefault="005F38F2" w:rsidP="005F38F2">
      <w:pPr>
        <w:widowControl/>
        <w:autoSpaceDE/>
        <w:autoSpaceDN/>
        <w:ind w:left="720"/>
        <w:jc w:val="both"/>
        <w:rPr>
          <w:rFonts w:ascii="Arial" w:hAnsi="Arial" w:cs="Arial"/>
          <w:sz w:val="20"/>
          <w:lang w:val="bs-Latn-BA"/>
        </w:rPr>
      </w:pP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Za svoj rad odgovoran je i prima zadatke od odgovornog radnika na rekultivaciji,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na izvršavanju poslova na rekultivaciji rudničkog kruga,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na građevinskim poslovima sanacije objekata, sanacije klizišta, sanacije kvarova na transportnim sistemima,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poslove na deponovanju materijala na jalovištu B-78,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na održavanju postojećih objekata,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na montaži i demontaži starih tornjeva eksploatacionih bunara,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na poslovima likvidacije bunara,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sezonski poslove u kotlovnici (vrši puštanje i zaustavljanje kotlova, obilazi podstanice, pušta pumpe i kontroliše rad, odgovoran je za temperaturu u prostorijama i stanje u kotlovnici, čistoću i funkcionalnost ložišta odnosno kotlova),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na poslovima mjerenja npv-a, uzorkovanja na bunarima po dubini kao i na poslovima igg monitoringa,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lastRenderedPageBreak/>
        <w:t>Radi na održavanju rudničkih pogona Tetima, Tušanj, Tetima, teren, Soni bunari (demontaža, prenošenje, uskladištenje)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Po nalogu neposrednog rukovodioca dužan je odazvati se i javiti na posao i van redovnog radnog vremena,</w:t>
      </w:r>
    </w:p>
    <w:p w:rsidR="005F38F2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Radi i ostale srodne poslove po nalogu neposrednog rukovodioca,</w:t>
      </w:r>
    </w:p>
    <w:p w:rsidR="00F05501" w:rsidRPr="00D16FEB" w:rsidRDefault="005F38F2" w:rsidP="00D16FEB">
      <w:pPr>
        <w:pStyle w:val="ListParagraph"/>
        <w:widowControl/>
        <w:numPr>
          <w:ilvl w:val="0"/>
          <w:numId w:val="30"/>
        </w:numPr>
        <w:autoSpaceDE/>
        <w:autoSpaceDN/>
        <w:jc w:val="both"/>
        <w:rPr>
          <w:rFonts w:ascii="Arial" w:hAnsi="Arial" w:cs="Arial"/>
          <w:sz w:val="20"/>
          <w:lang w:val="bs-Latn-BA"/>
        </w:rPr>
      </w:pPr>
      <w:r w:rsidRPr="00D16FEB">
        <w:rPr>
          <w:rFonts w:ascii="Arial" w:hAnsi="Arial" w:cs="Arial"/>
          <w:sz w:val="20"/>
          <w:lang w:val="bs-Latn-BA"/>
        </w:rPr>
        <w:t>Dužan je pridržavati se propisanih mjera zaštite na radu.</w:t>
      </w:r>
    </w:p>
    <w:p w:rsidR="004D0E1B" w:rsidRPr="00F86451" w:rsidRDefault="004D0E1B">
      <w:pPr>
        <w:pStyle w:val="BodyText"/>
        <w:ind w:left="0"/>
        <w:rPr>
          <w:rFonts w:ascii="Arial" w:hAnsi="Arial" w:cs="Arial"/>
        </w:rPr>
      </w:pPr>
    </w:p>
    <w:p w:rsidR="004D0E1B" w:rsidRDefault="00C27EFB">
      <w:pPr>
        <w:pStyle w:val="Heading1"/>
        <w:ind w:right="105"/>
      </w:pPr>
      <w:r>
        <w:t>V</w:t>
      </w:r>
    </w:p>
    <w:p w:rsidR="00BE3ADE" w:rsidRDefault="00761D22" w:rsidP="00B70255">
      <w:pPr>
        <w:pStyle w:val="Heading1"/>
        <w:ind w:left="0" w:right="105"/>
        <w:jc w:val="both"/>
        <w:rPr>
          <w:b w:val="0"/>
        </w:rPr>
      </w:pPr>
      <w:r w:rsidRPr="00761D22">
        <w:rPr>
          <w:b w:val="0"/>
        </w:rPr>
        <w:t xml:space="preserve">Za </w:t>
      </w:r>
      <w:r w:rsidR="00BE3ADE" w:rsidRPr="00761D22">
        <w:rPr>
          <w:b w:val="0"/>
        </w:rPr>
        <w:t>radna mjesta iz tačke I ovog Oglasa</w:t>
      </w:r>
      <w:r w:rsidRPr="00761D22">
        <w:rPr>
          <w:b w:val="0"/>
        </w:rPr>
        <w:t xml:space="preserve"> predviđen je probni rad do 6mjeseci.</w:t>
      </w:r>
    </w:p>
    <w:p w:rsidR="00761D22" w:rsidRDefault="00761D22" w:rsidP="00761D22">
      <w:pPr>
        <w:pStyle w:val="Heading1"/>
        <w:ind w:right="105"/>
        <w:jc w:val="both"/>
        <w:rPr>
          <w:b w:val="0"/>
        </w:rPr>
      </w:pPr>
    </w:p>
    <w:p w:rsidR="00761D22" w:rsidRDefault="00761D22" w:rsidP="00761D22">
      <w:pPr>
        <w:pStyle w:val="Heading1"/>
        <w:ind w:right="105"/>
        <w:jc w:val="both"/>
        <w:rPr>
          <w:b w:val="0"/>
        </w:rPr>
      </w:pPr>
    </w:p>
    <w:p w:rsidR="00761D22" w:rsidRPr="00761D22" w:rsidRDefault="00761D22" w:rsidP="00761D22">
      <w:pPr>
        <w:pStyle w:val="Heading1"/>
        <w:ind w:right="105"/>
      </w:pPr>
      <w:r w:rsidRPr="00761D22">
        <w:t>VI</w:t>
      </w:r>
    </w:p>
    <w:p w:rsidR="004D0E1B" w:rsidRPr="00F86451" w:rsidRDefault="001D6CFC" w:rsidP="00FD2B97">
      <w:pPr>
        <w:pStyle w:val="BodyText"/>
        <w:spacing w:before="6"/>
        <w:ind w:left="0"/>
        <w:rPr>
          <w:rFonts w:ascii="Arial" w:hAnsi="Arial" w:cs="Arial"/>
        </w:rPr>
      </w:pPr>
      <w:r w:rsidRPr="00F86451">
        <w:rPr>
          <w:rFonts w:ascii="Arial" w:hAnsi="Arial" w:cs="Arial"/>
        </w:rPr>
        <w:t>Kandidati</w:t>
      </w:r>
      <w:r w:rsidRPr="00F86451">
        <w:rPr>
          <w:rFonts w:ascii="Arial" w:hAnsi="Arial" w:cs="Arial"/>
          <w:spacing w:val="-6"/>
        </w:rPr>
        <w:t xml:space="preserve"> </w:t>
      </w:r>
      <w:r w:rsidRPr="00F86451">
        <w:rPr>
          <w:rFonts w:ascii="Arial" w:hAnsi="Arial" w:cs="Arial"/>
        </w:rPr>
        <w:t>su</w:t>
      </w:r>
      <w:r w:rsidRPr="00F86451">
        <w:rPr>
          <w:rFonts w:ascii="Arial" w:hAnsi="Arial" w:cs="Arial"/>
          <w:spacing w:val="-5"/>
        </w:rPr>
        <w:t xml:space="preserve"> </w:t>
      </w:r>
      <w:r w:rsidRPr="00F86451">
        <w:rPr>
          <w:rFonts w:ascii="Arial" w:hAnsi="Arial" w:cs="Arial"/>
        </w:rPr>
        <w:t>obavezni</w:t>
      </w:r>
      <w:r w:rsidRPr="00F86451">
        <w:rPr>
          <w:rFonts w:ascii="Arial" w:hAnsi="Arial" w:cs="Arial"/>
          <w:spacing w:val="-4"/>
        </w:rPr>
        <w:t xml:space="preserve"> </w:t>
      </w:r>
      <w:r w:rsidRPr="00F86451">
        <w:rPr>
          <w:rFonts w:ascii="Arial" w:hAnsi="Arial" w:cs="Arial"/>
        </w:rPr>
        <w:t>dostaviti</w:t>
      </w:r>
      <w:r w:rsidRPr="00F86451">
        <w:rPr>
          <w:rFonts w:ascii="Arial" w:hAnsi="Arial" w:cs="Arial"/>
          <w:spacing w:val="-5"/>
        </w:rPr>
        <w:t xml:space="preserve"> </w:t>
      </w:r>
      <w:r w:rsidRPr="00F86451">
        <w:rPr>
          <w:rFonts w:ascii="Arial" w:hAnsi="Arial" w:cs="Arial"/>
        </w:rPr>
        <w:t>slijedeću</w:t>
      </w:r>
      <w:r w:rsidRPr="00F86451">
        <w:rPr>
          <w:rFonts w:ascii="Arial" w:hAnsi="Arial" w:cs="Arial"/>
          <w:spacing w:val="-5"/>
        </w:rPr>
        <w:t xml:space="preserve"> </w:t>
      </w:r>
      <w:r w:rsidRPr="00F86451">
        <w:rPr>
          <w:rFonts w:ascii="Arial" w:hAnsi="Arial" w:cs="Arial"/>
        </w:rPr>
        <w:t>dokumentaciju:</w:t>
      </w:r>
    </w:p>
    <w:p w:rsidR="00E125A9" w:rsidRPr="00F86451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Uredno</w:t>
      </w:r>
      <w:r w:rsidRPr="00F86451">
        <w:rPr>
          <w:rFonts w:ascii="Arial" w:hAnsi="Arial" w:cs="Arial"/>
          <w:spacing w:val="40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popunjen</w:t>
      </w:r>
      <w:r w:rsidRPr="00F86451">
        <w:rPr>
          <w:rFonts w:ascii="Arial" w:hAnsi="Arial" w:cs="Arial"/>
          <w:spacing w:val="39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</w:t>
      </w:r>
      <w:r w:rsidRPr="00F86451">
        <w:rPr>
          <w:rFonts w:ascii="Arial" w:hAnsi="Arial" w:cs="Arial"/>
          <w:spacing w:val="40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potpisan</w:t>
      </w:r>
      <w:r w:rsidRPr="00F86451">
        <w:rPr>
          <w:rFonts w:ascii="Arial" w:hAnsi="Arial" w:cs="Arial"/>
          <w:spacing w:val="42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PRIJAVNI</w:t>
      </w:r>
      <w:r w:rsidRPr="00F86451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OBRAZAC</w:t>
      </w:r>
      <w:r w:rsidRPr="00F86451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koji</w:t>
      </w:r>
      <w:r w:rsidRPr="00F86451">
        <w:rPr>
          <w:rFonts w:ascii="Arial" w:hAnsi="Arial" w:cs="Arial"/>
          <w:spacing w:val="38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se</w:t>
      </w:r>
      <w:r w:rsidRPr="00F86451">
        <w:rPr>
          <w:rFonts w:ascii="Arial" w:hAnsi="Arial" w:cs="Arial"/>
          <w:spacing w:val="37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može</w:t>
      </w:r>
      <w:r w:rsidRPr="00F86451">
        <w:rPr>
          <w:rFonts w:ascii="Arial" w:hAnsi="Arial" w:cs="Arial"/>
          <w:spacing w:val="4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preuzeti</w:t>
      </w:r>
      <w:r w:rsidRPr="00F86451">
        <w:rPr>
          <w:rFonts w:ascii="Arial" w:hAnsi="Arial" w:cs="Arial"/>
          <w:spacing w:val="38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sa</w:t>
      </w:r>
      <w:r w:rsidRPr="00F86451">
        <w:rPr>
          <w:rFonts w:ascii="Arial" w:hAnsi="Arial" w:cs="Arial"/>
          <w:spacing w:val="4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web</w:t>
      </w:r>
      <w:r w:rsidRPr="00F86451">
        <w:rPr>
          <w:rFonts w:ascii="Arial" w:hAnsi="Arial" w:cs="Arial"/>
          <w:spacing w:val="38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stranice</w:t>
      </w:r>
      <w:r w:rsidRPr="00F86451">
        <w:rPr>
          <w:rFonts w:ascii="Arial" w:hAnsi="Arial" w:cs="Arial"/>
          <w:spacing w:val="-50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Društva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(www.rudniksoli.ba)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 na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protokolu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u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="00E125A9" w:rsidRPr="00F86451">
        <w:rPr>
          <w:rFonts w:ascii="Arial" w:hAnsi="Arial" w:cs="Arial"/>
          <w:sz w:val="20"/>
          <w:szCs w:val="20"/>
        </w:rPr>
        <w:t>mjestu sjedišta Društva,</w:t>
      </w:r>
    </w:p>
    <w:p w:rsidR="00E125A9" w:rsidRPr="00F86451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Izvod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iz</w:t>
      </w:r>
      <w:r w:rsidRPr="00F86451">
        <w:rPr>
          <w:rFonts w:ascii="Arial" w:hAnsi="Arial" w:cs="Arial"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matične</w:t>
      </w:r>
      <w:r w:rsidRPr="00F86451">
        <w:rPr>
          <w:rFonts w:ascii="Arial" w:hAnsi="Arial" w:cs="Arial"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knjige</w:t>
      </w:r>
      <w:r w:rsidRPr="00F86451">
        <w:rPr>
          <w:rFonts w:ascii="Arial" w:hAnsi="Arial" w:cs="Arial"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rođenih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(original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ili</w:t>
      </w:r>
      <w:r w:rsidRPr="00F86451">
        <w:rPr>
          <w:rFonts w:ascii="Arial" w:hAnsi="Arial" w:cs="Arial"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ovjerenu</w:t>
      </w:r>
      <w:r w:rsidRPr="00F86451">
        <w:rPr>
          <w:rFonts w:ascii="Arial" w:hAnsi="Arial" w:cs="Arial"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kopiju)</w:t>
      </w:r>
      <w:r w:rsidR="00E125A9" w:rsidRPr="00F86451">
        <w:rPr>
          <w:rFonts w:ascii="Arial" w:hAnsi="Arial" w:cs="Arial"/>
          <w:sz w:val="20"/>
          <w:szCs w:val="20"/>
        </w:rPr>
        <w:t>,</w:t>
      </w:r>
    </w:p>
    <w:p w:rsidR="00E125A9" w:rsidRPr="00F86451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Uvjerenje o državljanstvu (original ili ovjerenu kopiju), ne starije od 6 mjeseci računajući od</w:t>
      </w:r>
      <w:r w:rsidR="00024D33" w:rsidRPr="00F86451">
        <w:rPr>
          <w:rFonts w:ascii="Arial" w:hAnsi="Arial" w:cs="Arial"/>
          <w:sz w:val="20"/>
          <w:szCs w:val="20"/>
        </w:rPr>
        <w:t xml:space="preserve"> </w:t>
      </w:r>
      <w:r w:rsidR="00B30E91" w:rsidRPr="00F86451">
        <w:rPr>
          <w:rFonts w:ascii="Arial" w:hAnsi="Arial" w:cs="Arial"/>
          <w:spacing w:val="-51"/>
          <w:sz w:val="20"/>
          <w:szCs w:val="20"/>
        </w:rPr>
        <w:t xml:space="preserve"> </w:t>
      </w:r>
      <w:r w:rsidR="00024D33" w:rsidRPr="00F86451">
        <w:rPr>
          <w:rFonts w:ascii="Arial" w:hAnsi="Arial" w:cs="Arial"/>
          <w:spacing w:val="-51"/>
          <w:sz w:val="20"/>
          <w:szCs w:val="20"/>
        </w:rPr>
        <w:t xml:space="preserve">  </w:t>
      </w:r>
      <w:r w:rsidRPr="00F86451">
        <w:rPr>
          <w:rFonts w:ascii="Arial" w:hAnsi="Arial" w:cs="Arial"/>
          <w:sz w:val="20"/>
          <w:szCs w:val="20"/>
        </w:rPr>
        <w:t>dana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izdavanja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dana</w:t>
      </w:r>
      <w:r w:rsidRPr="00F86451">
        <w:rPr>
          <w:rFonts w:ascii="Arial" w:hAnsi="Arial" w:cs="Arial"/>
          <w:spacing w:val="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prijavljivanja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Javni</w:t>
      </w:r>
      <w:r w:rsidRPr="00F86451">
        <w:rPr>
          <w:rFonts w:ascii="Arial" w:hAnsi="Arial" w:cs="Arial"/>
          <w:spacing w:val="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oglas,</w:t>
      </w:r>
    </w:p>
    <w:p w:rsidR="00E125A9" w:rsidRPr="00F86451" w:rsidRDefault="001D6CFC" w:rsidP="00E830EF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Dokaz - Diploma o stečenom zanimanju, odnosno stručnoj spremi, koja se traži spram radnog</w:t>
      </w:r>
      <w:r w:rsidRPr="00F86451">
        <w:rPr>
          <w:rFonts w:ascii="Arial" w:hAnsi="Arial" w:cs="Arial"/>
          <w:spacing w:val="-51"/>
          <w:sz w:val="20"/>
          <w:szCs w:val="20"/>
        </w:rPr>
        <w:t xml:space="preserve"> </w:t>
      </w:r>
      <w:r w:rsidR="007468DD" w:rsidRPr="00F86451">
        <w:rPr>
          <w:rFonts w:ascii="Arial" w:hAnsi="Arial" w:cs="Arial"/>
          <w:spacing w:val="-51"/>
          <w:sz w:val="20"/>
          <w:szCs w:val="20"/>
        </w:rPr>
        <w:t xml:space="preserve">       </w:t>
      </w:r>
      <w:r w:rsidRPr="00F86451">
        <w:rPr>
          <w:rFonts w:ascii="Arial" w:hAnsi="Arial" w:cs="Arial"/>
          <w:sz w:val="20"/>
          <w:szCs w:val="20"/>
        </w:rPr>
        <w:t>mjesta na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koje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se</w:t>
      </w:r>
      <w:r w:rsidRPr="00F86451">
        <w:rPr>
          <w:rFonts w:ascii="Arial" w:hAnsi="Arial" w:cs="Arial"/>
          <w:spacing w:val="-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kandidat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prijavljuje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(original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ili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ovjerenu kopiju),</w:t>
      </w:r>
    </w:p>
    <w:p w:rsidR="00517BA8" w:rsidRDefault="001D6CFC" w:rsidP="00517BA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Dokaz o radnom iskustvu sa navedenim vremenskim periodima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 radnim mjestima, odnosno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Potvrda/Uvjerenje prethodnog poslodavca ili poslodavaca kod kojih je kandidat radio ili radi sa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stručnom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spremom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tačno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navedenim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periodima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radnim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mjestima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(original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ili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ovjerena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kopija),</w:t>
      </w:r>
    </w:p>
    <w:p w:rsidR="00C32A46" w:rsidRPr="00F86451" w:rsidRDefault="00373095" w:rsidP="00C32A46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</w:t>
      </w:r>
      <w:r w:rsidR="00C32A46" w:rsidRPr="00C32A46">
        <w:rPr>
          <w:rFonts w:ascii="Arial" w:hAnsi="Arial" w:cs="Arial"/>
          <w:sz w:val="20"/>
          <w:szCs w:val="20"/>
        </w:rPr>
        <w:t xml:space="preserve"> koji podnosi prijavu na radno mjesto pod rednim brojem 1.</w:t>
      </w:r>
      <w:r>
        <w:rPr>
          <w:rFonts w:ascii="Arial" w:hAnsi="Arial" w:cs="Arial"/>
          <w:sz w:val="20"/>
          <w:szCs w:val="20"/>
        </w:rPr>
        <w:t>,2. i 3.</w:t>
      </w:r>
      <w:r w:rsidR="00C32A46" w:rsidRPr="00C32A46">
        <w:rPr>
          <w:rFonts w:ascii="Arial" w:hAnsi="Arial" w:cs="Arial"/>
          <w:sz w:val="20"/>
          <w:szCs w:val="20"/>
        </w:rPr>
        <w:t xml:space="preserve"> obavezan je dostaviti Uvjerenje o položenom stručnom ispitu, a kandidat koji se prijavljuje na radno mjesto pod rednim brojem 5. obavezan je dostaviti </w:t>
      </w:r>
      <w:r w:rsidR="007351B1">
        <w:rPr>
          <w:rFonts w:ascii="Arial" w:hAnsi="Arial" w:cs="Arial"/>
          <w:sz w:val="20"/>
          <w:szCs w:val="20"/>
        </w:rPr>
        <w:t>certifikat o ispitivanju kvalifikacije zavarivača ( atest).</w:t>
      </w:r>
    </w:p>
    <w:p w:rsidR="00FD71AD" w:rsidRPr="00F86451" w:rsidRDefault="00FD71AD" w:rsidP="00FD71AD">
      <w:pPr>
        <w:pStyle w:val="BodyText"/>
        <w:ind w:left="0" w:right="454"/>
        <w:rPr>
          <w:rFonts w:ascii="Arial" w:hAnsi="Arial" w:cs="Arial"/>
        </w:rPr>
      </w:pPr>
    </w:p>
    <w:p w:rsidR="004248E0" w:rsidRPr="00FD2B97" w:rsidRDefault="001D6CFC" w:rsidP="00FD71AD">
      <w:pPr>
        <w:pStyle w:val="BodyText"/>
        <w:ind w:left="0" w:right="454"/>
        <w:rPr>
          <w:rFonts w:ascii="Arial" w:hAnsi="Arial" w:cs="Arial"/>
          <w:spacing w:val="-51"/>
        </w:rPr>
      </w:pPr>
      <w:r w:rsidRPr="00F86451">
        <w:rPr>
          <w:rFonts w:ascii="Arial" w:hAnsi="Arial" w:cs="Arial"/>
        </w:rPr>
        <w:t>Ukoliko kandidati dostavljaju dokumentaciju u ovjerenoj kopiji</w:t>
      </w:r>
      <w:r w:rsidR="005B6448">
        <w:rPr>
          <w:rFonts w:ascii="Arial" w:hAnsi="Arial" w:cs="Arial"/>
        </w:rPr>
        <w:t xml:space="preserve"> ista ne može biti starija od 6 </w:t>
      </w:r>
      <w:r w:rsidRPr="00F86451">
        <w:rPr>
          <w:rFonts w:ascii="Arial" w:hAnsi="Arial" w:cs="Arial"/>
        </w:rPr>
        <w:t>mjeseci.</w:t>
      </w:r>
      <w:r w:rsidRPr="00F86451">
        <w:rPr>
          <w:rFonts w:ascii="Arial" w:hAnsi="Arial" w:cs="Arial"/>
          <w:spacing w:val="-51"/>
        </w:rPr>
        <w:t xml:space="preserve"> </w:t>
      </w:r>
    </w:p>
    <w:p w:rsidR="004248E0" w:rsidRPr="00F86451" w:rsidRDefault="006255BE" w:rsidP="000D5771">
      <w:pPr>
        <w:pStyle w:val="Heading1"/>
        <w:ind w:left="0"/>
        <w:jc w:val="both"/>
        <w:rPr>
          <w:b w:val="0"/>
          <w:i/>
        </w:rPr>
      </w:pPr>
      <w:r w:rsidRPr="00F86451">
        <w:rPr>
          <w:b w:val="0"/>
          <w:i/>
          <w:lang w:val="bs-Latn-BA"/>
        </w:rPr>
        <w:t xml:space="preserve">Napomena: </w:t>
      </w:r>
      <w:r w:rsidR="00FD71AD" w:rsidRPr="00F86451">
        <w:rPr>
          <w:b w:val="0"/>
          <w:i/>
          <w:lang w:val="bs-Latn-BA"/>
        </w:rPr>
        <w:t>Radno iskustvo na poslovima sa stručnom spremom, koja je predviđena za radno</w:t>
      </w:r>
      <w:r w:rsidR="004248E0" w:rsidRPr="00F86451">
        <w:rPr>
          <w:b w:val="0"/>
          <w:i/>
          <w:lang w:val="bs-Latn-BA"/>
        </w:rPr>
        <w:t xml:space="preserve"> </w:t>
      </w:r>
      <w:r w:rsidR="00FD71AD" w:rsidRPr="00F86451">
        <w:rPr>
          <w:b w:val="0"/>
          <w:i/>
          <w:lang w:val="bs-Latn-BA"/>
        </w:rPr>
        <w:t>mjest</w:t>
      </w:r>
      <w:r w:rsidR="00B013DC" w:rsidRPr="00F86451">
        <w:rPr>
          <w:b w:val="0"/>
          <w:i/>
          <w:lang w:val="bs-Latn-BA"/>
        </w:rPr>
        <w:t xml:space="preserve">o na koje se kandidat  </w:t>
      </w:r>
      <w:r w:rsidR="004248E0" w:rsidRPr="00F86451">
        <w:rPr>
          <w:b w:val="0"/>
          <w:i/>
          <w:lang w:val="bs-Latn-BA"/>
        </w:rPr>
        <w:t>prijavio</w:t>
      </w:r>
      <w:r w:rsidR="00FD71AD" w:rsidRPr="00F86451">
        <w:rPr>
          <w:b w:val="0"/>
          <w:i/>
          <w:lang w:val="bs-Latn-BA"/>
        </w:rPr>
        <w:t xml:space="preserve"> dokazuje se potvrdom prethodnog poslodavca koja pored</w:t>
      </w:r>
      <w:r w:rsidR="004248E0" w:rsidRPr="00F86451">
        <w:rPr>
          <w:b w:val="0"/>
          <w:i/>
          <w:lang w:val="bs-Latn-BA"/>
        </w:rPr>
        <w:t xml:space="preserve"> </w:t>
      </w:r>
      <w:r w:rsidR="00B013DC" w:rsidRPr="00F86451">
        <w:rPr>
          <w:b w:val="0"/>
          <w:i/>
          <w:lang w:val="bs-Latn-BA"/>
        </w:rPr>
        <w:t xml:space="preserve">osnovnih podataka sadrži podatke na kojim poslovima je </w:t>
      </w:r>
      <w:r w:rsidR="00FD71AD" w:rsidRPr="00F86451">
        <w:rPr>
          <w:b w:val="0"/>
          <w:i/>
          <w:lang w:val="bs-Latn-BA"/>
        </w:rPr>
        <w:t>radio ili radi, sa kojom stručnom</w:t>
      </w:r>
      <w:r w:rsidR="004248E0" w:rsidRPr="00F86451">
        <w:rPr>
          <w:b w:val="0"/>
          <w:i/>
          <w:lang w:val="bs-Latn-BA"/>
        </w:rPr>
        <w:t xml:space="preserve"> </w:t>
      </w:r>
      <w:r w:rsidR="00FD71AD" w:rsidRPr="00F86451">
        <w:rPr>
          <w:b w:val="0"/>
          <w:i/>
          <w:lang w:val="bs-Latn-BA"/>
        </w:rPr>
        <w:t xml:space="preserve">spremom i sa precizno </w:t>
      </w:r>
      <w:r w:rsidR="00E830EF" w:rsidRPr="00F86451">
        <w:rPr>
          <w:b w:val="0"/>
          <w:i/>
          <w:lang w:val="bs-Latn-BA"/>
        </w:rPr>
        <w:t xml:space="preserve">navedenim periodom angažovanja ili </w:t>
      </w:r>
      <w:r w:rsidR="00FD71AD" w:rsidRPr="00F86451">
        <w:rPr>
          <w:b w:val="0"/>
          <w:i/>
          <w:lang w:val="bs-Latn-BA"/>
        </w:rPr>
        <w:t xml:space="preserve">Uvjerenjem  porezne uprave </w:t>
      </w:r>
      <w:r w:rsidR="004248E0" w:rsidRPr="00F86451">
        <w:rPr>
          <w:b w:val="0"/>
          <w:i/>
          <w:lang w:val="bs-Latn-BA"/>
        </w:rPr>
        <w:t xml:space="preserve">prijavno </w:t>
      </w:r>
      <w:r w:rsidR="00FD71AD" w:rsidRPr="00F86451">
        <w:rPr>
          <w:b w:val="0"/>
          <w:i/>
          <w:lang w:val="bs-Latn-BA"/>
        </w:rPr>
        <w:t>odjavni  segment koje pored os</w:t>
      </w:r>
      <w:r w:rsidR="004248E0" w:rsidRPr="00F86451">
        <w:rPr>
          <w:b w:val="0"/>
          <w:i/>
          <w:lang w:val="bs-Latn-BA"/>
        </w:rPr>
        <w:t xml:space="preserve">novnih podataka sadrži podatke </w:t>
      </w:r>
      <w:r w:rsidR="00FD71AD" w:rsidRPr="00F86451">
        <w:rPr>
          <w:b w:val="0"/>
          <w:i/>
          <w:lang w:val="bs-Latn-BA"/>
        </w:rPr>
        <w:t>na kojim  poslovima  je radio ili</w:t>
      </w:r>
      <w:r w:rsidR="004248E0" w:rsidRPr="00F86451">
        <w:rPr>
          <w:b w:val="0"/>
          <w:i/>
          <w:lang w:val="bs-Latn-BA"/>
        </w:rPr>
        <w:t xml:space="preserve"> radi, </w:t>
      </w:r>
      <w:r w:rsidR="00FD71AD" w:rsidRPr="00F86451">
        <w:rPr>
          <w:b w:val="0"/>
          <w:i/>
          <w:lang w:val="bs-Latn-BA"/>
        </w:rPr>
        <w:t>sa kojom stručnom spremom i sa precizno  navedenim periodom angažovanja.</w:t>
      </w:r>
    </w:p>
    <w:p w:rsidR="00FD71AD" w:rsidRPr="00F86451" w:rsidRDefault="00B30E91" w:rsidP="00092CA3">
      <w:pPr>
        <w:pStyle w:val="BodyText"/>
        <w:ind w:left="0"/>
        <w:jc w:val="both"/>
        <w:rPr>
          <w:rFonts w:ascii="Arial" w:hAnsi="Arial" w:cs="Arial"/>
          <w:i/>
        </w:rPr>
      </w:pPr>
      <w:r w:rsidRPr="00F86451">
        <w:rPr>
          <w:rFonts w:ascii="Arial" w:hAnsi="Arial" w:cs="Arial"/>
          <w:bCs/>
          <w:i/>
          <w:lang w:val="bs-Latn-BA"/>
        </w:rPr>
        <w:t xml:space="preserve">Radno iskustvo stečeno </w:t>
      </w:r>
      <w:r w:rsidR="00FD71AD" w:rsidRPr="00F86451">
        <w:rPr>
          <w:rFonts w:ascii="Arial" w:hAnsi="Arial" w:cs="Arial"/>
          <w:bCs/>
          <w:i/>
          <w:lang w:val="bs-Latn-BA"/>
        </w:rPr>
        <w:t>stručnim osposobljavanjem ili volontiranjem dokazuje se</w:t>
      </w:r>
      <w:r w:rsidRPr="00F86451">
        <w:rPr>
          <w:rFonts w:ascii="Arial" w:hAnsi="Arial" w:cs="Arial"/>
          <w:bCs/>
          <w:i/>
          <w:lang w:val="bs-Latn-BA"/>
        </w:rPr>
        <w:t xml:space="preserve"> potvrdom prethodnog poslodav</w:t>
      </w:r>
      <w:r w:rsidR="00251E5F" w:rsidRPr="00F86451">
        <w:rPr>
          <w:rFonts w:ascii="Arial" w:hAnsi="Arial" w:cs="Arial"/>
          <w:bCs/>
          <w:i/>
          <w:lang w:val="bs-Latn-BA"/>
        </w:rPr>
        <w:t>c</w:t>
      </w:r>
      <w:r w:rsidRPr="00F86451">
        <w:rPr>
          <w:rFonts w:ascii="Arial" w:hAnsi="Arial" w:cs="Arial"/>
          <w:bCs/>
          <w:i/>
          <w:lang w:val="bs-Latn-BA"/>
        </w:rPr>
        <w:t xml:space="preserve">a </w:t>
      </w:r>
      <w:r w:rsidR="00FD71AD" w:rsidRPr="00F86451">
        <w:rPr>
          <w:rFonts w:ascii="Arial" w:hAnsi="Arial" w:cs="Arial"/>
          <w:bCs/>
          <w:i/>
          <w:lang w:val="bs-Latn-BA"/>
        </w:rPr>
        <w:t>koja sadrži osnovne podatke o kandidatu, na kojim poslovima je radio, sa kojom stručnom spremom, sa precizno  n</w:t>
      </w:r>
      <w:r w:rsidR="00266803" w:rsidRPr="00F86451">
        <w:rPr>
          <w:rFonts w:ascii="Arial" w:hAnsi="Arial" w:cs="Arial"/>
          <w:bCs/>
          <w:i/>
          <w:lang w:val="bs-Latn-BA"/>
        </w:rPr>
        <w:t>avedenim  periodom angažovanja.</w:t>
      </w:r>
    </w:p>
    <w:p w:rsidR="00E62828" w:rsidRPr="00420C9B" w:rsidRDefault="00FD71AD" w:rsidP="00420C9B">
      <w:pPr>
        <w:pStyle w:val="BodyText"/>
        <w:ind w:left="0"/>
        <w:jc w:val="both"/>
        <w:rPr>
          <w:rFonts w:ascii="Arial" w:hAnsi="Arial" w:cs="Arial"/>
          <w:bCs/>
          <w:i/>
          <w:lang w:val="bs-Latn-BA"/>
        </w:rPr>
      </w:pPr>
      <w:r w:rsidRPr="00F86451">
        <w:rPr>
          <w:rFonts w:ascii="Arial" w:hAnsi="Arial" w:cs="Arial"/>
          <w:bCs/>
          <w:i/>
          <w:lang w:val="bs-Latn-BA"/>
        </w:rPr>
        <w:t xml:space="preserve">Uvjerenja o uplaćenim doprinosima (PIO listing) se neće priznavati kao dokaz za traženo radno iskustvo. </w:t>
      </w:r>
    </w:p>
    <w:p w:rsidR="00E62828" w:rsidRDefault="00E62828" w:rsidP="00496528">
      <w:pPr>
        <w:pStyle w:val="Heading1"/>
        <w:ind w:left="0" w:right="104"/>
      </w:pPr>
    </w:p>
    <w:p w:rsidR="004D0E1B" w:rsidRPr="00F86451" w:rsidRDefault="00C27EFB" w:rsidP="00496528">
      <w:pPr>
        <w:pStyle w:val="Heading1"/>
        <w:ind w:left="0" w:right="104"/>
      </w:pPr>
      <w:r>
        <w:t>VI</w:t>
      </w:r>
      <w:r w:rsidR="00916260">
        <w:t>I</w:t>
      </w:r>
    </w:p>
    <w:p w:rsidR="004D0E1B" w:rsidRPr="00F86451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Prednost pri zapošljavanju imat će kandidati koji po Zakonu o dopunskim pravima boraca i članova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njihovih porodica („Službene</w:t>
      </w:r>
      <w:r w:rsidR="006760CF" w:rsidRPr="00F86451">
        <w:rPr>
          <w:rFonts w:ascii="Arial" w:hAnsi="Arial" w:cs="Arial"/>
          <w:sz w:val="20"/>
          <w:szCs w:val="20"/>
        </w:rPr>
        <w:t xml:space="preserve"> novine TK“, broj: 5/12, 5/14, 12</w:t>
      </w:r>
      <w:r w:rsidRPr="00F86451">
        <w:rPr>
          <w:rFonts w:ascii="Arial" w:hAnsi="Arial" w:cs="Arial"/>
          <w:sz w:val="20"/>
          <w:szCs w:val="20"/>
        </w:rPr>
        <w:t>/16</w:t>
      </w:r>
      <w:r w:rsidR="006760CF" w:rsidRPr="00F86451">
        <w:rPr>
          <w:rFonts w:ascii="Arial" w:hAnsi="Arial" w:cs="Arial"/>
          <w:sz w:val="20"/>
          <w:szCs w:val="20"/>
        </w:rPr>
        <w:t>, 6/20 i 10/20</w:t>
      </w:r>
      <w:r w:rsidRPr="00F86451">
        <w:rPr>
          <w:rFonts w:ascii="Arial" w:hAnsi="Arial" w:cs="Arial"/>
          <w:sz w:val="20"/>
          <w:szCs w:val="20"/>
        </w:rPr>
        <w:t>) imaju prednost pri zapošljavanju,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="006760CF" w:rsidRPr="00F86451">
        <w:rPr>
          <w:rFonts w:ascii="Arial" w:hAnsi="Arial" w:cs="Arial"/>
          <w:sz w:val="20"/>
          <w:szCs w:val="20"/>
        </w:rPr>
        <w:t xml:space="preserve">pri jednakim uslovima i jednakom broju bodova, </w:t>
      </w:r>
      <w:r w:rsidRPr="00F86451">
        <w:rPr>
          <w:rFonts w:ascii="Arial" w:hAnsi="Arial" w:cs="Arial"/>
          <w:sz w:val="20"/>
          <w:szCs w:val="20"/>
        </w:rPr>
        <w:t>a što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dokazuju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sljedećom</w:t>
      </w:r>
      <w:r w:rsidRPr="00F86451">
        <w:rPr>
          <w:rFonts w:ascii="Arial" w:hAnsi="Arial" w:cs="Arial"/>
          <w:spacing w:val="6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dokumentacijom:</w:t>
      </w:r>
    </w:p>
    <w:p w:rsidR="004D0E1B" w:rsidRPr="00F86451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pacing w:val="-1"/>
          <w:w w:val="105"/>
          <w:sz w:val="20"/>
          <w:szCs w:val="20"/>
        </w:rPr>
        <w:t xml:space="preserve">a) član </w:t>
      </w:r>
      <w:r w:rsidRPr="00F86451">
        <w:rPr>
          <w:rFonts w:ascii="Arial" w:hAnsi="Arial" w:cs="Arial"/>
          <w:w w:val="105"/>
          <w:sz w:val="20"/>
          <w:szCs w:val="20"/>
        </w:rPr>
        <w:t xml:space="preserve">porodice šehida </w:t>
      </w:r>
      <w:r w:rsidRPr="00F86451">
        <w:rPr>
          <w:rFonts w:ascii="Arial" w:hAnsi="Arial" w:cs="Arial"/>
          <w:w w:val="160"/>
          <w:sz w:val="20"/>
          <w:szCs w:val="20"/>
        </w:rPr>
        <w:t xml:space="preserve">– </w:t>
      </w:r>
      <w:r w:rsidRPr="00F86451">
        <w:rPr>
          <w:rFonts w:ascii="Arial" w:hAnsi="Arial" w:cs="Arial"/>
          <w:w w:val="105"/>
          <w:sz w:val="20"/>
          <w:szCs w:val="20"/>
        </w:rPr>
        <w:t>rješenje o priznatom pravu na porodičnu invalidninu, izdato od strane</w:t>
      </w:r>
      <w:r w:rsidRPr="00F864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gradske/općinske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službe</w:t>
      </w:r>
      <w:r w:rsidRPr="00F864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za</w:t>
      </w:r>
      <w:r w:rsidRPr="00F864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boračko-invalidsku</w:t>
      </w:r>
      <w:r w:rsidRPr="00F864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zaštitu,</w:t>
      </w:r>
    </w:p>
    <w:p w:rsidR="004D0E1B" w:rsidRPr="00F86451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pacing w:val="-1"/>
          <w:w w:val="105"/>
          <w:sz w:val="20"/>
          <w:szCs w:val="20"/>
        </w:rPr>
        <w:t>b)</w:t>
      </w:r>
      <w:r w:rsidRPr="00F8645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ratni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vojni</w:t>
      </w:r>
      <w:r w:rsidRPr="00F8645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invalid</w:t>
      </w:r>
      <w:r w:rsidRPr="00F864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20"/>
          <w:sz w:val="20"/>
          <w:szCs w:val="20"/>
        </w:rPr>
        <w:t>–</w:t>
      </w:r>
      <w:r w:rsidRPr="00F86451">
        <w:rPr>
          <w:rFonts w:ascii="Arial" w:hAnsi="Arial" w:cs="Arial"/>
          <w:spacing w:val="-15"/>
          <w:w w:val="120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rješenje</w:t>
      </w:r>
      <w:r w:rsidRPr="00F8645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o</w:t>
      </w:r>
      <w:r w:rsidRPr="00F864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priznatom</w:t>
      </w:r>
      <w:r w:rsidRPr="00F864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statusu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ratnog/mirnodopskog</w:t>
      </w:r>
      <w:r w:rsidRPr="00F8645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vojnog</w:t>
      </w:r>
      <w:r w:rsidRPr="00F8645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pacing w:val="-1"/>
          <w:w w:val="105"/>
          <w:sz w:val="20"/>
          <w:szCs w:val="20"/>
        </w:rPr>
        <w:t>invalida,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izdato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od</w:t>
      </w:r>
      <w:r w:rsidRPr="00F86451">
        <w:rPr>
          <w:rFonts w:ascii="Arial" w:hAnsi="Arial" w:cs="Arial"/>
          <w:spacing w:val="-53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strane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gradske/općinske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službe</w:t>
      </w:r>
      <w:r w:rsidRPr="00F864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za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boračko-invalidsku</w:t>
      </w:r>
      <w:r w:rsidRPr="00F8645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zaštitu,</w:t>
      </w:r>
    </w:p>
    <w:p w:rsidR="004D0E1B" w:rsidRPr="00F86451" w:rsidRDefault="001D6CFC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w w:val="105"/>
          <w:sz w:val="20"/>
          <w:szCs w:val="20"/>
        </w:rPr>
        <w:t xml:space="preserve">c) demobilisani borac </w:t>
      </w:r>
      <w:r w:rsidRPr="00F86451">
        <w:rPr>
          <w:rFonts w:ascii="Arial" w:hAnsi="Arial" w:cs="Arial"/>
          <w:w w:val="160"/>
          <w:sz w:val="20"/>
          <w:szCs w:val="20"/>
        </w:rPr>
        <w:t xml:space="preserve">– </w:t>
      </w:r>
      <w:r w:rsidRPr="00F86451">
        <w:rPr>
          <w:rFonts w:ascii="Arial" w:hAnsi="Arial" w:cs="Arial"/>
          <w:w w:val="105"/>
          <w:sz w:val="20"/>
          <w:szCs w:val="20"/>
        </w:rPr>
        <w:t>potvrda ili uvjerenje o učešću u oružanim snagama, izdato od strane</w:t>
      </w:r>
      <w:r w:rsidRPr="00F864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nadležnog</w:t>
      </w:r>
      <w:r w:rsidRPr="00F86451">
        <w:rPr>
          <w:rFonts w:ascii="Arial" w:hAnsi="Arial" w:cs="Arial"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odjeljenja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odbrane,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odnosno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vojnog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organa za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pitanja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evidencija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iz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oblasti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vojne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obaveze,</w:t>
      </w:r>
    </w:p>
    <w:p w:rsidR="00280775" w:rsidRPr="00F86451" w:rsidRDefault="001D6CFC" w:rsidP="00280775">
      <w:pPr>
        <w:jc w:val="both"/>
        <w:rPr>
          <w:rFonts w:ascii="Arial" w:hAnsi="Arial" w:cs="Arial"/>
          <w:w w:val="105"/>
          <w:sz w:val="20"/>
          <w:szCs w:val="20"/>
        </w:rPr>
      </w:pPr>
      <w:r w:rsidRPr="00F86451">
        <w:rPr>
          <w:rFonts w:ascii="Arial" w:hAnsi="Arial" w:cs="Arial"/>
          <w:w w:val="105"/>
          <w:sz w:val="20"/>
          <w:szCs w:val="20"/>
        </w:rPr>
        <w:t xml:space="preserve">d) dobitnik ratnog priznanja i odlikovanja </w:t>
      </w:r>
      <w:r w:rsidRPr="00F86451">
        <w:rPr>
          <w:rFonts w:ascii="Arial" w:hAnsi="Arial" w:cs="Arial"/>
          <w:w w:val="160"/>
          <w:sz w:val="20"/>
          <w:szCs w:val="20"/>
        </w:rPr>
        <w:t xml:space="preserve">– </w:t>
      </w:r>
      <w:r w:rsidRPr="00F86451">
        <w:rPr>
          <w:rFonts w:ascii="Arial" w:hAnsi="Arial" w:cs="Arial"/>
          <w:w w:val="105"/>
          <w:sz w:val="20"/>
          <w:szCs w:val="20"/>
        </w:rPr>
        <w:t>rješenje o priznatom pravu na mjesečno novčano</w:t>
      </w:r>
      <w:r w:rsidRPr="00F864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primanje dobitnika ratnog priznanja i odlikovanja, izdato od strane gradske/općinske službe za</w:t>
      </w:r>
      <w:r w:rsidRPr="00F864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boračko-invalidsku</w:t>
      </w:r>
      <w:r w:rsidR="0031321C" w:rsidRPr="00F864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31321C" w:rsidRPr="00F86451">
        <w:rPr>
          <w:rFonts w:ascii="Arial" w:hAnsi="Arial" w:cs="Arial"/>
          <w:w w:val="105"/>
          <w:sz w:val="20"/>
          <w:szCs w:val="20"/>
        </w:rPr>
        <w:t>zaštitu,</w:t>
      </w:r>
    </w:p>
    <w:p w:rsidR="00280775" w:rsidRPr="00F86451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w w:val="105"/>
          <w:sz w:val="20"/>
          <w:szCs w:val="20"/>
        </w:rPr>
        <w:t xml:space="preserve">e) </w:t>
      </w:r>
      <w:r w:rsidRPr="00F86451">
        <w:rPr>
          <w:rFonts w:ascii="Arial" w:hAnsi="Arial" w:cs="Arial"/>
          <w:sz w:val="20"/>
          <w:szCs w:val="20"/>
        </w:rPr>
        <w:t>član porodice ratnog vojnog invalida – rješenje o priznatom pravu na invalidninu, izdato od strane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gradske/općinske</w:t>
      </w:r>
      <w:r w:rsidRPr="00F864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službe</w:t>
      </w:r>
      <w:r w:rsidRPr="00F864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za</w:t>
      </w:r>
      <w:r w:rsidRPr="00F864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boračko-invalidsku</w:t>
      </w:r>
      <w:r w:rsidRPr="00F864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zaštitu,</w:t>
      </w:r>
    </w:p>
    <w:p w:rsidR="00280775" w:rsidRPr="00F86451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pacing w:val="-1"/>
          <w:sz w:val="20"/>
          <w:szCs w:val="20"/>
        </w:rPr>
        <w:t xml:space="preserve">f) član porodice demobilisanog borca </w:t>
      </w:r>
      <w:r w:rsidRPr="00F86451">
        <w:rPr>
          <w:rFonts w:ascii="Arial" w:hAnsi="Arial" w:cs="Arial"/>
          <w:spacing w:val="-1"/>
          <w:w w:val="160"/>
          <w:sz w:val="20"/>
          <w:szCs w:val="20"/>
        </w:rPr>
        <w:t xml:space="preserve">– </w:t>
      </w:r>
      <w:r w:rsidRPr="00F86451">
        <w:rPr>
          <w:rFonts w:ascii="Arial" w:hAnsi="Arial" w:cs="Arial"/>
          <w:spacing w:val="-1"/>
          <w:sz w:val="20"/>
          <w:szCs w:val="20"/>
        </w:rPr>
        <w:t xml:space="preserve">potvrda ili uvjerenje </w:t>
      </w:r>
      <w:r w:rsidRPr="00F86451">
        <w:rPr>
          <w:rFonts w:ascii="Arial" w:hAnsi="Arial" w:cs="Arial"/>
          <w:sz w:val="20"/>
          <w:szCs w:val="20"/>
        </w:rPr>
        <w:t>o učešću u oružanim snagama za lice u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vezi sa kojim se bodovi ostvaruju, izdato od strane nadležnog odjeljenja odbrane, odnosno vojnog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organa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za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pitanja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evidencija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iz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oblasti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vojne</w:t>
      </w:r>
      <w:r w:rsidRPr="00F86451">
        <w:rPr>
          <w:rFonts w:ascii="Arial" w:hAnsi="Arial" w:cs="Arial"/>
          <w:spacing w:val="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obaveze,</w:t>
      </w:r>
    </w:p>
    <w:p w:rsidR="00280775" w:rsidRPr="00F86451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g) dijete dobitnika ratnog priznanja i odlikovanja – rješenje o priznatom pravu na mjesečno novčano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primanje dobitnika ratnog priznanja i odlikovanja, izdato od strane gradske/općinske službe za</w:t>
      </w:r>
      <w:r w:rsidRPr="00F864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boračko-invalidsku</w:t>
      </w:r>
      <w:r w:rsidRPr="00F864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F86451">
        <w:rPr>
          <w:rFonts w:ascii="Arial" w:hAnsi="Arial" w:cs="Arial"/>
          <w:w w:val="105"/>
          <w:sz w:val="20"/>
          <w:szCs w:val="20"/>
        </w:rPr>
        <w:t>zaštitu.</w:t>
      </w:r>
    </w:p>
    <w:p w:rsidR="00280775" w:rsidRPr="00F86451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h)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uvjerenje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službe za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zapošljavanje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da</w:t>
      </w:r>
      <w:r w:rsidRPr="00F86451">
        <w:rPr>
          <w:rFonts w:ascii="Arial" w:hAnsi="Arial" w:cs="Arial"/>
          <w:spacing w:val="-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je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nezaposlen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da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se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nalazi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na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evidenciji</w:t>
      </w:r>
      <w:r w:rsidRPr="00F86451">
        <w:rPr>
          <w:rFonts w:ascii="Arial" w:hAnsi="Arial" w:cs="Arial"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iste,</w:t>
      </w:r>
    </w:p>
    <w:p w:rsidR="00280775" w:rsidRPr="00F86451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i) dokument kojim dokazuje odgovarajuće srodstvo sa licem po osnovu kojeg ostvaruje procentualno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uvećanje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ili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dodatne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bodove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(dostavlja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kandidat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koji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procentualno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uvećanje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ili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dodatne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bodove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ostvaruje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lastRenderedPageBreak/>
        <w:t>kao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član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porodice),</w:t>
      </w:r>
    </w:p>
    <w:p w:rsidR="00280775" w:rsidRPr="00F86451" w:rsidRDefault="00280775" w:rsidP="00280775">
      <w:pPr>
        <w:jc w:val="both"/>
        <w:rPr>
          <w:rFonts w:ascii="Arial" w:hAnsi="Arial" w:cs="Arial"/>
          <w:sz w:val="20"/>
          <w:szCs w:val="20"/>
        </w:rPr>
      </w:pPr>
      <w:r w:rsidRPr="00F86451">
        <w:rPr>
          <w:rFonts w:ascii="Arial" w:hAnsi="Arial" w:cs="Arial"/>
          <w:sz w:val="20"/>
          <w:szCs w:val="20"/>
        </w:rPr>
        <w:t>j)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ovjerenu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izjavu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da mu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radni odnos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nije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prestao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njegovom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krivicom,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da po prestanku</w:t>
      </w:r>
      <w:r w:rsidRPr="00F86451">
        <w:rPr>
          <w:rFonts w:ascii="Arial" w:hAnsi="Arial" w:cs="Arial"/>
          <w:spacing w:val="53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radnog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odnosa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nije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ostvario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pravo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na</w:t>
      </w:r>
      <w:r w:rsidRPr="00F86451">
        <w:rPr>
          <w:rFonts w:ascii="Arial" w:hAnsi="Arial" w:cs="Arial"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otpremninu, odnosno</w:t>
      </w:r>
      <w:r w:rsidRPr="00F86451">
        <w:rPr>
          <w:rFonts w:ascii="Arial" w:hAnsi="Arial" w:cs="Arial"/>
          <w:spacing w:val="-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da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nije korisnik</w:t>
      </w:r>
      <w:r w:rsidRPr="00F86451">
        <w:rPr>
          <w:rFonts w:ascii="Arial" w:hAnsi="Arial" w:cs="Arial"/>
          <w:spacing w:val="2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prava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na</w:t>
      </w:r>
      <w:r w:rsidRPr="00F86451">
        <w:rPr>
          <w:rFonts w:ascii="Arial" w:hAnsi="Arial" w:cs="Arial"/>
          <w:spacing w:val="1"/>
          <w:sz w:val="20"/>
          <w:szCs w:val="20"/>
        </w:rPr>
        <w:t xml:space="preserve"> </w:t>
      </w:r>
      <w:r w:rsidRPr="00F86451">
        <w:rPr>
          <w:rFonts w:ascii="Arial" w:hAnsi="Arial" w:cs="Arial"/>
          <w:sz w:val="20"/>
          <w:szCs w:val="20"/>
        </w:rPr>
        <w:t>porodičnu penziju.</w:t>
      </w:r>
    </w:p>
    <w:p w:rsidR="00010E7C" w:rsidRPr="00F86451" w:rsidRDefault="00010E7C" w:rsidP="00280775">
      <w:pPr>
        <w:jc w:val="both"/>
        <w:rPr>
          <w:rFonts w:ascii="Arial" w:hAnsi="Arial" w:cs="Arial"/>
          <w:sz w:val="20"/>
          <w:szCs w:val="20"/>
        </w:rPr>
      </w:pPr>
    </w:p>
    <w:p w:rsidR="00010E7C" w:rsidRPr="00F86451" w:rsidRDefault="00C27EFB" w:rsidP="00010E7C">
      <w:pPr>
        <w:pStyle w:val="Heading1"/>
        <w:ind w:left="0" w:right="104"/>
      </w:pPr>
      <w:r>
        <w:t>VII</w:t>
      </w:r>
      <w:r w:rsidR="00916260">
        <w:t>I</w:t>
      </w:r>
    </w:p>
    <w:p w:rsidR="00A841BC" w:rsidRPr="00F86451" w:rsidRDefault="001C40FB" w:rsidP="00A841BC">
      <w:pPr>
        <w:pStyle w:val="BodyText"/>
        <w:spacing w:before="6" w:line="244" w:lineRule="auto"/>
        <w:ind w:left="0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iz tačke V</w:t>
      </w:r>
      <w:r w:rsidR="00010E7C" w:rsidRPr="00F86451">
        <w:rPr>
          <w:rFonts w:ascii="Arial" w:hAnsi="Arial" w:cs="Arial"/>
        </w:rPr>
        <w:t>I</w:t>
      </w:r>
      <w:r w:rsidR="00F55443">
        <w:rPr>
          <w:rFonts w:ascii="Arial" w:hAnsi="Arial" w:cs="Arial"/>
        </w:rPr>
        <w:t>I</w:t>
      </w:r>
      <w:r w:rsidR="00010E7C" w:rsidRPr="00F86451">
        <w:rPr>
          <w:rFonts w:ascii="Arial" w:hAnsi="Arial" w:cs="Arial"/>
        </w:rPr>
        <w:t xml:space="preserve"> su pored dokaza o ispunjavanju općih i posebnih uslova, su uz prijavu obavezni</w:t>
      </w:r>
      <w:r w:rsidR="00010E7C" w:rsidRPr="00F86451">
        <w:rPr>
          <w:rFonts w:ascii="Arial" w:hAnsi="Arial" w:cs="Arial"/>
          <w:spacing w:val="1"/>
        </w:rPr>
        <w:t xml:space="preserve"> </w:t>
      </w:r>
      <w:r w:rsidR="00010E7C" w:rsidRPr="00F86451">
        <w:rPr>
          <w:rFonts w:ascii="Arial" w:hAnsi="Arial" w:cs="Arial"/>
        </w:rPr>
        <w:t>dostaviti i dokaze o pripadnosti boračkoj populaciji, a definisane Zakonom o</w:t>
      </w:r>
      <w:r w:rsidR="00010E7C" w:rsidRPr="00F86451">
        <w:rPr>
          <w:rFonts w:ascii="Arial" w:hAnsi="Arial" w:cs="Arial"/>
          <w:spacing w:val="-51"/>
        </w:rPr>
        <w:t xml:space="preserve"> </w:t>
      </w:r>
      <w:r w:rsidR="00010E7C" w:rsidRPr="00F86451">
        <w:rPr>
          <w:rFonts w:ascii="Arial" w:hAnsi="Arial" w:cs="Arial"/>
        </w:rPr>
        <w:t xml:space="preserve">dopunskim pravima boraca i članova njihovih porodica („Službene novine TK, broj: 5/12, 5/14, 12/16, 6/20 i 10/20) i </w:t>
      </w:r>
      <w:r w:rsidR="00010E7C" w:rsidRPr="00F86451">
        <w:rPr>
          <w:rFonts w:ascii="Arial" w:hAnsi="Arial" w:cs="Arial"/>
          <w:spacing w:val="-51"/>
        </w:rPr>
        <w:t xml:space="preserve"> </w:t>
      </w:r>
      <w:r w:rsidR="00010E7C" w:rsidRPr="00F86451">
        <w:rPr>
          <w:rFonts w:ascii="Arial" w:hAnsi="Arial" w:cs="Arial"/>
        </w:rPr>
        <w:t>Pravilnikom o jedinstvenim kriterijima i pravilima za zapošljavanje branilaca i članova njihovih porodica</w:t>
      </w:r>
      <w:r w:rsidR="00010E7C" w:rsidRPr="00F86451">
        <w:rPr>
          <w:rFonts w:ascii="Arial" w:hAnsi="Arial" w:cs="Arial"/>
          <w:spacing w:val="-51"/>
        </w:rPr>
        <w:t xml:space="preserve"> </w:t>
      </w:r>
      <w:r w:rsidR="00010E7C" w:rsidRPr="00F86451">
        <w:rPr>
          <w:rFonts w:ascii="Arial" w:hAnsi="Arial" w:cs="Arial"/>
        </w:rPr>
        <w:t>u</w:t>
      </w:r>
      <w:r w:rsidR="00010E7C" w:rsidRPr="00F86451">
        <w:rPr>
          <w:rFonts w:ascii="Arial" w:hAnsi="Arial" w:cs="Arial"/>
          <w:spacing w:val="1"/>
        </w:rPr>
        <w:t xml:space="preserve"> </w:t>
      </w:r>
      <w:r w:rsidR="00010E7C" w:rsidRPr="00F86451">
        <w:rPr>
          <w:rFonts w:ascii="Arial" w:hAnsi="Arial" w:cs="Arial"/>
        </w:rPr>
        <w:t>institucijama</w:t>
      </w:r>
      <w:r w:rsidR="00010E7C" w:rsidRPr="00F86451">
        <w:rPr>
          <w:rFonts w:ascii="Arial" w:hAnsi="Arial" w:cs="Arial"/>
          <w:spacing w:val="2"/>
        </w:rPr>
        <w:t xml:space="preserve"> </w:t>
      </w:r>
      <w:r w:rsidR="00010E7C" w:rsidRPr="00F86451">
        <w:rPr>
          <w:rFonts w:ascii="Arial" w:hAnsi="Arial" w:cs="Arial"/>
        </w:rPr>
        <w:t>Tuzlanskog</w:t>
      </w:r>
      <w:r w:rsidR="00010E7C" w:rsidRPr="00F86451">
        <w:rPr>
          <w:rFonts w:ascii="Arial" w:hAnsi="Arial" w:cs="Arial"/>
          <w:spacing w:val="3"/>
        </w:rPr>
        <w:t xml:space="preserve"> </w:t>
      </w:r>
      <w:r w:rsidR="00010E7C" w:rsidRPr="00F86451">
        <w:rPr>
          <w:rFonts w:ascii="Arial" w:hAnsi="Arial" w:cs="Arial"/>
        </w:rPr>
        <w:t>kantona.</w:t>
      </w:r>
    </w:p>
    <w:p w:rsidR="00A841BC" w:rsidRPr="00F86451" w:rsidRDefault="00916260" w:rsidP="00A841BC">
      <w:pPr>
        <w:pStyle w:val="Heading1"/>
        <w:spacing w:before="1"/>
        <w:ind w:right="104"/>
      </w:pPr>
      <w:r>
        <w:t>IX</w:t>
      </w:r>
    </w:p>
    <w:p w:rsidR="00A841BC" w:rsidRPr="00F86451" w:rsidRDefault="00967C33" w:rsidP="00A841BC">
      <w:pPr>
        <w:pStyle w:val="BodyText"/>
        <w:spacing w:before="3" w:line="244" w:lineRule="auto"/>
        <w:ind w:left="0"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>Prednost iz tačke V</w:t>
      </w:r>
      <w:r w:rsidR="00A841BC" w:rsidRPr="00F86451">
        <w:rPr>
          <w:rFonts w:ascii="Arial" w:hAnsi="Arial" w:cs="Arial"/>
        </w:rPr>
        <w:t>I</w:t>
      </w:r>
      <w:r w:rsidR="00F55443">
        <w:rPr>
          <w:rFonts w:ascii="Arial" w:hAnsi="Arial" w:cs="Arial"/>
        </w:rPr>
        <w:t>I</w:t>
      </w:r>
      <w:r w:rsidR="00A841BC" w:rsidRPr="00F86451">
        <w:rPr>
          <w:rFonts w:ascii="Arial" w:hAnsi="Arial" w:cs="Arial"/>
        </w:rPr>
        <w:t xml:space="preserve"> ne može ostvariti kandidat koji nije kumulativno dostavio svu dokumentaciju</w:t>
      </w:r>
      <w:r w:rsidR="00A841BC" w:rsidRPr="00F86451">
        <w:rPr>
          <w:rFonts w:ascii="Arial" w:hAnsi="Arial" w:cs="Arial"/>
          <w:spacing w:val="1"/>
        </w:rPr>
        <w:t xml:space="preserve"> </w:t>
      </w:r>
      <w:r w:rsidR="00A841BC" w:rsidRPr="00F86451">
        <w:rPr>
          <w:rFonts w:ascii="Arial" w:hAnsi="Arial" w:cs="Arial"/>
        </w:rPr>
        <w:t>traženu tekstom</w:t>
      </w:r>
      <w:r w:rsidR="00A841BC" w:rsidRPr="00F86451">
        <w:rPr>
          <w:rFonts w:ascii="Arial" w:hAnsi="Arial" w:cs="Arial"/>
          <w:spacing w:val="5"/>
        </w:rPr>
        <w:t xml:space="preserve"> </w:t>
      </w:r>
      <w:r w:rsidR="00A841BC" w:rsidRPr="00F86451">
        <w:rPr>
          <w:rFonts w:ascii="Arial" w:hAnsi="Arial" w:cs="Arial"/>
        </w:rPr>
        <w:t>Javnog</w:t>
      </w:r>
      <w:r w:rsidR="00A841BC" w:rsidRPr="00F86451">
        <w:rPr>
          <w:rFonts w:ascii="Arial" w:hAnsi="Arial" w:cs="Arial"/>
          <w:spacing w:val="1"/>
        </w:rPr>
        <w:t xml:space="preserve"> </w:t>
      </w:r>
      <w:r w:rsidR="00A841BC" w:rsidRPr="00F86451">
        <w:rPr>
          <w:rFonts w:ascii="Arial" w:hAnsi="Arial" w:cs="Arial"/>
        </w:rPr>
        <w:t>oglasa</w:t>
      </w:r>
      <w:r w:rsidR="00A841BC" w:rsidRPr="00F86451">
        <w:rPr>
          <w:rFonts w:ascii="Arial" w:hAnsi="Arial" w:cs="Arial"/>
          <w:spacing w:val="1"/>
        </w:rPr>
        <w:t xml:space="preserve"> </w:t>
      </w:r>
      <w:r w:rsidR="00A841BC" w:rsidRPr="00F86451">
        <w:rPr>
          <w:rFonts w:ascii="Arial" w:hAnsi="Arial" w:cs="Arial"/>
        </w:rPr>
        <w:t>bez obzira</w:t>
      </w:r>
      <w:r w:rsidR="00A841BC" w:rsidRPr="00F86451">
        <w:rPr>
          <w:rFonts w:ascii="Arial" w:hAnsi="Arial" w:cs="Arial"/>
          <w:spacing w:val="2"/>
        </w:rPr>
        <w:t xml:space="preserve"> </w:t>
      </w:r>
      <w:r w:rsidR="00A841BC" w:rsidRPr="00F86451">
        <w:rPr>
          <w:rFonts w:ascii="Arial" w:hAnsi="Arial" w:cs="Arial"/>
        </w:rPr>
        <w:t>na razloge</w:t>
      </w:r>
      <w:r w:rsidR="00A841BC" w:rsidRPr="00F86451">
        <w:rPr>
          <w:rFonts w:ascii="Arial" w:hAnsi="Arial" w:cs="Arial"/>
          <w:spacing w:val="5"/>
        </w:rPr>
        <w:t xml:space="preserve"> </w:t>
      </w:r>
      <w:r w:rsidR="00A841BC" w:rsidRPr="00F86451">
        <w:rPr>
          <w:rFonts w:ascii="Arial" w:hAnsi="Arial" w:cs="Arial"/>
        </w:rPr>
        <w:t>nedostavljanja</w:t>
      </w:r>
      <w:r w:rsidR="00A841BC" w:rsidRPr="00F86451">
        <w:rPr>
          <w:rFonts w:ascii="Arial" w:hAnsi="Arial" w:cs="Arial"/>
          <w:spacing w:val="2"/>
        </w:rPr>
        <w:t xml:space="preserve"> </w:t>
      </w:r>
      <w:r w:rsidR="00A841BC" w:rsidRPr="00F86451">
        <w:rPr>
          <w:rFonts w:ascii="Arial" w:hAnsi="Arial" w:cs="Arial"/>
        </w:rPr>
        <w:t>iste.</w:t>
      </w:r>
    </w:p>
    <w:p w:rsidR="00A841BC" w:rsidRPr="00F86451" w:rsidRDefault="00A841BC" w:rsidP="00A841BC">
      <w:pPr>
        <w:pStyle w:val="BodyText"/>
        <w:spacing w:before="9"/>
        <w:ind w:left="0"/>
        <w:rPr>
          <w:rFonts w:ascii="Arial" w:hAnsi="Arial" w:cs="Arial"/>
        </w:rPr>
      </w:pPr>
    </w:p>
    <w:p w:rsidR="00A841BC" w:rsidRPr="00F86451" w:rsidRDefault="00A841BC" w:rsidP="00A841BC">
      <w:pPr>
        <w:pStyle w:val="Heading1"/>
        <w:ind w:left="0" w:right="1"/>
      </w:pPr>
      <w:r w:rsidRPr="00F86451">
        <w:rPr>
          <w:w w:val="99"/>
        </w:rPr>
        <w:t>X</w:t>
      </w:r>
    </w:p>
    <w:p w:rsidR="006B249B" w:rsidRDefault="00A841BC" w:rsidP="00155172">
      <w:pPr>
        <w:pStyle w:val="BodyText"/>
        <w:spacing w:before="6" w:line="242" w:lineRule="auto"/>
        <w:ind w:left="0" w:right="120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Samo izabrani kandidati bit će u obavezi u određenom roku dostaviti ljekarsko uvjerenje kao dokaz da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njihovo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zdravstveno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stanje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psihofizičke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sposobnosti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odgovaraju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uslovima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radnog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mjesta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za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zasnivanje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radnog</w:t>
      </w:r>
      <w:r w:rsidRPr="00F86451">
        <w:rPr>
          <w:rFonts w:ascii="Arial" w:hAnsi="Arial" w:cs="Arial"/>
          <w:spacing w:val="4"/>
        </w:rPr>
        <w:t xml:space="preserve"> </w:t>
      </w:r>
      <w:r w:rsidRPr="00F86451">
        <w:rPr>
          <w:rFonts w:ascii="Arial" w:hAnsi="Arial" w:cs="Arial"/>
        </w:rPr>
        <w:t>odnosa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na konkretnom</w:t>
      </w:r>
      <w:r w:rsidRPr="00F86451">
        <w:rPr>
          <w:rFonts w:ascii="Arial" w:hAnsi="Arial" w:cs="Arial"/>
          <w:spacing w:val="6"/>
        </w:rPr>
        <w:t xml:space="preserve"> </w:t>
      </w:r>
      <w:r w:rsidRPr="00F86451">
        <w:rPr>
          <w:rFonts w:ascii="Arial" w:hAnsi="Arial" w:cs="Arial"/>
        </w:rPr>
        <w:t>radnom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mjestu.</w:t>
      </w:r>
    </w:p>
    <w:p w:rsidR="00D41B37" w:rsidRPr="00F86451" w:rsidRDefault="00D41B37" w:rsidP="00155172">
      <w:pPr>
        <w:pStyle w:val="BodyText"/>
        <w:spacing w:before="6" w:line="242" w:lineRule="auto"/>
        <w:ind w:left="0" w:right="120"/>
        <w:jc w:val="both"/>
        <w:rPr>
          <w:rFonts w:ascii="Arial" w:hAnsi="Arial" w:cs="Arial"/>
        </w:rPr>
      </w:pPr>
    </w:p>
    <w:p w:rsidR="00A841BC" w:rsidRPr="00F86451" w:rsidRDefault="00C27EFB" w:rsidP="005A4993">
      <w:pPr>
        <w:pStyle w:val="Heading1"/>
        <w:ind w:left="0" w:right="104"/>
      </w:pPr>
      <w:r>
        <w:t>X</w:t>
      </w:r>
      <w:r w:rsidR="00916260">
        <w:t>I</w:t>
      </w:r>
    </w:p>
    <w:p w:rsidR="00A841BC" w:rsidRPr="00F86451" w:rsidRDefault="00A841BC" w:rsidP="00A841BC">
      <w:pPr>
        <w:pStyle w:val="BodyText"/>
        <w:spacing w:before="6" w:line="254" w:lineRule="auto"/>
        <w:ind w:left="0" w:right="116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Urednom prijavom na javni oglas smatra se uredno popunjen i potpisan PRIJAVNI OBRAZAC, zatim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potpunom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prijavom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smatrat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će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prijava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uz koju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su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priloženi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svi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dokazi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o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ispunjavanju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općih</w:t>
      </w:r>
      <w:r w:rsidRPr="00F86451">
        <w:rPr>
          <w:rFonts w:ascii="Arial" w:hAnsi="Arial" w:cs="Arial"/>
          <w:spacing w:val="53"/>
        </w:rPr>
        <w:t xml:space="preserve"> </w:t>
      </w:r>
      <w:r w:rsidRPr="00F86451">
        <w:rPr>
          <w:rFonts w:ascii="Arial" w:hAnsi="Arial" w:cs="Arial"/>
        </w:rPr>
        <w:t>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posebnih uslova naznačeni u javnom oglasu, a blagovremenom prijavom smatra se prijava koja je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podnesena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u roku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koji je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odreden</w:t>
      </w:r>
      <w:r w:rsidRPr="00F86451">
        <w:rPr>
          <w:rFonts w:ascii="Arial" w:hAnsi="Arial" w:cs="Arial"/>
          <w:spacing w:val="6"/>
        </w:rPr>
        <w:t xml:space="preserve"> </w:t>
      </w:r>
      <w:r w:rsidRPr="00F86451">
        <w:rPr>
          <w:rFonts w:ascii="Arial" w:hAnsi="Arial" w:cs="Arial"/>
        </w:rPr>
        <w:t>u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javnom</w:t>
      </w:r>
      <w:r w:rsidRPr="00F86451">
        <w:rPr>
          <w:rFonts w:ascii="Arial" w:hAnsi="Arial" w:cs="Arial"/>
          <w:spacing w:val="5"/>
        </w:rPr>
        <w:t xml:space="preserve"> </w:t>
      </w:r>
      <w:r w:rsidRPr="00F86451">
        <w:rPr>
          <w:rFonts w:ascii="Arial" w:hAnsi="Arial" w:cs="Arial"/>
        </w:rPr>
        <w:t>oglasu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za</w:t>
      </w:r>
      <w:r w:rsidRPr="00F86451">
        <w:rPr>
          <w:rFonts w:ascii="Arial" w:hAnsi="Arial" w:cs="Arial"/>
          <w:spacing w:val="5"/>
        </w:rPr>
        <w:t xml:space="preserve"> </w:t>
      </w:r>
      <w:r w:rsidRPr="00F86451">
        <w:rPr>
          <w:rFonts w:ascii="Arial" w:hAnsi="Arial" w:cs="Arial"/>
        </w:rPr>
        <w:t>prijem</w:t>
      </w:r>
      <w:r w:rsidRPr="00F86451">
        <w:rPr>
          <w:rFonts w:ascii="Arial" w:hAnsi="Arial" w:cs="Arial"/>
          <w:spacing w:val="5"/>
        </w:rPr>
        <w:t xml:space="preserve"> </w:t>
      </w:r>
      <w:r w:rsidRPr="00F86451">
        <w:rPr>
          <w:rFonts w:ascii="Arial" w:hAnsi="Arial" w:cs="Arial"/>
        </w:rPr>
        <w:t>u radni odnos.</w:t>
      </w:r>
    </w:p>
    <w:p w:rsidR="00A841BC" w:rsidRPr="00F86451" w:rsidRDefault="00A841BC" w:rsidP="00A841BC">
      <w:pPr>
        <w:pStyle w:val="BodyText"/>
        <w:spacing w:line="225" w:lineRule="exact"/>
        <w:ind w:left="0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Neuredne,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nepotpune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i</w:t>
      </w:r>
      <w:r w:rsidRPr="00F86451">
        <w:rPr>
          <w:rFonts w:ascii="Arial" w:hAnsi="Arial" w:cs="Arial"/>
          <w:spacing w:val="-3"/>
        </w:rPr>
        <w:t xml:space="preserve"> </w:t>
      </w:r>
      <w:r w:rsidRPr="00F86451">
        <w:rPr>
          <w:rFonts w:ascii="Arial" w:hAnsi="Arial" w:cs="Arial"/>
        </w:rPr>
        <w:t>neblagovremene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prijave,</w:t>
      </w:r>
      <w:r w:rsidRPr="00F86451">
        <w:rPr>
          <w:rFonts w:ascii="Arial" w:hAnsi="Arial" w:cs="Arial"/>
          <w:spacing w:val="-2"/>
        </w:rPr>
        <w:t xml:space="preserve"> </w:t>
      </w:r>
      <w:r w:rsidRPr="00F86451">
        <w:rPr>
          <w:rFonts w:ascii="Arial" w:hAnsi="Arial" w:cs="Arial"/>
        </w:rPr>
        <w:t>bit</w:t>
      </w:r>
      <w:r w:rsidRPr="00F86451">
        <w:rPr>
          <w:rFonts w:ascii="Arial" w:hAnsi="Arial" w:cs="Arial"/>
          <w:spacing w:val="-2"/>
        </w:rPr>
        <w:t xml:space="preserve"> </w:t>
      </w:r>
      <w:r w:rsidRPr="00F86451">
        <w:rPr>
          <w:rFonts w:ascii="Arial" w:hAnsi="Arial" w:cs="Arial"/>
        </w:rPr>
        <w:t>će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odbačene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zaključkom.</w:t>
      </w:r>
    </w:p>
    <w:p w:rsidR="00A841BC" w:rsidRPr="00F86451" w:rsidRDefault="00A841BC" w:rsidP="00A841BC">
      <w:pPr>
        <w:pStyle w:val="BodyText"/>
        <w:spacing w:before="2"/>
        <w:ind w:left="0"/>
        <w:rPr>
          <w:rFonts w:ascii="Arial" w:hAnsi="Arial" w:cs="Arial"/>
        </w:rPr>
      </w:pPr>
    </w:p>
    <w:p w:rsidR="00A841BC" w:rsidRPr="00C171FF" w:rsidRDefault="001A56B8" w:rsidP="005A4993">
      <w:pPr>
        <w:pStyle w:val="Heading1"/>
        <w:ind w:left="3704" w:right="4493" w:firstLine="616"/>
      </w:pPr>
      <w:r w:rsidRPr="00C171FF">
        <w:t>X</w:t>
      </w:r>
      <w:r w:rsidR="00C27EFB" w:rsidRPr="00C171FF">
        <w:t>I</w:t>
      </w:r>
      <w:r w:rsidR="00916260">
        <w:t>I</w:t>
      </w:r>
    </w:p>
    <w:p w:rsidR="00A841BC" w:rsidRPr="00C171FF" w:rsidRDefault="00A841BC" w:rsidP="00A841BC">
      <w:pPr>
        <w:pStyle w:val="BodyText"/>
        <w:spacing w:before="15" w:line="256" w:lineRule="auto"/>
        <w:ind w:left="0" w:right="158"/>
        <w:jc w:val="both"/>
        <w:rPr>
          <w:rFonts w:ascii="Arial" w:hAnsi="Arial" w:cs="Arial"/>
        </w:rPr>
      </w:pPr>
      <w:r w:rsidRPr="00C171FF">
        <w:rPr>
          <w:rFonts w:ascii="Arial" w:hAnsi="Arial" w:cs="Arial"/>
        </w:rPr>
        <w:t>Prijava na javni oglas koja nije potpisana i izvršena na prijavnom obrascu, te prijava koja je neuredno</w:t>
      </w:r>
      <w:r w:rsidRPr="00C171FF">
        <w:rPr>
          <w:rFonts w:ascii="Arial" w:hAnsi="Arial" w:cs="Arial"/>
          <w:spacing w:val="1"/>
        </w:rPr>
        <w:t xml:space="preserve"> </w:t>
      </w:r>
      <w:r w:rsidRPr="00C171FF">
        <w:rPr>
          <w:rFonts w:ascii="Arial" w:hAnsi="Arial" w:cs="Arial"/>
        </w:rPr>
        <w:t>ispunjena (nisu popunjeni svi podaci iz prijavnog obrasca) odbacuje se kao nepotpuna zaključkom</w:t>
      </w:r>
      <w:r w:rsidRPr="00C171FF">
        <w:rPr>
          <w:rFonts w:ascii="Arial" w:hAnsi="Arial" w:cs="Arial"/>
          <w:spacing w:val="1"/>
        </w:rPr>
        <w:t xml:space="preserve"> </w:t>
      </w:r>
      <w:r w:rsidRPr="00C171FF">
        <w:rPr>
          <w:rFonts w:ascii="Arial" w:hAnsi="Arial" w:cs="Arial"/>
        </w:rPr>
        <w:t>protiv</w:t>
      </w:r>
      <w:r w:rsidRPr="00C171FF">
        <w:rPr>
          <w:rFonts w:ascii="Arial" w:hAnsi="Arial" w:cs="Arial"/>
          <w:spacing w:val="-1"/>
        </w:rPr>
        <w:t xml:space="preserve"> </w:t>
      </w:r>
      <w:r w:rsidRPr="00C171FF">
        <w:rPr>
          <w:rFonts w:ascii="Arial" w:hAnsi="Arial" w:cs="Arial"/>
        </w:rPr>
        <w:t>kojeg nije</w:t>
      </w:r>
      <w:r w:rsidRPr="00C171FF">
        <w:rPr>
          <w:rFonts w:ascii="Arial" w:hAnsi="Arial" w:cs="Arial"/>
          <w:spacing w:val="2"/>
        </w:rPr>
        <w:t xml:space="preserve"> </w:t>
      </w:r>
      <w:r w:rsidRPr="00C171FF">
        <w:rPr>
          <w:rFonts w:ascii="Arial" w:hAnsi="Arial" w:cs="Arial"/>
        </w:rPr>
        <w:t>dozvoljena</w:t>
      </w:r>
      <w:r w:rsidRPr="00C171FF">
        <w:rPr>
          <w:rFonts w:ascii="Arial" w:hAnsi="Arial" w:cs="Arial"/>
          <w:spacing w:val="5"/>
        </w:rPr>
        <w:t xml:space="preserve"> </w:t>
      </w:r>
      <w:r w:rsidRPr="00C171FF">
        <w:rPr>
          <w:rFonts w:ascii="Arial" w:hAnsi="Arial" w:cs="Arial"/>
        </w:rPr>
        <w:t>žalba, a kandidat</w:t>
      </w:r>
      <w:r w:rsidRPr="00C171FF">
        <w:rPr>
          <w:rFonts w:ascii="Arial" w:hAnsi="Arial" w:cs="Arial"/>
          <w:spacing w:val="1"/>
        </w:rPr>
        <w:t xml:space="preserve"> </w:t>
      </w:r>
      <w:r w:rsidRPr="00C171FF">
        <w:rPr>
          <w:rFonts w:ascii="Arial" w:hAnsi="Arial" w:cs="Arial"/>
        </w:rPr>
        <w:t>se</w:t>
      </w:r>
      <w:r w:rsidRPr="00C171FF">
        <w:rPr>
          <w:rFonts w:ascii="Arial" w:hAnsi="Arial" w:cs="Arial"/>
          <w:spacing w:val="3"/>
        </w:rPr>
        <w:t xml:space="preserve"> </w:t>
      </w:r>
      <w:r w:rsidRPr="00C171FF">
        <w:rPr>
          <w:rFonts w:ascii="Arial" w:hAnsi="Arial" w:cs="Arial"/>
        </w:rPr>
        <w:t>eliminiše iz dalje</w:t>
      </w:r>
      <w:r w:rsidRPr="00C171FF">
        <w:rPr>
          <w:rFonts w:ascii="Arial" w:hAnsi="Arial" w:cs="Arial"/>
          <w:spacing w:val="2"/>
        </w:rPr>
        <w:t xml:space="preserve"> </w:t>
      </w:r>
      <w:r w:rsidRPr="00C171FF">
        <w:rPr>
          <w:rFonts w:ascii="Arial" w:hAnsi="Arial" w:cs="Arial"/>
        </w:rPr>
        <w:t>procedure.</w:t>
      </w:r>
    </w:p>
    <w:p w:rsidR="00A841BC" w:rsidRPr="00C171FF" w:rsidRDefault="00A841BC" w:rsidP="00A841BC">
      <w:pPr>
        <w:pStyle w:val="BodyText"/>
        <w:spacing w:before="4"/>
        <w:ind w:left="0"/>
        <w:rPr>
          <w:rFonts w:ascii="Arial" w:hAnsi="Arial" w:cs="Arial"/>
        </w:rPr>
      </w:pPr>
    </w:p>
    <w:p w:rsidR="001E6585" w:rsidRPr="00C171FF" w:rsidRDefault="00C27EFB" w:rsidP="00DF6339">
      <w:pPr>
        <w:pStyle w:val="Heading1"/>
        <w:ind w:right="155"/>
      </w:pPr>
      <w:r w:rsidRPr="00C171FF">
        <w:t>XII</w:t>
      </w:r>
      <w:r w:rsidR="00916260">
        <w:t>I</w:t>
      </w:r>
    </w:p>
    <w:p w:rsidR="00C11E01" w:rsidRPr="00C171FF" w:rsidRDefault="00C11E01" w:rsidP="00DE5D74">
      <w:pPr>
        <w:pStyle w:val="Heading1"/>
        <w:ind w:left="0" w:right="142"/>
        <w:jc w:val="both"/>
        <w:rPr>
          <w:b w:val="0"/>
        </w:rPr>
      </w:pPr>
      <w:r w:rsidRPr="00C171FF">
        <w:rPr>
          <w:b w:val="0"/>
        </w:rPr>
        <w:t>Pravo učešća u procesu izbora imaju svi kandidati čije su prijave uredne, potpune i blagovremene.</w:t>
      </w:r>
    </w:p>
    <w:p w:rsidR="00C171FF" w:rsidRPr="00C171FF" w:rsidRDefault="00A414E0" w:rsidP="00A414E0">
      <w:pPr>
        <w:pStyle w:val="Heading1"/>
        <w:ind w:left="0" w:right="142"/>
        <w:jc w:val="both"/>
        <w:rPr>
          <w:b w:val="0"/>
        </w:rPr>
      </w:pPr>
      <w:r>
        <w:rPr>
          <w:b w:val="0"/>
        </w:rPr>
        <w:t>Proces izbora kandidata za radna mjesta</w:t>
      </w:r>
      <w:r w:rsidR="00C171FF" w:rsidRPr="00C171FF">
        <w:rPr>
          <w:b w:val="0"/>
        </w:rPr>
        <w:t xml:space="preserve"> pod rednim brojem 1.</w:t>
      </w:r>
      <w:r w:rsidR="00147C4A">
        <w:rPr>
          <w:b w:val="0"/>
        </w:rPr>
        <w:t>, 2.,</w:t>
      </w:r>
      <w:r w:rsidR="00E9246E">
        <w:rPr>
          <w:b w:val="0"/>
        </w:rPr>
        <w:t xml:space="preserve"> 3.</w:t>
      </w:r>
      <w:r w:rsidR="00147C4A">
        <w:rPr>
          <w:b w:val="0"/>
        </w:rPr>
        <w:t xml:space="preserve"> i 4.</w:t>
      </w:r>
      <w:r w:rsidR="00C171FF" w:rsidRPr="00C171FF">
        <w:rPr>
          <w:b w:val="0"/>
        </w:rPr>
        <w:t xml:space="preserve"> iz tačke I Javnog oglasa, zasniva se na razmatranju dostavljene dokumentacije i održanom</w:t>
      </w:r>
      <w:r w:rsidR="00E55E03">
        <w:rPr>
          <w:b w:val="0"/>
        </w:rPr>
        <w:t xml:space="preserve"> pismenom</w:t>
      </w:r>
      <w:r w:rsidR="00C171FF" w:rsidRPr="00C171FF">
        <w:rPr>
          <w:b w:val="0"/>
        </w:rPr>
        <w:t xml:space="preserve"> ispitu i </w:t>
      </w:r>
      <w:r w:rsidR="00E55E03">
        <w:rPr>
          <w:b w:val="0"/>
        </w:rPr>
        <w:t xml:space="preserve">usmenom </w:t>
      </w:r>
      <w:r w:rsidR="00C171FF" w:rsidRPr="00C171FF">
        <w:rPr>
          <w:b w:val="0"/>
        </w:rPr>
        <w:t>ispitu sa svakim od kandidata čije su prijave uredne, potpune i blagovremene.</w:t>
      </w:r>
    </w:p>
    <w:p w:rsidR="00C171FF" w:rsidRPr="00D469BE" w:rsidRDefault="00C171FF" w:rsidP="00A414E0">
      <w:pPr>
        <w:pStyle w:val="Heading1"/>
        <w:ind w:left="0" w:right="142"/>
        <w:jc w:val="both"/>
        <w:rPr>
          <w:b w:val="0"/>
        </w:rPr>
      </w:pPr>
      <w:r w:rsidRPr="00D469BE">
        <w:rPr>
          <w:b w:val="0"/>
        </w:rPr>
        <w:t>Proces izbora kandidata za radna mjesta</w:t>
      </w:r>
      <w:r w:rsidR="00E9246E" w:rsidRPr="00D469BE">
        <w:rPr>
          <w:b w:val="0"/>
        </w:rPr>
        <w:t xml:space="preserve"> pod rednim brojem </w:t>
      </w:r>
      <w:r w:rsidRPr="00D469BE">
        <w:rPr>
          <w:b w:val="0"/>
        </w:rPr>
        <w:t xml:space="preserve"> 5.</w:t>
      </w:r>
      <w:r w:rsidR="00E9246E" w:rsidRPr="00D469BE">
        <w:rPr>
          <w:b w:val="0"/>
        </w:rPr>
        <w:t xml:space="preserve"> i 6.</w:t>
      </w:r>
      <w:r w:rsidRPr="00D469BE">
        <w:rPr>
          <w:b w:val="0"/>
        </w:rPr>
        <w:t xml:space="preserve"> iz tačke I Javnog oglasa, zasniva se na razmatranju dostavljene dokumentacije i održanom usmenom ispitu sa svakim od kandidata čije su prijave uredne, potpune i blagovremene.</w:t>
      </w:r>
    </w:p>
    <w:p w:rsidR="00C171FF" w:rsidRDefault="00C171FF" w:rsidP="00C171FF">
      <w:pPr>
        <w:pStyle w:val="Heading1"/>
        <w:ind w:right="142"/>
      </w:pPr>
    </w:p>
    <w:p w:rsidR="00C171FF" w:rsidRDefault="00916260" w:rsidP="00C171FF">
      <w:pPr>
        <w:pStyle w:val="Heading1"/>
        <w:ind w:right="142"/>
      </w:pPr>
      <w:r>
        <w:t>XIV</w:t>
      </w:r>
    </w:p>
    <w:p w:rsidR="00C171FF" w:rsidRPr="00C171FF" w:rsidRDefault="00BE099E" w:rsidP="00567233">
      <w:pPr>
        <w:pStyle w:val="Heading1"/>
        <w:ind w:right="142"/>
        <w:jc w:val="both"/>
        <w:rPr>
          <w:b w:val="0"/>
        </w:rPr>
      </w:pPr>
      <w:r>
        <w:rPr>
          <w:b w:val="0"/>
        </w:rPr>
        <w:t>Kandida</w:t>
      </w:r>
      <w:r w:rsidR="00567233">
        <w:rPr>
          <w:b w:val="0"/>
        </w:rPr>
        <w:t>t</w:t>
      </w:r>
      <w:r>
        <w:rPr>
          <w:b w:val="0"/>
        </w:rPr>
        <w:t>i</w:t>
      </w:r>
      <w:r w:rsidR="00C171FF" w:rsidRPr="00C171FF">
        <w:rPr>
          <w:b w:val="0"/>
        </w:rPr>
        <w:t xml:space="preserve"> koji</w:t>
      </w:r>
      <w:r>
        <w:rPr>
          <w:b w:val="0"/>
        </w:rPr>
        <w:t xml:space="preserve"> su se prijavili</w:t>
      </w:r>
      <w:r w:rsidR="00567233">
        <w:rPr>
          <w:b w:val="0"/>
        </w:rPr>
        <w:t xml:space="preserve"> na radna mjesta</w:t>
      </w:r>
      <w:r w:rsidR="00C171FF" w:rsidRPr="00C171FF">
        <w:rPr>
          <w:b w:val="0"/>
        </w:rPr>
        <w:t xml:space="preserve"> pod rednim brojem 1.</w:t>
      </w:r>
      <w:r w:rsidR="00832A9C">
        <w:rPr>
          <w:b w:val="0"/>
        </w:rPr>
        <w:t>, 2.,</w:t>
      </w:r>
      <w:r>
        <w:rPr>
          <w:b w:val="0"/>
        </w:rPr>
        <w:t xml:space="preserve"> 3.</w:t>
      </w:r>
      <w:r w:rsidR="00832A9C">
        <w:rPr>
          <w:b w:val="0"/>
        </w:rPr>
        <w:t xml:space="preserve"> i 4.</w:t>
      </w:r>
      <w:r>
        <w:rPr>
          <w:b w:val="0"/>
        </w:rPr>
        <w:t xml:space="preserve"> iz tačke I Javnog oglasa </w:t>
      </w:r>
      <w:r w:rsidR="00C171FF" w:rsidRPr="00C171FF">
        <w:rPr>
          <w:b w:val="0"/>
        </w:rPr>
        <w:t>u</w:t>
      </w:r>
      <w:r>
        <w:rPr>
          <w:b w:val="0"/>
        </w:rPr>
        <w:t xml:space="preserve"> okviru izborne procedure polažu</w:t>
      </w:r>
      <w:r w:rsidR="00C171FF" w:rsidRPr="00C171FF">
        <w:rPr>
          <w:b w:val="0"/>
        </w:rPr>
        <w:t xml:space="preserve"> test stručnog znanja, koji se polaže u</w:t>
      </w:r>
      <w:r w:rsidR="00567233">
        <w:rPr>
          <w:b w:val="0"/>
        </w:rPr>
        <w:t xml:space="preserve"> </w:t>
      </w:r>
      <w:r w:rsidR="00C171FF" w:rsidRPr="00C171FF">
        <w:rPr>
          <w:b w:val="0"/>
        </w:rPr>
        <w:t>pismenoj formi i ima za cilj utvrditi da li kandidat posjeduje dovoljan stepen znanja i kompetencija neophodnih za obavljanje poslova radnog mjesta za koje se prijavljuje.</w:t>
      </w:r>
    </w:p>
    <w:p w:rsidR="00C171FF" w:rsidRPr="00C171FF" w:rsidRDefault="00C171FF" w:rsidP="00DE5D74">
      <w:pPr>
        <w:pStyle w:val="Heading1"/>
        <w:ind w:right="142"/>
        <w:jc w:val="both"/>
        <w:rPr>
          <w:b w:val="0"/>
        </w:rPr>
      </w:pPr>
      <w:r w:rsidRPr="00C171FF">
        <w:rPr>
          <w:b w:val="0"/>
        </w:rPr>
        <w:t>Kandidat koji ne pristupi polaganju pismenog dijela ispita, a uredno je zaprimio poziv za polaganje pismenog dijela ispita, smatra se da je odustao od daljne procedure.</w:t>
      </w:r>
    </w:p>
    <w:p w:rsidR="00C171FF" w:rsidRPr="00C171FF" w:rsidRDefault="00C171FF" w:rsidP="00C171FF">
      <w:pPr>
        <w:pStyle w:val="Heading1"/>
        <w:ind w:right="142"/>
        <w:jc w:val="both"/>
        <w:rPr>
          <w:b w:val="0"/>
        </w:rPr>
      </w:pPr>
    </w:p>
    <w:p w:rsidR="00C171FF" w:rsidRPr="00C171FF" w:rsidRDefault="00C171FF" w:rsidP="00C171FF">
      <w:pPr>
        <w:pStyle w:val="Heading1"/>
        <w:ind w:right="142"/>
      </w:pPr>
      <w:r w:rsidRPr="00C171FF">
        <w:t>XV</w:t>
      </w:r>
    </w:p>
    <w:p w:rsidR="009A1B0C" w:rsidRPr="00C171FF" w:rsidRDefault="00C171FF" w:rsidP="00C171FF">
      <w:pPr>
        <w:pStyle w:val="Heading1"/>
        <w:ind w:left="0" w:right="142"/>
        <w:jc w:val="both"/>
        <w:rPr>
          <w:b w:val="0"/>
        </w:rPr>
      </w:pPr>
      <w:r w:rsidRPr="00C171FF">
        <w:rPr>
          <w:b w:val="0"/>
        </w:rPr>
        <w:t>Kandidat koji na pismenom dijelu ispita ne ostvari dovoljan broj tačnih odgovora (najmanje 7 tačnih odgovora), isključuje se iz daljnjeg izbornog postupka.</w:t>
      </w:r>
    </w:p>
    <w:p w:rsidR="009A1B0C" w:rsidRPr="00C171FF" w:rsidRDefault="009A1B0C" w:rsidP="00C171FF">
      <w:pPr>
        <w:pStyle w:val="Heading1"/>
        <w:ind w:left="0" w:right="142"/>
        <w:jc w:val="both"/>
        <w:rPr>
          <w:b w:val="0"/>
        </w:rPr>
      </w:pPr>
    </w:p>
    <w:p w:rsidR="009A1B0C" w:rsidRPr="00F86451" w:rsidRDefault="009A1B0C" w:rsidP="00520B9A">
      <w:pPr>
        <w:pStyle w:val="Heading1"/>
        <w:ind w:left="0" w:right="142"/>
        <w:jc w:val="left"/>
      </w:pPr>
    </w:p>
    <w:p w:rsidR="00A841BC" w:rsidRPr="00F86451" w:rsidRDefault="0088725A" w:rsidP="00A841BC">
      <w:pPr>
        <w:pStyle w:val="Heading1"/>
        <w:ind w:right="104"/>
      </w:pPr>
      <w:r>
        <w:t>XV</w:t>
      </w:r>
      <w:r w:rsidR="00916260">
        <w:t>I</w:t>
      </w:r>
    </w:p>
    <w:p w:rsidR="007050B1" w:rsidRPr="00F86451" w:rsidRDefault="00A841BC" w:rsidP="007050B1">
      <w:pPr>
        <w:pStyle w:val="BodyText"/>
        <w:spacing w:before="6" w:line="244" w:lineRule="auto"/>
        <w:ind w:left="0" w:right="125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Usmeni dio ispita ima za cilj procjenu profesionalnih osobina i karakteristika, iskazanih sposobnosti 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kompentencija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za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radno mjesto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za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koje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se</w:t>
      </w:r>
      <w:r w:rsidRPr="00F86451">
        <w:rPr>
          <w:rFonts w:ascii="Arial" w:hAnsi="Arial" w:cs="Arial"/>
          <w:spacing w:val="5"/>
        </w:rPr>
        <w:t xml:space="preserve"> </w:t>
      </w:r>
      <w:r w:rsidRPr="00F86451">
        <w:rPr>
          <w:rFonts w:ascii="Arial" w:hAnsi="Arial" w:cs="Arial"/>
        </w:rPr>
        <w:t>kandidat</w:t>
      </w:r>
      <w:r w:rsidRPr="00F86451">
        <w:rPr>
          <w:rFonts w:ascii="Arial" w:hAnsi="Arial" w:cs="Arial"/>
          <w:spacing w:val="4"/>
        </w:rPr>
        <w:t xml:space="preserve"> </w:t>
      </w:r>
      <w:r w:rsidRPr="00F86451">
        <w:rPr>
          <w:rFonts w:ascii="Arial" w:hAnsi="Arial" w:cs="Arial"/>
        </w:rPr>
        <w:t>prijavio.</w:t>
      </w:r>
    </w:p>
    <w:p w:rsidR="00A841BC" w:rsidRDefault="00A841BC" w:rsidP="00D41B37">
      <w:pPr>
        <w:pStyle w:val="BodyText"/>
        <w:spacing w:before="6" w:line="244" w:lineRule="auto"/>
        <w:ind w:left="0" w:right="125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Usmeni dio ispita odnosi se na teme iz oblasti radnog mjesta na koje se kandidat prijavio, pri čemu se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uzima u obzir i cijeni radno iskustvo kandidata na istom ili sličnom radnom mjestu, ličnost i ponašanje i</w:t>
      </w:r>
      <w:r w:rsidR="0078799B">
        <w:rPr>
          <w:rFonts w:ascii="Arial" w:hAnsi="Arial" w:cs="Arial"/>
        </w:rPr>
        <w:t xml:space="preserve"> </w:t>
      </w:r>
      <w:r w:rsidRPr="00F86451">
        <w:rPr>
          <w:rFonts w:ascii="Arial" w:hAnsi="Arial" w:cs="Arial"/>
          <w:spacing w:val="-51"/>
        </w:rPr>
        <w:t xml:space="preserve"> </w:t>
      </w:r>
      <w:r w:rsidRPr="00F86451">
        <w:rPr>
          <w:rFonts w:ascii="Arial" w:hAnsi="Arial" w:cs="Arial"/>
        </w:rPr>
        <w:t>motivacija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kandidata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za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rad</w:t>
      </w:r>
      <w:r w:rsidRPr="00F86451">
        <w:rPr>
          <w:rFonts w:ascii="Arial" w:hAnsi="Arial" w:cs="Arial"/>
          <w:spacing w:val="5"/>
        </w:rPr>
        <w:t xml:space="preserve"> </w:t>
      </w:r>
      <w:r w:rsidRPr="00F86451">
        <w:rPr>
          <w:rFonts w:ascii="Arial" w:hAnsi="Arial" w:cs="Arial"/>
        </w:rPr>
        <w:t>na radnom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mjestu za</w:t>
      </w:r>
      <w:r w:rsidRPr="00F86451">
        <w:rPr>
          <w:rFonts w:ascii="Arial" w:hAnsi="Arial" w:cs="Arial"/>
          <w:spacing w:val="4"/>
        </w:rPr>
        <w:t xml:space="preserve"> </w:t>
      </w:r>
      <w:r w:rsidRPr="00F86451">
        <w:rPr>
          <w:rFonts w:ascii="Arial" w:hAnsi="Arial" w:cs="Arial"/>
        </w:rPr>
        <w:t>koje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se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prijavio. Kandidat na usmenom ispitu može ostvariti maksimalno 15 bodova (maksimalno po 5 bodova od svakog člana Komisije).</w:t>
      </w:r>
    </w:p>
    <w:p w:rsidR="00652C1D" w:rsidRPr="00F86451" w:rsidRDefault="00652C1D" w:rsidP="00D41B37">
      <w:pPr>
        <w:pStyle w:val="BodyText"/>
        <w:spacing w:before="6" w:line="244" w:lineRule="auto"/>
        <w:ind w:left="0" w:right="125"/>
        <w:jc w:val="both"/>
        <w:rPr>
          <w:rFonts w:ascii="Arial" w:hAnsi="Arial" w:cs="Arial"/>
        </w:rPr>
      </w:pPr>
    </w:p>
    <w:p w:rsidR="00A841BC" w:rsidRPr="00F86451" w:rsidRDefault="00967C33" w:rsidP="00C27EFB">
      <w:pPr>
        <w:pStyle w:val="Heading1"/>
        <w:ind w:left="3704" w:right="4493"/>
        <w:jc w:val="left"/>
      </w:pPr>
      <w:r>
        <w:t xml:space="preserve">          X</w:t>
      </w:r>
      <w:r w:rsidR="00A11F48">
        <w:t>VI</w:t>
      </w:r>
      <w:r w:rsidR="00916260">
        <w:t>I</w:t>
      </w:r>
    </w:p>
    <w:p w:rsidR="00A841BC" w:rsidRPr="00F86451" w:rsidRDefault="00A841BC" w:rsidP="0094751E">
      <w:pPr>
        <w:pStyle w:val="BodyText"/>
        <w:spacing w:before="16" w:line="252" w:lineRule="auto"/>
        <w:ind w:left="0" w:right="119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Društvo će o vremenu i mjestu održavanja procesa izbora obavijestiti kandidate u pisanom obliku,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lastRenderedPageBreak/>
        <w:t>putem obavijesti koja ce biti dostavljena na adresu kandidata, kao i na e-mail adresu ukoliko je ista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navedena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u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prijavi,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to najmanje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pet dana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prije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održavanja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ispita.</w:t>
      </w:r>
    </w:p>
    <w:p w:rsidR="00A841BC" w:rsidRDefault="00A841BC" w:rsidP="0094751E">
      <w:pPr>
        <w:pStyle w:val="BodyText"/>
        <w:spacing w:before="4"/>
        <w:ind w:left="0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O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daljnjem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procesu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izbora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kandidati</w:t>
      </w:r>
      <w:r w:rsidRPr="00F86451">
        <w:rPr>
          <w:rFonts w:ascii="Arial" w:hAnsi="Arial" w:cs="Arial"/>
          <w:spacing w:val="-3"/>
        </w:rPr>
        <w:t xml:space="preserve"> </w:t>
      </w:r>
      <w:r w:rsidRPr="00F86451">
        <w:rPr>
          <w:rFonts w:ascii="Arial" w:hAnsi="Arial" w:cs="Arial"/>
        </w:rPr>
        <w:t>se</w:t>
      </w:r>
      <w:r w:rsidRPr="00F86451">
        <w:rPr>
          <w:rFonts w:ascii="Arial" w:hAnsi="Arial" w:cs="Arial"/>
          <w:spacing w:val="-2"/>
        </w:rPr>
        <w:t xml:space="preserve"> </w:t>
      </w:r>
      <w:r w:rsidRPr="00F86451">
        <w:rPr>
          <w:rFonts w:ascii="Arial" w:hAnsi="Arial" w:cs="Arial"/>
        </w:rPr>
        <w:t>mogu</w:t>
      </w:r>
      <w:r w:rsidRPr="00F86451">
        <w:rPr>
          <w:rFonts w:ascii="Arial" w:hAnsi="Arial" w:cs="Arial"/>
          <w:spacing w:val="-2"/>
        </w:rPr>
        <w:t xml:space="preserve"> </w:t>
      </w:r>
      <w:r w:rsidRPr="00F86451">
        <w:rPr>
          <w:rFonts w:ascii="Arial" w:hAnsi="Arial" w:cs="Arial"/>
        </w:rPr>
        <w:t>obavijestiti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telefonskim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putem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ili</w:t>
      </w:r>
      <w:r w:rsidRPr="00F86451">
        <w:rPr>
          <w:rFonts w:ascii="Arial" w:hAnsi="Arial" w:cs="Arial"/>
          <w:spacing w:val="-3"/>
        </w:rPr>
        <w:t xml:space="preserve"> </w:t>
      </w:r>
      <w:r w:rsidRPr="00F86451">
        <w:rPr>
          <w:rFonts w:ascii="Arial" w:hAnsi="Arial" w:cs="Arial"/>
        </w:rPr>
        <w:t>usmeno.</w:t>
      </w:r>
    </w:p>
    <w:p w:rsidR="00A11F48" w:rsidRDefault="00A11F48" w:rsidP="0094751E">
      <w:pPr>
        <w:pStyle w:val="BodyText"/>
        <w:spacing w:before="4"/>
        <w:ind w:left="0"/>
        <w:jc w:val="both"/>
        <w:rPr>
          <w:rFonts w:ascii="Arial" w:hAnsi="Arial" w:cs="Arial"/>
        </w:rPr>
      </w:pPr>
    </w:p>
    <w:p w:rsidR="00A11F48" w:rsidRPr="00A11F48" w:rsidRDefault="00A11F48" w:rsidP="00A11F48">
      <w:pPr>
        <w:pStyle w:val="BodyText"/>
        <w:spacing w:before="4"/>
        <w:ind w:left="0"/>
        <w:jc w:val="center"/>
        <w:rPr>
          <w:rFonts w:ascii="Arial" w:hAnsi="Arial" w:cs="Arial"/>
          <w:b/>
        </w:rPr>
      </w:pPr>
      <w:r w:rsidRPr="00A11F48">
        <w:rPr>
          <w:rFonts w:ascii="Arial" w:hAnsi="Arial" w:cs="Arial"/>
          <w:b/>
        </w:rPr>
        <w:t>XVII</w:t>
      </w:r>
      <w:r w:rsidR="00916260">
        <w:rPr>
          <w:rFonts w:ascii="Arial" w:hAnsi="Arial" w:cs="Arial"/>
          <w:b/>
        </w:rPr>
        <w:t>I</w:t>
      </w:r>
    </w:p>
    <w:p w:rsidR="00512D92" w:rsidRPr="00512D92" w:rsidRDefault="00512D92" w:rsidP="00512D92">
      <w:pPr>
        <w:pStyle w:val="BodyText"/>
        <w:spacing w:before="4"/>
        <w:ind w:left="0"/>
        <w:jc w:val="both"/>
        <w:rPr>
          <w:rFonts w:ascii="Arial" w:hAnsi="Arial" w:cs="Arial"/>
        </w:rPr>
      </w:pPr>
      <w:r w:rsidRPr="00512D92">
        <w:rPr>
          <w:rFonts w:ascii="Arial" w:hAnsi="Arial" w:cs="Arial"/>
        </w:rPr>
        <w:t>Kandidat se može prijaviti na više radnih mjesta, ali za svako radno mjesto mora podnijeti posebnu prijavu i navesti na istoj za koje se radno mjesto prijavljuje, uz napomenu da je dovoljno da originale ili ovjerene kopije dokaza priloži samo za jedno radno mjesto.</w:t>
      </w:r>
    </w:p>
    <w:p w:rsidR="00512D92" w:rsidRPr="00512D92" w:rsidRDefault="00512D92" w:rsidP="00512D92">
      <w:pPr>
        <w:pStyle w:val="BodyText"/>
        <w:spacing w:before="4"/>
        <w:ind w:left="0"/>
        <w:jc w:val="both"/>
        <w:rPr>
          <w:rFonts w:ascii="Arial" w:hAnsi="Arial" w:cs="Arial"/>
        </w:rPr>
      </w:pPr>
      <w:r w:rsidRPr="00512D92">
        <w:rPr>
          <w:rFonts w:ascii="Arial" w:hAnsi="Arial" w:cs="Arial"/>
        </w:rPr>
        <w:t>Za druga radna mjesta na koja se prijavljuje kandidat može priložiti samo kopije dokaza o ispunjavanju uslova, uz napomenu da u prijavi navede na koje radno mjesto je dostavio originalne ili ovjerene kopije dokaza.</w:t>
      </w:r>
    </w:p>
    <w:p w:rsidR="00A11F48" w:rsidRDefault="00512D92" w:rsidP="00512D92">
      <w:pPr>
        <w:pStyle w:val="BodyText"/>
        <w:spacing w:before="4"/>
        <w:ind w:left="0"/>
        <w:jc w:val="both"/>
        <w:rPr>
          <w:rFonts w:ascii="Arial" w:hAnsi="Arial" w:cs="Arial"/>
        </w:rPr>
      </w:pPr>
      <w:r w:rsidRPr="00512D92">
        <w:rPr>
          <w:rFonts w:ascii="Arial" w:hAnsi="Arial" w:cs="Arial"/>
        </w:rPr>
        <w:t>Sve prijave se mogu staviti u jednu kovertu i na koverti navesti redne brojeve svih radnih mjesta na koje se kandidat prijavljuje.</w:t>
      </w:r>
    </w:p>
    <w:p w:rsidR="00A11F48" w:rsidRPr="00F86451" w:rsidRDefault="00A11F48" w:rsidP="0094751E">
      <w:pPr>
        <w:pStyle w:val="BodyText"/>
        <w:spacing w:before="4"/>
        <w:ind w:left="0"/>
        <w:jc w:val="both"/>
        <w:rPr>
          <w:rFonts w:ascii="Arial" w:hAnsi="Arial" w:cs="Arial"/>
        </w:rPr>
      </w:pPr>
    </w:p>
    <w:p w:rsidR="00A841BC" w:rsidRPr="00F86451" w:rsidRDefault="00A841BC" w:rsidP="00C11E01">
      <w:pPr>
        <w:pStyle w:val="Heading1"/>
        <w:spacing w:before="1"/>
        <w:ind w:left="0" w:right="104"/>
        <w:jc w:val="left"/>
      </w:pPr>
    </w:p>
    <w:p w:rsidR="00B276F4" w:rsidRPr="00F86451" w:rsidRDefault="00916260" w:rsidP="00B9190A">
      <w:pPr>
        <w:pStyle w:val="Heading1"/>
        <w:spacing w:before="1"/>
        <w:ind w:left="0" w:right="104"/>
      </w:pPr>
      <w:r>
        <w:t>XIX</w:t>
      </w:r>
    </w:p>
    <w:p w:rsidR="00A841BC" w:rsidRPr="00F86451" w:rsidRDefault="00A841BC" w:rsidP="00C911E0">
      <w:pPr>
        <w:pStyle w:val="BodyText"/>
        <w:spacing w:before="3" w:line="244" w:lineRule="auto"/>
        <w:ind w:left="0" w:right="118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 xml:space="preserve">Rok za podnošenje prijava na Javni oglas </w:t>
      </w:r>
      <w:r w:rsidRPr="00967C33">
        <w:rPr>
          <w:rFonts w:ascii="Arial" w:hAnsi="Arial" w:cs="Arial"/>
        </w:rPr>
        <w:t>je 8 (osam) dana</w:t>
      </w:r>
      <w:r w:rsidRPr="00F86451">
        <w:rPr>
          <w:rFonts w:ascii="Arial" w:hAnsi="Arial" w:cs="Arial"/>
        </w:rPr>
        <w:t xml:space="preserve"> od dana njegove posljednje objave, s tim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da se u rok za podnošenje prijava ne računa dan objavljivanja javnog oglasa, već se rok računa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sljedećeg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dana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od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dana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njegove</w:t>
      </w:r>
      <w:r w:rsidRPr="00F86451">
        <w:rPr>
          <w:rFonts w:ascii="Arial" w:hAnsi="Arial" w:cs="Arial"/>
          <w:spacing w:val="1"/>
        </w:rPr>
        <w:t xml:space="preserve"> </w:t>
      </w:r>
      <w:r w:rsidRPr="00F86451">
        <w:rPr>
          <w:rFonts w:ascii="Arial" w:hAnsi="Arial" w:cs="Arial"/>
        </w:rPr>
        <w:t>posljednje</w:t>
      </w:r>
      <w:r w:rsidRPr="00F86451">
        <w:rPr>
          <w:rFonts w:ascii="Arial" w:hAnsi="Arial" w:cs="Arial"/>
          <w:spacing w:val="3"/>
        </w:rPr>
        <w:t xml:space="preserve"> </w:t>
      </w:r>
      <w:r w:rsidRPr="00F86451">
        <w:rPr>
          <w:rFonts w:ascii="Arial" w:hAnsi="Arial" w:cs="Arial"/>
        </w:rPr>
        <w:t>objave.</w:t>
      </w:r>
    </w:p>
    <w:p w:rsidR="00C9465D" w:rsidRPr="00F86451" w:rsidRDefault="00C9465D" w:rsidP="00C911E0">
      <w:pPr>
        <w:pStyle w:val="BodyText"/>
        <w:spacing w:before="3" w:line="244" w:lineRule="auto"/>
        <w:ind w:left="0" w:right="118"/>
        <w:jc w:val="both"/>
        <w:rPr>
          <w:rFonts w:ascii="Arial" w:hAnsi="Arial" w:cs="Arial"/>
        </w:rPr>
      </w:pPr>
    </w:p>
    <w:p w:rsidR="00A841BC" w:rsidRPr="00F86451" w:rsidRDefault="00916260" w:rsidP="0094751E">
      <w:pPr>
        <w:pStyle w:val="Heading1"/>
        <w:ind w:left="0" w:right="104"/>
      </w:pPr>
      <w:r>
        <w:t>X</w:t>
      </w:r>
      <w:r w:rsidR="00652C1D">
        <w:t>X</w:t>
      </w:r>
    </w:p>
    <w:p w:rsidR="004E0580" w:rsidRDefault="00A841BC" w:rsidP="00882EC6">
      <w:pPr>
        <w:pStyle w:val="BodyText"/>
        <w:spacing w:before="7"/>
        <w:ind w:left="0"/>
        <w:jc w:val="both"/>
        <w:rPr>
          <w:rFonts w:ascii="Arial" w:hAnsi="Arial" w:cs="Arial"/>
        </w:rPr>
      </w:pPr>
      <w:r w:rsidRPr="00F86451">
        <w:rPr>
          <w:rFonts w:ascii="Arial" w:hAnsi="Arial" w:cs="Arial"/>
        </w:rPr>
        <w:t>Prijave</w:t>
      </w:r>
      <w:r w:rsidRPr="00F86451">
        <w:rPr>
          <w:rFonts w:ascii="Arial" w:hAnsi="Arial" w:cs="Arial"/>
          <w:spacing w:val="-5"/>
        </w:rPr>
        <w:t xml:space="preserve"> </w:t>
      </w:r>
      <w:r w:rsidRPr="00F86451">
        <w:rPr>
          <w:rFonts w:ascii="Arial" w:hAnsi="Arial" w:cs="Arial"/>
        </w:rPr>
        <w:t>sa</w:t>
      </w:r>
      <w:r w:rsidRPr="00F86451">
        <w:rPr>
          <w:rFonts w:ascii="Arial" w:hAnsi="Arial" w:cs="Arial"/>
          <w:spacing w:val="-4"/>
        </w:rPr>
        <w:t xml:space="preserve"> </w:t>
      </w:r>
      <w:r w:rsidRPr="00F86451">
        <w:rPr>
          <w:rFonts w:ascii="Arial" w:hAnsi="Arial" w:cs="Arial"/>
        </w:rPr>
        <w:t>traženom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dokumentacijom dostaviti</w:t>
      </w:r>
      <w:r w:rsidRPr="00F86451">
        <w:rPr>
          <w:rFonts w:ascii="Arial" w:hAnsi="Arial" w:cs="Arial"/>
          <w:spacing w:val="-5"/>
        </w:rPr>
        <w:t xml:space="preserve"> </w:t>
      </w:r>
      <w:r w:rsidRPr="00F86451">
        <w:rPr>
          <w:rFonts w:ascii="Arial" w:hAnsi="Arial" w:cs="Arial"/>
        </w:rPr>
        <w:t>lično</w:t>
      </w:r>
      <w:r w:rsidRPr="00F86451">
        <w:rPr>
          <w:rFonts w:ascii="Arial" w:hAnsi="Arial" w:cs="Arial"/>
          <w:spacing w:val="-4"/>
        </w:rPr>
        <w:t xml:space="preserve"> </w:t>
      </w:r>
      <w:r w:rsidRPr="00F86451">
        <w:rPr>
          <w:rFonts w:ascii="Arial" w:hAnsi="Arial" w:cs="Arial"/>
        </w:rPr>
        <w:t>ili</w:t>
      </w:r>
      <w:r w:rsidRPr="00F86451">
        <w:rPr>
          <w:rFonts w:ascii="Arial" w:hAnsi="Arial" w:cs="Arial"/>
          <w:spacing w:val="2"/>
        </w:rPr>
        <w:t xml:space="preserve"> </w:t>
      </w:r>
      <w:r w:rsidRPr="00F86451">
        <w:rPr>
          <w:rFonts w:ascii="Arial" w:hAnsi="Arial" w:cs="Arial"/>
        </w:rPr>
        <w:t>preporučenom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poštom</w:t>
      </w:r>
      <w:r w:rsidRPr="00F86451">
        <w:rPr>
          <w:rFonts w:ascii="Arial" w:hAnsi="Arial" w:cs="Arial"/>
          <w:spacing w:val="-1"/>
        </w:rPr>
        <w:t xml:space="preserve"> </w:t>
      </w:r>
      <w:r w:rsidRPr="00F86451">
        <w:rPr>
          <w:rFonts w:ascii="Arial" w:hAnsi="Arial" w:cs="Arial"/>
        </w:rPr>
        <w:t>na</w:t>
      </w:r>
      <w:r w:rsidRPr="00F86451">
        <w:rPr>
          <w:rFonts w:ascii="Arial" w:hAnsi="Arial" w:cs="Arial"/>
          <w:spacing w:val="-5"/>
        </w:rPr>
        <w:t xml:space="preserve"> </w:t>
      </w:r>
      <w:r w:rsidRPr="00F86451">
        <w:rPr>
          <w:rFonts w:ascii="Arial" w:hAnsi="Arial" w:cs="Arial"/>
        </w:rPr>
        <w:t>adresu:</w:t>
      </w:r>
    </w:p>
    <w:p w:rsidR="00C12D12" w:rsidRDefault="00C12D12" w:rsidP="00882EC6">
      <w:pPr>
        <w:pStyle w:val="BodyText"/>
        <w:spacing w:before="7"/>
        <w:ind w:left="0"/>
        <w:jc w:val="both"/>
        <w:rPr>
          <w:rFonts w:ascii="Arial" w:hAnsi="Arial" w:cs="Arial"/>
        </w:rPr>
      </w:pPr>
    </w:p>
    <w:p w:rsidR="009A1B0C" w:rsidRPr="00F86451" w:rsidRDefault="009A1B0C" w:rsidP="00882EC6">
      <w:pPr>
        <w:pStyle w:val="BodyText"/>
        <w:spacing w:before="7"/>
        <w:ind w:left="0"/>
        <w:jc w:val="both"/>
        <w:rPr>
          <w:rFonts w:ascii="Arial" w:hAnsi="Arial" w:cs="Arial"/>
        </w:rPr>
      </w:pPr>
    </w:p>
    <w:p w:rsidR="00C679D4" w:rsidRPr="00F86451" w:rsidRDefault="00882EC6" w:rsidP="00A841BC">
      <w:pPr>
        <w:pStyle w:val="Heading1"/>
        <w:spacing w:before="131"/>
        <w:ind w:left="3004" w:right="3002" w:hanging="3"/>
        <w:rPr>
          <w:spacing w:val="-54"/>
        </w:rPr>
      </w:pPr>
      <w:r w:rsidRPr="00F86451">
        <w:t>R</w:t>
      </w:r>
      <w:r w:rsidR="00A841BC" w:rsidRPr="00F86451">
        <w:t>udnik soli „TUZLA“ d.d. Tuzla</w:t>
      </w:r>
      <w:r w:rsidR="00A841BC" w:rsidRPr="00F86451">
        <w:rPr>
          <w:spacing w:val="1"/>
        </w:rPr>
        <w:t xml:space="preserve"> </w:t>
      </w:r>
      <w:r w:rsidR="00A841BC" w:rsidRPr="00F86451">
        <w:t>Ulica Tušanj, broj: 66, 75 000 Tuzla</w:t>
      </w:r>
      <w:r w:rsidR="00A841BC" w:rsidRPr="00F86451">
        <w:rPr>
          <w:spacing w:val="-54"/>
        </w:rPr>
        <w:t xml:space="preserve"> </w:t>
      </w:r>
    </w:p>
    <w:p w:rsidR="00A841BC" w:rsidRPr="00F86451" w:rsidRDefault="00A841BC" w:rsidP="00A841BC">
      <w:pPr>
        <w:pStyle w:val="Heading1"/>
        <w:spacing w:before="131"/>
        <w:ind w:left="3004" w:right="3002" w:hanging="3"/>
      </w:pPr>
      <w:r w:rsidRPr="00F86451">
        <w:t>Na</w:t>
      </w:r>
      <w:r w:rsidRPr="00F86451">
        <w:rPr>
          <w:spacing w:val="-2"/>
        </w:rPr>
        <w:t xml:space="preserve"> </w:t>
      </w:r>
      <w:r w:rsidRPr="00F86451">
        <w:t>koverti</w:t>
      </w:r>
      <w:r w:rsidRPr="00F86451">
        <w:rPr>
          <w:spacing w:val="-1"/>
        </w:rPr>
        <w:t xml:space="preserve"> </w:t>
      </w:r>
      <w:r w:rsidRPr="00F86451">
        <w:t>naznačiti</w:t>
      </w:r>
    </w:p>
    <w:p w:rsidR="00A841BC" w:rsidRPr="00F86451" w:rsidRDefault="00A841BC" w:rsidP="00A841BC">
      <w:pPr>
        <w:spacing w:before="1"/>
        <w:ind w:left="104" w:right="109"/>
        <w:jc w:val="center"/>
        <w:rPr>
          <w:rFonts w:ascii="Arial" w:hAnsi="Arial" w:cs="Arial"/>
          <w:b/>
          <w:sz w:val="20"/>
          <w:szCs w:val="20"/>
        </w:rPr>
      </w:pPr>
      <w:r w:rsidRPr="00F86451">
        <w:rPr>
          <w:rFonts w:ascii="Arial" w:hAnsi="Arial" w:cs="Arial"/>
          <w:b/>
          <w:sz w:val="20"/>
          <w:szCs w:val="20"/>
        </w:rPr>
        <w:t>„Prijava</w:t>
      </w:r>
      <w:r w:rsidRPr="00F8645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na</w:t>
      </w:r>
      <w:r w:rsidRPr="00F8645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Javni</w:t>
      </w:r>
      <w:r w:rsidRPr="00F864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oglas</w:t>
      </w:r>
      <w:r w:rsidRPr="00F864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za</w:t>
      </w:r>
      <w:r w:rsidRPr="00F8645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prijem</w:t>
      </w:r>
      <w:r w:rsidRPr="00F864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u</w:t>
      </w:r>
      <w:r w:rsidRPr="00F8645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radni</w:t>
      </w:r>
      <w:r w:rsidRPr="00F8645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86451">
        <w:rPr>
          <w:rFonts w:ascii="Arial" w:hAnsi="Arial" w:cs="Arial"/>
          <w:b/>
          <w:sz w:val="20"/>
          <w:szCs w:val="20"/>
        </w:rPr>
        <w:t>odnos“</w:t>
      </w:r>
    </w:p>
    <w:p w:rsidR="00987500" w:rsidRPr="00F86451" w:rsidRDefault="00987500" w:rsidP="00987500">
      <w:pPr>
        <w:spacing w:before="1"/>
        <w:ind w:left="104" w:right="109"/>
        <w:jc w:val="center"/>
        <w:rPr>
          <w:rFonts w:ascii="Arial" w:hAnsi="Arial" w:cs="Arial"/>
          <w:b/>
          <w:sz w:val="20"/>
          <w:szCs w:val="20"/>
        </w:rPr>
      </w:pPr>
      <w:r w:rsidRPr="00F86451">
        <w:rPr>
          <w:rFonts w:ascii="Arial" w:hAnsi="Arial" w:cs="Arial"/>
          <w:b/>
          <w:sz w:val="20"/>
          <w:szCs w:val="20"/>
        </w:rPr>
        <w:t>„Radno mjesto na koje se prijavljuje“</w:t>
      </w:r>
    </w:p>
    <w:p w:rsidR="00A841BC" w:rsidRDefault="00A841BC" w:rsidP="00C911E0">
      <w:pPr>
        <w:pStyle w:val="Heading1"/>
        <w:spacing w:before="1"/>
        <w:ind w:right="104"/>
      </w:pPr>
      <w:r w:rsidRPr="00F86451">
        <w:t>„Ne</w:t>
      </w:r>
      <w:r w:rsidRPr="00F86451">
        <w:rPr>
          <w:spacing w:val="-6"/>
        </w:rPr>
        <w:t xml:space="preserve"> </w:t>
      </w:r>
      <w:r w:rsidRPr="00F86451">
        <w:t>otvarati“</w:t>
      </w:r>
    </w:p>
    <w:p w:rsidR="00CB5B18" w:rsidRDefault="00CB5B18" w:rsidP="00C911E0">
      <w:pPr>
        <w:pStyle w:val="Heading1"/>
        <w:spacing w:before="1"/>
        <w:ind w:right="104"/>
      </w:pPr>
    </w:p>
    <w:p w:rsidR="00CB5B18" w:rsidRDefault="00CB5B18" w:rsidP="00C911E0">
      <w:pPr>
        <w:pStyle w:val="Heading1"/>
        <w:spacing w:before="1"/>
        <w:ind w:right="104"/>
      </w:pPr>
    </w:p>
    <w:p w:rsidR="00CB5B18" w:rsidRPr="00F86451" w:rsidRDefault="00CB5B18" w:rsidP="00C911E0">
      <w:pPr>
        <w:pStyle w:val="Heading1"/>
        <w:spacing w:before="1"/>
        <w:ind w:right="104"/>
      </w:pPr>
    </w:p>
    <w:p w:rsidR="00155172" w:rsidRPr="00F86451" w:rsidRDefault="00155172" w:rsidP="00C911E0">
      <w:pPr>
        <w:pStyle w:val="Heading1"/>
        <w:spacing w:before="1"/>
        <w:ind w:right="104"/>
      </w:pPr>
    </w:p>
    <w:p w:rsidR="00643302" w:rsidRDefault="00643302" w:rsidP="00643302">
      <w:pPr>
        <w:pStyle w:val="BodyText"/>
        <w:spacing w:before="10"/>
        <w:rPr>
          <w:rFonts w:ascii="Arial" w:hAnsi="Arial" w:cs="Arial"/>
          <w:b/>
          <w:bCs/>
        </w:rPr>
      </w:pPr>
      <w:r w:rsidRPr="00F86451">
        <w:rPr>
          <w:rFonts w:ascii="Arial" w:hAnsi="Arial" w:cs="Arial"/>
          <w:b/>
          <w:bCs/>
        </w:rPr>
        <w:t>Rudnik soli „TUZLA“ d.d. Tuzla nema obavezu vraćanja dokumentacije kandidatima</w:t>
      </w:r>
    </w:p>
    <w:p w:rsidR="00C12D12" w:rsidRDefault="00C12D12" w:rsidP="00643302">
      <w:pPr>
        <w:pStyle w:val="BodyText"/>
        <w:spacing w:before="10"/>
        <w:rPr>
          <w:rFonts w:ascii="Arial" w:hAnsi="Arial" w:cs="Arial"/>
          <w:b/>
          <w:bCs/>
        </w:rPr>
      </w:pPr>
    </w:p>
    <w:p w:rsidR="00C12D12" w:rsidRDefault="00C12D12" w:rsidP="00643302">
      <w:pPr>
        <w:pStyle w:val="BodyText"/>
        <w:spacing w:before="10"/>
        <w:rPr>
          <w:rFonts w:ascii="Arial" w:hAnsi="Arial" w:cs="Arial"/>
          <w:b/>
          <w:bCs/>
        </w:rPr>
      </w:pPr>
    </w:p>
    <w:p w:rsidR="00C12D12" w:rsidRPr="00F86451" w:rsidRDefault="00C12D12" w:rsidP="00643302">
      <w:pPr>
        <w:pStyle w:val="BodyText"/>
        <w:spacing w:before="10"/>
        <w:rPr>
          <w:rFonts w:ascii="Arial" w:hAnsi="Arial" w:cs="Arial"/>
          <w:b/>
          <w:bCs/>
        </w:rPr>
      </w:pPr>
    </w:p>
    <w:p w:rsidR="00882EC6" w:rsidRDefault="00882EC6" w:rsidP="00643302">
      <w:pPr>
        <w:pStyle w:val="BodyText"/>
        <w:spacing w:before="10"/>
        <w:rPr>
          <w:rFonts w:ascii="Arial" w:hAnsi="Arial" w:cs="Arial"/>
          <w:b/>
          <w:bCs/>
        </w:rPr>
      </w:pPr>
    </w:p>
    <w:p w:rsidR="00CB5B18" w:rsidRPr="00F86451" w:rsidRDefault="00CB5B18" w:rsidP="00CB5B18">
      <w:pPr>
        <w:pStyle w:val="BodyText"/>
        <w:spacing w:before="10"/>
        <w:ind w:left="0"/>
        <w:rPr>
          <w:rFonts w:ascii="Arial" w:hAnsi="Arial" w:cs="Arial"/>
          <w:b/>
          <w:bCs/>
        </w:rPr>
      </w:pPr>
    </w:p>
    <w:p w:rsidR="00882EC6" w:rsidRPr="00F86451" w:rsidRDefault="00882EC6" w:rsidP="00643302">
      <w:pPr>
        <w:pStyle w:val="BodyText"/>
        <w:spacing w:before="10"/>
        <w:rPr>
          <w:rFonts w:ascii="Arial" w:hAnsi="Arial" w:cs="Arial"/>
          <w:b/>
          <w:bCs/>
        </w:rPr>
      </w:pP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  <w:t xml:space="preserve">            ZA UPRAVU </w:t>
      </w:r>
    </w:p>
    <w:p w:rsidR="00882EC6" w:rsidRPr="00F86451" w:rsidRDefault="00882EC6" w:rsidP="00643302">
      <w:pPr>
        <w:pStyle w:val="BodyText"/>
        <w:spacing w:before="10"/>
        <w:rPr>
          <w:rFonts w:ascii="Arial" w:hAnsi="Arial" w:cs="Arial"/>
          <w:b/>
          <w:bCs/>
        </w:rPr>
      </w:pP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  <w:t xml:space="preserve">          VD DIREKTOR</w:t>
      </w:r>
    </w:p>
    <w:p w:rsidR="00882EC6" w:rsidRPr="00F86451" w:rsidRDefault="00E0154B" w:rsidP="00882EC6">
      <w:pPr>
        <w:pStyle w:val="BodyText"/>
        <w:spacing w:before="1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</w:p>
    <w:p w:rsidR="00882EC6" w:rsidRPr="00F86451" w:rsidRDefault="00882EC6" w:rsidP="00882EC6">
      <w:pPr>
        <w:pStyle w:val="BodyText"/>
        <w:spacing w:before="10"/>
        <w:ind w:left="0"/>
        <w:rPr>
          <w:rFonts w:ascii="Arial" w:hAnsi="Arial" w:cs="Arial"/>
          <w:b/>
          <w:bCs/>
        </w:rPr>
        <w:sectPr w:rsidR="00882EC6" w:rsidRPr="00F86451" w:rsidSect="0078799B">
          <w:headerReference w:type="default" r:id="rId9"/>
          <w:pgSz w:w="11910" w:h="16840"/>
          <w:pgMar w:top="810" w:right="1290" w:bottom="1134" w:left="1350" w:header="709" w:footer="0" w:gutter="0"/>
          <w:cols w:space="720"/>
        </w:sectPr>
      </w:pP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r w:rsidRPr="00F86451">
        <w:rPr>
          <w:rFonts w:ascii="Arial" w:hAnsi="Arial" w:cs="Arial"/>
          <w:b/>
          <w:bCs/>
        </w:rPr>
        <w:tab/>
      </w:r>
      <w:bookmarkStart w:id="0" w:name="_GoBack"/>
      <w:bookmarkEnd w:id="0"/>
      <w:r w:rsidRPr="00F86451">
        <w:rPr>
          <w:rFonts w:ascii="Arial" w:hAnsi="Arial" w:cs="Arial"/>
          <w:b/>
          <w:bCs/>
        </w:rPr>
        <w:t xml:space="preserve">          </w:t>
      </w:r>
      <w:r w:rsidR="00136A1D">
        <w:rPr>
          <w:rFonts w:ascii="Arial" w:hAnsi="Arial" w:cs="Arial"/>
          <w:b/>
          <w:bCs/>
        </w:rPr>
        <w:t xml:space="preserve"> Nermin Baluković, dipl.ing.rud</w:t>
      </w:r>
    </w:p>
    <w:p w:rsidR="00FD0F30" w:rsidRPr="00E830EF" w:rsidRDefault="00FD0F30" w:rsidP="00C911E0">
      <w:pPr>
        <w:pStyle w:val="Heading1"/>
        <w:spacing w:before="1"/>
        <w:ind w:left="0" w:right="616"/>
        <w:jc w:val="left"/>
      </w:pPr>
    </w:p>
    <w:sectPr w:rsidR="00FD0F30" w:rsidRPr="00E830EF">
      <w:headerReference w:type="default" r:id="rId10"/>
      <w:pgSz w:w="11910" w:h="16840"/>
      <w:pgMar w:top="116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2B" w:rsidRDefault="00ED4C2B">
      <w:r>
        <w:separator/>
      </w:r>
    </w:p>
  </w:endnote>
  <w:endnote w:type="continuationSeparator" w:id="0">
    <w:p w:rsidR="00ED4C2B" w:rsidRDefault="00E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2B" w:rsidRDefault="00ED4C2B">
      <w:r>
        <w:separator/>
      </w:r>
    </w:p>
  </w:footnote>
  <w:footnote w:type="continuationSeparator" w:id="0">
    <w:p w:rsidR="00ED4C2B" w:rsidRDefault="00ED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02" w:rsidRDefault="00643302">
    <w:pPr>
      <w:pStyle w:val="BodyText"/>
      <w:spacing w:line="14" w:lineRule="auto"/>
      <w:ind w:left="0"/>
      <w:rPr>
        <w:lang w:val="hr-BA"/>
      </w:rPr>
    </w:pPr>
  </w:p>
  <w:p w:rsidR="00643302" w:rsidRPr="00C93AF1" w:rsidRDefault="00643302">
    <w:pPr>
      <w:pStyle w:val="BodyText"/>
      <w:spacing w:line="14" w:lineRule="auto"/>
      <w:ind w:left="0"/>
      <w:rPr>
        <w:lang w:val="hr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1B" w:rsidRDefault="00A841BC">
    <w:pPr>
      <w:pStyle w:val="BodyText"/>
      <w:spacing w:line="14" w:lineRule="auto"/>
      <w:ind w:left="0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B9930F" wp14:editId="624B884E">
              <wp:simplePos x="0" y="0"/>
              <wp:positionH relativeFrom="page">
                <wp:posOffset>3703955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E1B" w:rsidRDefault="001D6C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C32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E2dOQDeAAAACQEAAA8AAAAA&#10;AAAAAAAAAAAABQUAAGRycy9kb3ducmV2LnhtbFBLBQYAAAAABAAEAPMAAAAQBgAAAAA=&#10;" filled="f" stroked="f">
              <v:textbox inset="0,0,0,0">
                <w:txbxContent>
                  <w:p w:rsidR="004D0E1B" w:rsidRDefault="001D6C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C32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F5"/>
    <w:multiLevelType w:val="hybridMultilevel"/>
    <w:tmpl w:val="6DC812F8"/>
    <w:lvl w:ilvl="0" w:tplc="1ECA8000">
      <w:start w:val="1"/>
      <w:numFmt w:val="decimal"/>
      <w:lvlText w:val="%1."/>
      <w:lvlJc w:val="left"/>
      <w:pPr>
        <w:ind w:left="356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F19EDCC2">
      <w:numFmt w:val="bullet"/>
      <w:lvlText w:val="-"/>
      <w:lvlJc w:val="left"/>
      <w:pPr>
        <w:ind w:left="83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2" w:tplc="AB1CF6E0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AFAE5BB8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FF7609CA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F8B865F6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F6D010E8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14E85FE2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C474249E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1">
    <w:nsid w:val="0B795B83"/>
    <w:multiLevelType w:val="hybridMultilevel"/>
    <w:tmpl w:val="0F48B73C"/>
    <w:lvl w:ilvl="0" w:tplc="FF1A4882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FB30ECD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9B4DAF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3F6E13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9F064FF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4466A9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A9164B0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D46046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AA6BDC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>
    <w:nsid w:val="0C92656B"/>
    <w:multiLevelType w:val="hybridMultilevel"/>
    <w:tmpl w:val="011E161C"/>
    <w:lvl w:ilvl="0" w:tplc="90989CE4">
      <w:numFmt w:val="bullet"/>
      <w:lvlText w:val="-"/>
      <w:lvlJc w:val="left"/>
      <w:pPr>
        <w:ind w:left="118" w:hanging="16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5BA669DC">
      <w:numFmt w:val="bullet"/>
      <w:lvlText w:val="•"/>
      <w:lvlJc w:val="left"/>
      <w:pPr>
        <w:ind w:left="1038" w:hanging="161"/>
      </w:pPr>
      <w:rPr>
        <w:rFonts w:hint="default"/>
        <w:lang w:val="hr-HR" w:eastAsia="en-US" w:bidi="ar-SA"/>
      </w:rPr>
    </w:lvl>
    <w:lvl w:ilvl="2" w:tplc="A50AE7B2">
      <w:numFmt w:val="bullet"/>
      <w:lvlText w:val="•"/>
      <w:lvlJc w:val="left"/>
      <w:pPr>
        <w:ind w:left="1957" w:hanging="161"/>
      </w:pPr>
      <w:rPr>
        <w:rFonts w:hint="default"/>
        <w:lang w:val="hr-HR" w:eastAsia="en-US" w:bidi="ar-SA"/>
      </w:rPr>
    </w:lvl>
    <w:lvl w:ilvl="3" w:tplc="42F6266E">
      <w:numFmt w:val="bullet"/>
      <w:lvlText w:val="•"/>
      <w:lvlJc w:val="left"/>
      <w:pPr>
        <w:ind w:left="2875" w:hanging="161"/>
      </w:pPr>
      <w:rPr>
        <w:rFonts w:hint="default"/>
        <w:lang w:val="hr-HR" w:eastAsia="en-US" w:bidi="ar-SA"/>
      </w:rPr>
    </w:lvl>
    <w:lvl w:ilvl="4" w:tplc="CE649230">
      <w:numFmt w:val="bullet"/>
      <w:lvlText w:val="•"/>
      <w:lvlJc w:val="left"/>
      <w:pPr>
        <w:ind w:left="3794" w:hanging="161"/>
      </w:pPr>
      <w:rPr>
        <w:rFonts w:hint="default"/>
        <w:lang w:val="hr-HR" w:eastAsia="en-US" w:bidi="ar-SA"/>
      </w:rPr>
    </w:lvl>
    <w:lvl w:ilvl="5" w:tplc="AFAA8ECC">
      <w:numFmt w:val="bullet"/>
      <w:lvlText w:val="•"/>
      <w:lvlJc w:val="left"/>
      <w:pPr>
        <w:ind w:left="4713" w:hanging="161"/>
      </w:pPr>
      <w:rPr>
        <w:rFonts w:hint="default"/>
        <w:lang w:val="hr-HR" w:eastAsia="en-US" w:bidi="ar-SA"/>
      </w:rPr>
    </w:lvl>
    <w:lvl w:ilvl="6" w:tplc="91363768">
      <w:numFmt w:val="bullet"/>
      <w:lvlText w:val="•"/>
      <w:lvlJc w:val="left"/>
      <w:pPr>
        <w:ind w:left="5631" w:hanging="161"/>
      </w:pPr>
      <w:rPr>
        <w:rFonts w:hint="default"/>
        <w:lang w:val="hr-HR" w:eastAsia="en-US" w:bidi="ar-SA"/>
      </w:rPr>
    </w:lvl>
    <w:lvl w:ilvl="7" w:tplc="F3000A2A">
      <w:numFmt w:val="bullet"/>
      <w:lvlText w:val="•"/>
      <w:lvlJc w:val="left"/>
      <w:pPr>
        <w:ind w:left="6550" w:hanging="161"/>
      </w:pPr>
      <w:rPr>
        <w:rFonts w:hint="default"/>
        <w:lang w:val="hr-HR" w:eastAsia="en-US" w:bidi="ar-SA"/>
      </w:rPr>
    </w:lvl>
    <w:lvl w:ilvl="8" w:tplc="2C7E2DAC">
      <w:numFmt w:val="bullet"/>
      <w:lvlText w:val="•"/>
      <w:lvlJc w:val="left"/>
      <w:pPr>
        <w:ind w:left="7469" w:hanging="161"/>
      </w:pPr>
      <w:rPr>
        <w:rFonts w:hint="default"/>
        <w:lang w:val="hr-HR" w:eastAsia="en-US" w:bidi="ar-SA"/>
      </w:rPr>
    </w:lvl>
  </w:abstractNum>
  <w:abstractNum w:abstractNumId="3">
    <w:nsid w:val="0F2A6D9C"/>
    <w:multiLevelType w:val="hybridMultilevel"/>
    <w:tmpl w:val="1E32B49E"/>
    <w:lvl w:ilvl="0" w:tplc="3CF4C08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7A10"/>
    <w:multiLevelType w:val="hybridMultilevel"/>
    <w:tmpl w:val="FDA8CA74"/>
    <w:lvl w:ilvl="0" w:tplc="1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313A3B"/>
    <w:multiLevelType w:val="hybridMultilevel"/>
    <w:tmpl w:val="EACAEF42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212"/>
    <w:multiLevelType w:val="hybridMultilevel"/>
    <w:tmpl w:val="69F8B678"/>
    <w:lvl w:ilvl="0" w:tplc="99F26782">
      <w:numFmt w:val="bullet"/>
      <w:lvlText w:val="-"/>
      <w:lvlJc w:val="left"/>
      <w:pPr>
        <w:ind w:left="1080" w:hanging="72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657"/>
    <w:multiLevelType w:val="hybridMultilevel"/>
    <w:tmpl w:val="013E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71EE0"/>
    <w:multiLevelType w:val="hybridMultilevel"/>
    <w:tmpl w:val="79B8EB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5BDA"/>
    <w:multiLevelType w:val="hybridMultilevel"/>
    <w:tmpl w:val="725482CC"/>
    <w:lvl w:ilvl="0" w:tplc="DB5AC282">
      <w:numFmt w:val="bullet"/>
      <w:lvlText w:val="-"/>
      <w:lvlJc w:val="left"/>
      <w:pPr>
        <w:ind w:left="1080" w:hanging="72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C0F99"/>
    <w:multiLevelType w:val="hybridMultilevel"/>
    <w:tmpl w:val="0A3AA802"/>
    <w:lvl w:ilvl="0" w:tplc="F8686B9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26E7C5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725A74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7B42AD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C6E4946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5FBE956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026D23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08168BC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CCCA45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1">
    <w:nsid w:val="3B154402"/>
    <w:multiLevelType w:val="hybridMultilevel"/>
    <w:tmpl w:val="6E7C24B0"/>
    <w:lvl w:ilvl="0" w:tplc="D25A73AC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1DF21CC0">
      <w:numFmt w:val="bullet"/>
      <w:lvlText w:val="•"/>
      <w:lvlJc w:val="left"/>
      <w:pPr>
        <w:ind w:left="1632" w:hanging="360"/>
      </w:pPr>
      <w:rPr>
        <w:rFonts w:hint="default"/>
        <w:lang w:val="hr-HR" w:eastAsia="en-US" w:bidi="ar-SA"/>
      </w:rPr>
    </w:lvl>
    <w:lvl w:ilvl="2" w:tplc="3EA49660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70AAB174">
      <w:numFmt w:val="bullet"/>
      <w:lvlText w:val="•"/>
      <w:lvlJc w:val="left"/>
      <w:pPr>
        <w:ind w:left="3337" w:hanging="360"/>
      </w:pPr>
      <w:rPr>
        <w:rFonts w:hint="default"/>
        <w:lang w:val="hr-HR" w:eastAsia="en-US" w:bidi="ar-SA"/>
      </w:rPr>
    </w:lvl>
    <w:lvl w:ilvl="4" w:tplc="30208F20">
      <w:numFmt w:val="bullet"/>
      <w:lvlText w:val="•"/>
      <w:lvlJc w:val="left"/>
      <w:pPr>
        <w:ind w:left="4190" w:hanging="360"/>
      </w:pPr>
      <w:rPr>
        <w:rFonts w:hint="default"/>
        <w:lang w:val="hr-HR" w:eastAsia="en-US" w:bidi="ar-SA"/>
      </w:rPr>
    </w:lvl>
    <w:lvl w:ilvl="5" w:tplc="2776609A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8E92DB76">
      <w:numFmt w:val="bullet"/>
      <w:lvlText w:val="•"/>
      <w:lvlJc w:val="left"/>
      <w:pPr>
        <w:ind w:left="5895" w:hanging="360"/>
      </w:pPr>
      <w:rPr>
        <w:rFonts w:hint="default"/>
        <w:lang w:val="hr-HR" w:eastAsia="en-US" w:bidi="ar-SA"/>
      </w:rPr>
    </w:lvl>
    <w:lvl w:ilvl="7" w:tplc="C598F5E8">
      <w:numFmt w:val="bullet"/>
      <w:lvlText w:val="•"/>
      <w:lvlJc w:val="left"/>
      <w:pPr>
        <w:ind w:left="6748" w:hanging="360"/>
      </w:pPr>
      <w:rPr>
        <w:rFonts w:hint="default"/>
        <w:lang w:val="hr-HR" w:eastAsia="en-US" w:bidi="ar-SA"/>
      </w:rPr>
    </w:lvl>
    <w:lvl w:ilvl="8" w:tplc="7E7E3948">
      <w:numFmt w:val="bullet"/>
      <w:lvlText w:val="•"/>
      <w:lvlJc w:val="left"/>
      <w:pPr>
        <w:ind w:left="7601" w:hanging="360"/>
      </w:pPr>
      <w:rPr>
        <w:rFonts w:hint="default"/>
        <w:lang w:val="hr-HR" w:eastAsia="en-US" w:bidi="ar-SA"/>
      </w:rPr>
    </w:lvl>
  </w:abstractNum>
  <w:abstractNum w:abstractNumId="12">
    <w:nsid w:val="3BD112EE"/>
    <w:multiLevelType w:val="hybridMultilevel"/>
    <w:tmpl w:val="AD52A4C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01B7D"/>
    <w:multiLevelType w:val="hybridMultilevel"/>
    <w:tmpl w:val="AE2EAADA"/>
    <w:lvl w:ilvl="0" w:tplc="41CA531C">
      <w:numFmt w:val="bullet"/>
      <w:lvlText w:val="-"/>
      <w:lvlJc w:val="left"/>
      <w:pPr>
        <w:ind w:left="1080" w:hanging="72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52A2C"/>
    <w:multiLevelType w:val="hybridMultilevel"/>
    <w:tmpl w:val="2F5C2FFC"/>
    <w:lvl w:ilvl="0" w:tplc="4DAC32B6">
      <w:numFmt w:val="bullet"/>
      <w:lvlText w:val="-"/>
      <w:lvlJc w:val="left"/>
      <w:pPr>
        <w:ind w:left="118" w:hanging="23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r-HR" w:eastAsia="en-US" w:bidi="ar-SA"/>
      </w:rPr>
    </w:lvl>
    <w:lvl w:ilvl="1" w:tplc="BB9A8B16">
      <w:numFmt w:val="bullet"/>
      <w:lvlText w:val="•"/>
      <w:lvlJc w:val="left"/>
      <w:pPr>
        <w:ind w:left="1038" w:hanging="233"/>
      </w:pPr>
      <w:rPr>
        <w:rFonts w:hint="default"/>
        <w:lang w:val="hr-HR" w:eastAsia="en-US" w:bidi="ar-SA"/>
      </w:rPr>
    </w:lvl>
    <w:lvl w:ilvl="2" w:tplc="4B5C9600">
      <w:numFmt w:val="bullet"/>
      <w:lvlText w:val="•"/>
      <w:lvlJc w:val="left"/>
      <w:pPr>
        <w:ind w:left="1957" w:hanging="233"/>
      </w:pPr>
      <w:rPr>
        <w:rFonts w:hint="default"/>
        <w:lang w:val="hr-HR" w:eastAsia="en-US" w:bidi="ar-SA"/>
      </w:rPr>
    </w:lvl>
    <w:lvl w:ilvl="3" w:tplc="1A663B58">
      <w:numFmt w:val="bullet"/>
      <w:lvlText w:val="•"/>
      <w:lvlJc w:val="left"/>
      <w:pPr>
        <w:ind w:left="2875" w:hanging="233"/>
      </w:pPr>
      <w:rPr>
        <w:rFonts w:hint="default"/>
        <w:lang w:val="hr-HR" w:eastAsia="en-US" w:bidi="ar-SA"/>
      </w:rPr>
    </w:lvl>
    <w:lvl w:ilvl="4" w:tplc="FC4A29D8">
      <w:numFmt w:val="bullet"/>
      <w:lvlText w:val="•"/>
      <w:lvlJc w:val="left"/>
      <w:pPr>
        <w:ind w:left="3794" w:hanging="233"/>
      </w:pPr>
      <w:rPr>
        <w:rFonts w:hint="default"/>
        <w:lang w:val="hr-HR" w:eastAsia="en-US" w:bidi="ar-SA"/>
      </w:rPr>
    </w:lvl>
    <w:lvl w:ilvl="5" w:tplc="B6BCE4F6">
      <w:numFmt w:val="bullet"/>
      <w:lvlText w:val="•"/>
      <w:lvlJc w:val="left"/>
      <w:pPr>
        <w:ind w:left="4713" w:hanging="233"/>
      </w:pPr>
      <w:rPr>
        <w:rFonts w:hint="default"/>
        <w:lang w:val="hr-HR" w:eastAsia="en-US" w:bidi="ar-SA"/>
      </w:rPr>
    </w:lvl>
    <w:lvl w:ilvl="6" w:tplc="5D18C452">
      <w:numFmt w:val="bullet"/>
      <w:lvlText w:val="•"/>
      <w:lvlJc w:val="left"/>
      <w:pPr>
        <w:ind w:left="5631" w:hanging="233"/>
      </w:pPr>
      <w:rPr>
        <w:rFonts w:hint="default"/>
        <w:lang w:val="hr-HR" w:eastAsia="en-US" w:bidi="ar-SA"/>
      </w:rPr>
    </w:lvl>
    <w:lvl w:ilvl="7" w:tplc="EF761820">
      <w:numFmt w:val="bullet"/>
      <w:lvlText w:val="•"/>
      <w:lvlJc w:val="left"/>
      <w:pPr>
        <w:ind w:left="6550" w:hanging="233"/>
      </w:pPr>
      <w:rPr>
        <w:rFonts w:hint="default"/>
        <w:lang w:val="hr-HR" w:eastAsia="en-US" w:bidi="ar-SA"/>
      </w:rPr>
    </w:lvl>
    <w:lvl w:ilvl="8" w:tplc="E88E131E">
      <w:numFmt w:val="bullet"/>
      <w:lvlText w:val="•"/>
      <w:lvlJc w:val="left"/>
      <w:pPr>
        <w:ind w:left="7469" w:hanging="233"/>
      </w:pPr>
      <w:rPr>
        <w:rFonts w:hint="default"/>
        <w:lang w:val="hr-HR" w:eastAsia="en-US" w:bidi="ar-SA"/>
      </w:rPr>
    </w:lvl>
  </w:abstractNum>
  <w:abstractNum w:abstractNumId="15">
    <w:nsid w:val="48FA5F93"/>
    <w:multiLevelType w:val="hybridMultilevel"/>
    <w:tmpl w:val="B3AED2A6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D824453"/>
    <w:multiLevelType w:val="hybridMultilevel"/>
    <w:tmpl w:val="B798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8755A"/>
    <w:multiLevelType w:val="hybridMultilevel"/>
    <w:tmpl w:val="17CE7ADE"/>
    <w:lvl w:ilvl="0" w:tplc="20AAA10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41AD"/>
    <w:multiLevelType w:val="hybridMultilevel"/>
    <w:tmpl w:val="98A2E608"/>
    <w:lvl w:ilvl="0" w:tplc="DC12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014052"/>
    <w:multiLevelType w:val="hybridMultilevel"/>
    <w:tmpl w:val="80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11B9F"/>
    <w:multiLevelType w:val="hybridMultilevel"/>
    <w:tmpl w:val="ABEE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65F06"/>
    <w:multiLevelType w:val="hybridMultilevel"/>
    <w:tmpl w:val="8852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0102C"/>
    <w:multiLevelType w:val="hybridMultilevel"/>
    <w:tmpl w:val="2A6A70A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62473"/>
    <w:multiLevelType w:val="hybridMultilevel"/>
    <w:tmpl w:val="31248C4C"/>
    <w:lvl w:ilvl="0" w:tplc="BA62BE0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5E48491A">
      <w:numFmt w:val="bullet"/>
      <w:lvlText w:val="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hr-HR" w:eastAsia="en-US" w:bidi="ar-SA"/>
      </w:rPr>
    </w:lvl>
    <w:lvl w:ilvl="2" w:tplc="FB72DAB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C0E23EA8">
      <w:numFmt w:val="bullet"/>
      <w:lvlText w:val="•"/>
      <w:lvlJc w:val="left"/>
      <w:pPr>
        <w:ind w:left="2985" w:hanging="360"/>
      </w:pPr>
      <w:rPr>
        <w:rFonts w:hint="default"/>
        <w:lang w:val="hr-HR" w:eastAsia="en-US" w:bidi="ar-SA"/>
      </w:rPr>
    </w:lvl>
    <w:lvl w:ilvl="4" w:tplc="0158F564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5" w:tplc="930A6F4C">
      <w:numFmt w:val="bullet"/>
      <w:lvlText w:val="•"/>
      <w:lvlJc w:val="left"/>
      <w:pPr>
        <w:ind w:left="4791" w:hanging="360"/>
      </w:pPr>
      <w:rPr>
        <w:rFonts w:hint="default"/>
        <w:lang w:val="hr-HR" w:eastAsia="en-US" w:bidi="ar-SA"/>
      </w:rPr>
    </w:lvl>
    <w:lvl w:ilvl="6" w:tplc="0ED8E622">
      <w:numFmt w:val="bullet"/>
      <w:lvlText w:val="•"/>
      <w:lvlJc w:val="left"/>
      <w:pPr>
        <w:ind w:left="5694" w:hanging="360"/>
      </w:pPr>
      <w:rPr>
        <w:rFonts w:hint="default"/>
        <w:lang w:val="hr-HR" w:eastAsia="en-US" w:bidi="ar-SA"/>
      </w:rPr>
    </w:lvl>
    <w:lvl w:ilvl="7" w:tplc="3E384112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A442E14A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</w:abstractNum>
  <w:abstractNum w:abstractNumId="24">
    <w:nsid w:val="6C7B097E"/>
    <w:multiLevelType w:val="hybridMultilevel"/>
    <w:tmpl w:val="C6C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8437A"/>
    <w:multiLevelType w:val="hybridMultilevel"/>
    <w:tmpl w:val="EACAEF42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7605E"/>
    <w:multiLevelType w:val="multilevel"/>
    <w:tmpl w:val="BABEA5C8"/>
    <w:lvl w:ilvl="0">
      <w:start w:val="1"/>
      <w:numFmt w:val="decimal"/>
      <w:lvlText w:val="%1."/>
      <w:lvlJc w:val="left"/>
      <w:pPr>
        <w:ind w:left="53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4" w:hanging="41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1060" w:hanging="41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090" w:hanging="41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21" w:hanging="41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52" w:hanging="41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83" w:hanging="41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214" w:hanging="41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4" w:hanging="416"/>
      </w:pPr>
      <w:rPr>
        <w:rFonts w:hint="default"/>
        <w:lang w:val="hr-HR" w:eastAsia="en-US" w:bidi="ar-SA"/>
      </w:rPr>
    </w:lvl>
  </w:abstractNum>
  <w:abstractNum w:abstractNumId="27">
    <w:nsid w:val="734268C4"/>
    <w:multiLevelType w:val="hybridMultilevel"/>
    <w:tmpl w:val="D298C0DC"/>
    <w:lvl w:ilvl="0" w:tplc="4BD8009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A224C"/>
    <w:multiLevelType w:val="hybridMultilevel"/>
    <w:tmpl w:val="ECF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6741"/>
    <w:multiLevelType w:val="hybridMultilevel"/>
    <w:tmpl w:val="22961F54"/>
    <w:lvl w:ilvl="0" w:tplc="9982B638">
      <w:numFmt w:val="bullet"/>
      <w:lvlText w:val="-"/>
      <w:lvlJc w:val="left"/>
      <w:pPr>
        <w:ind w:left="1080" w:hanging="72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83A39"/>
    <w:multiLevelType w:val="hybridMultilevel"/>
    <w:tmpl w:val="506EDBF2"/>
    <w:lvl w:ilvl="0" w:tplc="E2985D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4D696B"/>
    <w:multiLevelType w:val="hybridMultilevel"/>
    <w:tmpl w:val="F1C24122"/>
    <w:lvl w:ilvl="0" w:tplc="C088A3EA">
      <w:numFmt w:val="bullet"/>
      <w:lvlText w:val="-"/>
      <w:lvlJc w:val="left"/>
      <w:pPr>
        <w:ind w:left="1080" w:hanging="720"/>
      </w:pPr>
      <w:rPr>
        <w:rFonts w:ascii="Arial" w:eastAsia="Microsoft Sans Serif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1"/>
  </w:num>
  <w:num w:numId="6">
    <w:abstractNumId w:val="0"/>
  </w:num>
  <w:num w:numId="7">
    <w:abstractNumId w:val="1"/>
  </w:num>
  <w:num w:numId="8">
    <w:abstractNumId w:val="26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27"/>
  </w:num>
  <w:num w:numId="15">
    <w:abstractNumId w:val="4"/>
  </w:num>
  <w:num w:numId="16">
    <w:abstractNumId w:val="25"/>
  </w:num>
  <w:num w:numId="17">
    <w:abstractNumId w:val="30"/>
  </w:num>
  <w:num w:numId="18">
    <w:abstractNumId w:val="28"/>
  </w:num>
  <w:num w:numId="19">
    <w:abstractNumId w:val="3"/>
  </w:num>
  <w:num w:numId="20">
    <w:abstractNumId w:val="16"/>
  </w:num>
  <w:num w:numId="21">
    <w:abstractNumId w:val="17"/>
  </w:num>
  <w:num w:numId="22">
    <w:abstractNumId w:val="21"/>
  </w:num>
  <w:num w:numId="23">
    <w:abstractNumId w:val="9"/>
  </w:num>
  <w:num w:numId="24">
    <w:abstractNumId w:val="24"/>
  </w:num>
  <w:num w:numId="25">
    <w:abstractNumId w:val="31"/>
  </w:num>
  <w:num w:numId="26">
    <w:abstractNumId w:val="19"/>
  </w:num>
  <w:num w:numId="27">
    <w:abstractNumId w:val="13"/>
  </w:num>
  <w:num w:numId="28">
    <w:abstractNumId w:val="20"/>
  </w:num>
  <w:num w:numId="29">
    <w:abstractNumId w:val="6"/>
  </w:num>
  <w:num w:numId="30">
    <w:abstractNumId w:val="7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0E1B"/>
    <w:rsid w:val="00003DD9"/>
    <w:rsid w:val="00010E7C"/>
    <w:rsid w:val="00024D33"/>
    <w:rsid w:val="00027C13"/>
    <w:rsid w:val="00027FC7"/>
    <w:rsid w:val="00030D9F"/>
    <w:rsid w:val="0005533F"/>
    <w:rsid w:val="000554B3"/>
    <w:rsid w:val="000622FF"/>
    <w:rsid w:val="00072810"/>
    <w:rsid w:val="0007353F"/>
    <w:rsid w:val="0008193D"/>
    <w:rsid w:val="00087C1B"/>
    <w:rsid w:val="00090508"/>
    <w:rsid w:val="00092CA3"/>
    <w:rsid w:val="00096769"/>
    <w:rsid w:val="000A266C"/>
    <w:rsid w:val="000B07BB"/>
    <w:rsid w:val="000B4984"/>
    <w:rsid w:val="000B64B0"/>
    <w:rsid w:val="000D5771"/>
    <w:rsid w:val="000D6E3D"/>
    <w:rsid w:val="000D7E0A"/>
    <w:rsid w:val="00101DB4"/>
    <w:rsid w:val="001041FB"/>
    <w:rsid w:val="00110D9B"/>
    <w:rsid w:val="00121463"/>
    <w:rsid w:val="00136A1D"/>
    <w:rsid w:val="00147C4A"/>
    <w:rsid w:val="00155172"/>
    <w:rsid w:val="00165435"/>
    <w:rsid w:val="001836F8"/>
    <w:rsid w:val="00184EAA"/>
    <w:rsid w:val="001952A6"/>
    <w:rsid w:val="001A27D5"/>
    <w:rsid w:val="001A56B8"/>
    <w:rsid w:val="001A758D"/>
    <w:rsid w:val="001B46FE"/>
    <w:rsid w:val="001C168F"/>
    <w:rsid w:val="001C40FB"/>
    <w:rsid w:val="001D24D3"/>
    <w:rsid w:val="001D6CFC"/>
    <w:rsid w:val="001E28FD"/>
    <w:rsid w:val="001E6585"/>
    <w:rsid w:val="002021C3"/>
    <w:rsid w:val="00215FB8"/>
    <w:rsid w:val="00216FAB"/>
    <w:rsid w:val="00221A04"/>
    <w:rsid w:val="002345EB"/>
    <w:rsid w:val="00236860"/>
    <w:rsid w:val="00250A17"/>
    <w:rsid w:val="00251E5F"/>
    <w:rsid w:val="00257A0C"/>
    <w:rsid w:val="00264D92"/>
    <w:rsid w:val="00266803"/>
    <w:rsid w:val="00280775"/>
    <w:rsid w:val="00285A80"/>
    <w:rsid w:val="00295390"/>
    <w:rsid w:val="002A2C5A"/>
    <w:rsid w:val="002B2BF5"/>
    <w:rsid w:val="002B6FB8"/>
    <w:rsid w:val="002E6B38"/>
    <w:rsid w:val="00304C32"/>
    <w:rsid w:val="0031321C"/>
    <w:rsid w:val="00313C58"/>
    <w:rsid w:val="00314C35"/>
    <w:rsid w:val="00314FD7"/>
    <w:rsid w:val="00354699"/>
    <w:rsid w:val="0036472E"/>
    <w:rsid w:val="00373095"/>
    <w:rsid w:val="00377B7A"/>
    <w:rsid w:val="003833B9"/>
    <w:rsid w:val="00386F27"/>
    <w:rsid w:val="00387258"/>
    <w:rsid w:val="003959A3"/>
    <w:rsid w:val="003975EE"/>
    <w:rsid w:val="003A44B5"/>
    <w:rsid w:val="003B26B9"/>
    <w:rsid w:val="003B3A5D"/>
    <w:rsid w:val="003B491B"/>
    <w:rsid w:val="003B6592"/>
    <w:rsid w:val="003D7424"/>
    <w:rsid w:val="003E3686"/>
    <w:rsid w:val="003E76B2"/>
    <w:rsid w:val="003F3D9E"/>
    <w:rsid w:val="00400D0F"/>
    <w:rsid w:val="00405FDC"/>
    <w:rsid w:val="00420C9B"/>
    <w:rsid w:val="004248E0"/>
    <w:rsid w:val="00425BF2"/>
    <w:rsid w:val="00436998"/>
    <w:rsid w:val="00452B43"/>
    <w:rsid w:val="00464529"/>
    <w:rsid w:val="00464B16"/>
    <w:rsid w:val="00496528"/>
    <w:rsid w:val="004A5FEC"/>
    <w:rsid w:val="004B15E0"/>
    <w:rsid w:val="004B1ACC"/>
    <w:rsid w:val="004B6370"/>
    <w:rsid w:val="004D0E1B"/>
    <w:rsid w:val="004E0580"/>
    <w:rsid w:val="004E5E1E"/>
    <w:rsid w:val="004F1F0B"/>
    <w:rsid w:val="004F603F"/>
    <w:rsid w:val="00505872"/>
    <w:rsid w:val="00512D92"/>
    <w:rsid w:val="00513DD6"/>
    <w:rsid w:val="00517BA8"/>
    <w:rsid w:val="00520197"/>
    <w:rsid w:val="00520B9A"/>
    <w:rsid w:val="00525DC9"/>
    <w:rsid w:val="005267EB"/>
    <w:rsid w:val="00542570"/>
    <w:rsid w:val="00546CCA"/>
    <w:rsid w:val="00567233"/>
    <w:rsid w:val="00581963"/>
    <w:rsid w:val="005A25B8"/>
    <w:rsid w:val="005A4993"/>
    <w:rsid w:val="005B6448"/>
    <w:rsid w:val="005B675A"/>
    <w:rsid w:val="005C5F88"/>
    <w:rsid w:val="005C742C"/>
    <w:rsid w:val="005D55EA"/>
    <w:rsid w:val="005E0B01"/>
    <w:rsid w:val="005E3822"/>
    <w:rsid w:val="005E44F8"/>
    <w:rsid w:val="005F38F2"/>
    <w:rsid w:val="006003C2"/>
    <w:rsid w:val="00602B14"/>
    <w:rsid w:val="0061330A"/>
    <w:rsid w:val="00615F56"/>
    <w:rsid w:val="006255BE"/>
    <w:rsid w:val="006358C6"/>
    <w:rsid w:val="00643302"/>
    <w:rsid w:val="00650475"/>
    <w:rsid w:val="0065282B"/>
    <w:rsid w:val="00652C1D"/>
    <w:rsid w:val="006533B1"/>
    <w:rsid w:val="00653AE0"/>
    <w:rsid w:val="00663038"/>
    <w:rsid w:val="00670C40"/>
    <w:rsid w:val="006760CF"/>
    <w:rsid w:val="00677E16"/>
    <w:rsid w:val="006808D4"/>
    <w:rsid w:val="00684663"/>
    <w:rsid w:val="0068721B"/>
    <w:rsid w:val="0069374C"/>
    <w:rsid w:val="00696533"/>
    <w:rsid w:val="006A1AE9"/>
    <w:rsid w:val="006B0C2F"/>
    <w:rsid w:val="006B249B"/>
    <w:rsid w:val="006B6E08"/>
    <w:rsid w:val="006E0276"/>
    <w:rsid w:val="006E4488"/>
    <w:rsid w:val="007050B1"/>
    <w:rsid w:val="007102BB"/>
    <w:rsid w:val="00712447"/>
    <w:rsid w:val="007351B1"/>
    <w:rsid w:val="007468DD"/>
    <w:rsid w:val="0075160D"/>
    <w:rsid w:val="00751C83"/>
    <w:rsid w:val="00755194"/>
    <w:rsid w:val="00761D22"/>
    <w:rsid w:val="00763EE6"/>
    <w:rsid w:val="00783318"/>
    <w:rsid w:val="007835D4"/>
    <w:rsid w:val="0078799B"/>
    <w:rsid w:val="007B2579"/>
    <w:rsid w:val="007E34E9"/>
    <w:rsid w:val="008045ED"/>
    <w:rsid w:val="00832A9C"/>
    <w:rsid w:val="008430DF"/>
    <w:rsid w:val="00867D4D"/>
    <w:rsid w:val="00874682"/>
    <w:rsid w:val="008806C5"/>
    <w:rsid w:val="0088102A"/>
    <w:rsid w:val="00882EC6"/>
    <w:rsid w:val="00885D64"/>
    <w:rsid w:val="0088725A"/>
    <w:rsid w:val="008A40F0"/>
    <w:rsid w:val="008A7353"/>
    <w:rsid w:val="008B47BC"/>
    <w:rsid w:val="008B6745"/>
    <w:rsid w:val="008D079C"/>
    <w:rsid w:val="008D7858"/>
    <w:rsid w:val="008F11C7"/>
    <w:rsid w:val="008F3A71"/>
    <w:rsid w:val="00903769"/>
    <w:rsid w:val="009050A5"/>
    <w:rsid w:val="00916260"/>
    <w:rsid w:val="00923439"/>
    <w:rsid w:val="00924ECF"/>
    <w:rsid w:val="0094751E"/>
    <w:rsid w:val="00952583"/>
    <w:rsid w:val="0096098B"/>
    <w:rsid w:val="009617C5"/>
    <w:rsid w:val="0096249A"/>
    <w:rsid w:val="0096775C"/>
    <w:rsid w:val="00967C33"/>
    <w:rsid w:val="00972886"/>
    <w:rsid w:val="00973E6E"/>
    <w:rsid w:val="009770FB"/>
    <w:rsid w:val="0098694A"/>
    <w:rsid w:val="00987500"/>
    <w:rsid w:val="00996057"/>
    <w:rsid w:val="009A1B0C"/>
    <w:rsid w:val="009A767D"/>
    <w:rsid w:val="009C4041"/>
    <w:rsid w:val="009D5177"/>
    <w:rsid w:val="00A11F48"/>
    <w:rsid w:val="00A30F8A"/>
    <w:rsid w:val="00A323D9"/>
    <w:rsid w:val="00A414E0"/>
    <w:rsid w:val="00A419DA"/>
    <w:rsid w:val="00A4601C"/>
    <w:rsid w:val="00A51920"/>
    <w:rsid w:val="00A52104"/>
    <w:rsid w:val="00A5364E"/>
    <w:rsid w:val="00A62EE9"/>
    <w:rsid w:val="00A66B53"/>
    <w:rsid w:val="00A841BC"/>
    <w:rsid w:val="00A9362C"/>
    <w:rsid w:val="00AA3244"/>
    <w:rsid w:val="00AB057F"/>
    <w:rsid w:val="00AB0D1C"/>
    <w:rsid w:val="00AB2544"/>
    <w:rsid w:val="00AC13F6"/>
    <w:rsid w:val="00AD5E26"/>
    <w:rsid w:val="00AF6A6D"/>
    <w:rsid w:val="00B013DC"/>
    <w:rsid w:val="00B21D66"/>
    <w:rsid w:val="00B22C05"/>
    <w:rsid w:val="00B276F4"/>
    <w:rsid w:val="00B30E91"/>
    <w:rsid w:val="00B34512"/>
    <w:rsid w:val="00B607F1"/>
    <w:rsid w:val="00B60EC9"/>
    <w:rsid w:val="00B62516"/>
    <w:rsid w:val="00B64151"/>
    <w:rsid w:val="00B70255"/>
    <w:rsid w:val="00B72848"/>
    <w:rsid w:val="00B83B22"/>
    <w:rsid w:val="00B917A5"/>
    <w:rsid w:val="00B9190A"/>
    <w:rsid w:val="00B9600E"/>
    <w:rsid w:val="00B97141"/>
    <w:rsid w:val="00BA0921"/>
    <w:rsid w:val="00BA4B24"/>
    <w:rsid w:val="00BB6FCB"/>
    <w:rsid w:val="00BC0AE0"/>
    <w:rsid w:val="00BE099E"/>
    <w:rsid w:val="00BE3ADE"/>
    <w:rsid w:val="00BE4D4A"/>
    <w:rsid w:val="00BF4682"/>
    <w:rsid w:val="00C06C2C"/>
    <w:rsid w:val="00C11E01"/>
    <w:rsid w:val="00C12D12"/>
    <w:rsid w:val="00C171FF"/>
    <w:rsid w:val="00C26CCE"/>
    <w:rsid w:val="00C27EFB"/>
    <w:rsid w:val="00C32A46"/>
    <w:rsid w:val="00C366BE"/>
    <w:rsid w:val="00C40410"/>
    <w:rsid w:val="00C41245"/>
    <w:rsid w:val="00C41864"/>
    <w:rsid w:val="00C43E23"/>
    <w:rsid w:val="00C51E3B"/>
    <w:rsid w:val="00C52F3C"/>
    <w:rsid w:val="00C55AF1"/>
    <w:rsid w:val="00C65190"/>
    <w:rsid w:val="00C679D4"/>
    <w:rsid w:val="00C738BD"/>
    <w:rsid w:val="00C80A40"/>
    <w:rsid w:val="00C87489"/>
    <w:rsid w:val="00C911E0"/>
    <w:rsid w:val="00C92100"/>
    <w:rsid w:val="00C9465D"/>
    <w:rsid w:val="00C957EA"/>
    <w:rsid w:val="00CB0B96"/>
    <w:rsid w:val="00CB233D"/>
    <w:rsid w:val="00CB5B18"/>
    <w:rsid w:val="00CC1305"/>
    <w:rsid w:val="00CC2CBC"/>
    <w:rsid w:val="00CC39A9"/>
    <w:rsid w:val="00CE5788"/>
    <w:rsid w:val="00CE6E8E"/>
    <w:rsid w:val="00CF1939"/>
    <w:rsid w:val="00CF2747"/>
    <w:rsid w:val="00D13D27"/>
    <w:rsid w:val="00D16FEB"/>
    <w:rsid w:val="00D230F5"/>
    <w:rsid w:val="00D30F2F"/>
    <w:rsid w:val="00D35BBA"/>
    <w:rsid w:val="00D41B37"/>
    <w:rsid w:val="00D45E61"/>
    <w:rsid w:val="00D469BE"/>
    <w:rsid w:val="00D51806"/>
    <w:rsid w:val="00D57A08"/>
    <w:rsid w:val="00D607BC"/>
    <w:rsid w:val="00D61FA9"/>
    <w:rsid w:val="00D67BF7"/>
    <w:rsid w:val="00D73195"/>
    <w:rsid w:val="00DA09FA"/>
    <w:rsid w:val="00DA38DB"/>
    <w:rsid w:val="00DB2AA9"/>
    <w:rsid w:val="00DC1A2D"/>
    <w:rsid w:val="00DC4DBD"/>
    <w:rsid w:val="00DD1A7E"/>
    <w:rsid w:val="00DE5D74"/>
    <w:rsid w:val="00DF4254"/>
    <w:rsid w:val="00DF6339"/>
    <w:rsid w:val="00E0154B"/>
    <w:rsid w:val="00E125A9"/>
    <w:rsid w:val="00E175F1"/>
    <w:rsid w:val="00E42DD6"/>
    <w:rsid w:val="00E43BD6"/>
    <w:rsid w:val="00E47AA6"/>
    <w:rsid w:val="00E55E03"/>
    <w:rsid w:val="00E62828"/>
    <w:rsid w:val="00E670B7"/>
    <w:rsid w:val="00E751B3"/>
    <w:rsid w:val="00E830EF"/>
    <w:rsid w:val="00E868DC"/>
    <w:rsid w:val="00E9246E"/>
    <w:rsid w:val="00E92DE5"/>
    <w:rsid w:val="00EA40AE"/>
    <w:rsid w:val="00EB16EF"/>
    <w:rsid w:val="00EB681D"/>
    <w:rsid w:val="00EC55D7"/>
    <w:rsid w:val="00ED1A23"/>
    <w:rsid w:val="00ED4C2B"/>
    <w:rsid w:val="00EE49A9"/>
    <w:rsid w:val="00EF0768"/>
    <w:rsid w:val="00F05501"/>
    <w:rsid w:val="00F2071B"/>
    <w:rsid w:val="00F30DDA"/>
    <w:rsid w:val="00F367BD"/>
    <w:rsid w:val="00F55443"/>
    <w:rsid w:val="00F623B5"/>
    <w:rsid w:val="00F62D7E"/>
    <w:rsid w:val="00F721D3"/>
    <w:rsid w:val="00F86451"/>
    <w:rsid w:val="00F90471"/>
    <w:rsid w:val="00F95305"/>
    <w:rsid w:val="00FB3122"/>
    <w:rsid w:val="00FD0F30"/>
    <w:rsid w:val="00FD2B97"/>
    <w:rsid w:val="00FD6FDE"/>
    <w:rsid w:val="00FD71AD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5"/>
      <w:ind w:left="104" w:right="1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0">
    <w:name w:val="WW8Num1z0"/>
    <w:rsid w:val="00FD71AD"/>
    <w:rPr>
      <w:rFonts w:ascii="Symbol" w:hAnsi="Symbol" w:cs="Symbol" w:hint="default"/>
    </w:rPr>
  </w:style>
  <w:style w:type="paragraph" w:styleId="NoSpacing">
    <w:name w:val="No Spacing"/>
    <w:uiPriority w:val="1"/>
    <w:qFormat/>
    <w:rsid w:val="00E830EF"/>
    <w:rPr>
      <w:rFonts w:ascii="Microsoft Sans Serif" w:eastAsia="Microsoft Sans Serif" w:hAnsi="Microsoft Sans Serif" w:cs="Microsoft Sans Serif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63"/>
    <w:rPr>
      <w:rFonts w:ascii="Tahoma" w:eastAsia="Microsoft Sans Serif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5"/>
      <w:ind w:left="104" w:right="1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0">
    <w:name w:val="WW8Num1z0"/>
    <w:rsid w:val="00FD71AD"/>
    <w:rPr>
      <w:rFonts w:ascii="Symbol" w:hAnsi="Symbol" w:cs="Symbol" w:hint="default"/>
    </w:rPr>
  </w:style>
  <w:style w:type="paragraph" w:styleId="NoSpacing">
    <w:name w:val="No Spacing"/>
    <w:uiPriority w:val="1"/>
    <w:qFormat/>
    <w:rsid w:val="00E830EF"/>
    <w:rPr>
      <w:rFonts w:ascii="Microsoft Sans Serif" w:eastAsia="Microsoft Sans Serif" w:hAnsi="Microsoft Sans Serif" w:cs="Microsoft Sans Serif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2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5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63"/>
    <w:rPr>
      <w:rFonts w:ascii="Tahoma" w:eastAsia="Microsoft Sans Serif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CA38-1AD2-43E2-808F-7E00FA85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soli „TUZLA“ d</vt:lpstr>
    </vt:vector>
  </TitlesOfParts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soli „TUZLA“ d</dc:title>
  <dc:creator>no name</dc:creator>
  <cp:lastModifiedBy>Azra Saletovic</cp:lastModifiedBy>
  <cp:revision>2</cp:revision>
  <cp:lastPrinted>2022-11-09T07:45:00Z</cp:lastPrinted>
  <dcterms:created xsi:type="dcterms:W3CDTF">2023-05-18T10:45:00Z</dcterms:created>
  <dcterms:modified xsi:type="dcterms:W3CDTF">2023-05-18T10:45:00Z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