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109FD" w14:textId="77777777" w:rsidR="00D523DF" w:rsidRPr="005568E2" w:rsidRDefault="00D523DF">
      <w:pPr>
        <w:rPr>
          <w:rFonts w:ascii="Arial" w:hAnsi="Arial" w:cs="Arial"/>
          <w:color w:val="FF0000"/>
          <w:lang w:val="bs-Latn-BA"/>
        </w:rPr>
      </w:pPr>
    </w:p>
    <w:p w14:paraId="02918F5A" w14:textId="77777777" w:rsidR="005568E2" w:rsidRPr="00EC664B" w:rsidRDefault="005568E2" w:rsidP="005568E2">
      <w:pPr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t>BOSNA I HERCEGOVINA</w:t>
      </w:r>
    </w:p>
    <w:p w14:paraId="253516CF" w14:textId="77777777" w:rsidR="005568E2" w:rsidRPr="00EC664B" w:rsidRDefault="005568E2" w:rsidP="005568E2">
      <w:pPr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t>FEDERACIJA BOSNE I HERCEGOVINE</w:t>
      </w:r>
    </w:p>
    <w:p w14:paraId="00B8D600" w14:textId="77777777" w:rsidR="005568E2" w:rsidRPr="00EC664B" w:rsidRDefault="005568E2" w:rsidP="005568E2">
      <w:pPr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t>TUZLANSKI KANTON</w:t>
      </w:r>
    </w:p>
    <w:p w14:paraId="4DF67D77" w14:textId="77777777" w:rsidR="005568E2" w:rsidRPr="00EC664B" w:rsidRDefault="005568E2" w:rsidP="005568E2">
      <w:pPr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t>JU SLUŽBA ZA ZAPOŠLJAVANJE TK</w:t>
      </w:r>
    </w:p>
    <w:p w14:paraId="0438124E" w14:textId="77777777" w:rsidR="005568E2" w:rsidRPr="00EC664B" w:rsidRDefault="005568E2" w:rsidP="005568E2">
      <w:pPr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t>TUZLA</w:t>
      </w:r>
    </w:p>
    <w:p w14:paraId="7622F1A1" w14:textId="77777777" w:rsidR="005568E2" w:rsidRPr="00EC664B" w:rsidRDefault="005568E2" w:rsidP="000E7B8B">
      <w:pPr>
        <w:rPr>
          <w:lang w:val="bs-Latn-BA"/>
        </w:rPr>
      </w:pPr>
      <w:bookmarkStart w:id="0" w:name="bookmark0"/>
    </w:p>
    <w:p w14:paraId="359CAFA4" w14:textId="77777777" w:rsidR="005568E2" w:rsidRPr="00EC664B" w:rsidRDefault="005568E2" w:rsidP="000E7B8B">
      <w:pPr>
        <w:rPr>
          <w:lang w:val="bs-Latn-BA"/>
        </w:rPr>
      </w:pPr>
    </w:p>
    <w:p w14:paraId="570AEDAF" w14:textId="77777777" w:rsidR="005568E2" w:rsidRPr="00EC664B" w:rsidRDefault="005568E2" w:rsidP="000E7B8B">
      <w:pPr>
        <w:rPr>
          <w:lang w:val="bs-Latn-BA"/>
        </w:rPr>
      </w:pPr>
    </w:p>
    <w:p w14:paraId="594D3AE0" w14:textId="77777777" w:rsidR="005568E2" w:rsidRPr="00EC664B" w:rsidRDefault="005568E2" w:rsidP="000E7B8B">
      <w:pPr>
        <w:rPr>
          <w:lang w:val="bs-Latn-BA"/>
        </w:rPr>
      </w:pPr>
    </w:p>
    <w:p w14:paraId="02D87739" w14:textId="77777777" w:rsidR="005568E2" w:rsidRPr="00EC664B" w:rsidRDefault="005568E2" w:rsidP="000E7B8B">
      <w:pPr>
        <w:rPr>
          <w:lang w:val="bs-Latn-BA"/>
        </w:rPr>
      </w:pPr>
    </w:p>
    <w:p w14:paraId="5361ECD3" w14:textId="77777777" w:rsidR="005568E2" w:rsidRPr="00EC664B" w:rsidRDefault="005568E2" w:rsidP="000E7B8B">
      <w:pPr>
        <w:rPr>
          <w:lang w:val="bs-Latn-BA"/>
        </w:rPr>
      </w:pPr>
    </w:p>
    <w:p w14:paraId="6EC72A73" w14:textId="77777777" w:rsidR="005568E2" w:rsidRPr="00EC664B" w:rsidRDefault="005568E2" w:rsidP="000E7B8B">
      <w:pPr>
        <w:rPr>
          <w:lang w:val="bs-Latn-BA"/>
        </w:rPr>
      </w:pPr>
    </w:p>
    <w:p w14:paraId="69B468C6" w14:textId="77777777" w:rsidR="005568E2" w:rsidRPr="00EC664B" w:rsidRDefault="005568E2" w:rsidP="000E7B8B">
      <w:pPr>
        <w:rPr>
          <w:lang w:val="bs-Latn-BA"/>
        </w:rPr>
      </w:pPr>
    </w:p>
    <w:p w14:paraId="49245C74" w14:textId="52F23C42" w:rsidR="005568E2" w:rsidRDefault="005568E2" w:rsidP="000E7B8B">
      <w:pPr>
        <w:rPr>
          <w:lang w:val="bs-Latn-BA"/>
        </w:rPr>
      </w:pPr>
    </w:p>
    <w:p w14:paraId="31FE9056" w14:textId="0DF3FD5A" w:rsidR="000E7B8B" w:rsidRDefault="000E7B8B" w:rsidP="000E7B8B">
      <w:pPr>
        <w:rPr>
          <w:lang w:val="bs-Latn-BA"/>
        </w:rPr>
      </w:pPr>
    </w:p>
    <w:p w14:paraId="644B0B75" w14:textId="77777777" w:rsidR="000E7B8B" w:rsidRPr="00EC664B" w:rsidRDefault="000E7B8B" w:rsidP="000E7B8B">
      <w:pPr>
        <w:rPr>
          <w:lang w:val="bs-Latn-BA"/>
        </w:rPr>
      </w:pPr>
    </w:p>
    <w:p w14:paraId="12FBB6E5" w14:textId="77777777" w:rsidR="005568E2" w:rsidRPr="00EC664B" w:rsidRDefault="005568E2" w:rsidP="000E7B8B">
      <w:pPr>
        <w:rPr>
          <w:lang w:val="bs-Latn-BA"/>
        </w:rPr>
      </w:pPr>
    </w:p>
    <w:p w14:paraId="5DA4201E" w14:textId="77777777" w:rsidR="005568E2" w:rsidRPr="00EC664B" w:rsidRDefault="005568E2" w:rsidP="000E7B8B">
      <w:pPr>
        <w:pStyle w:val="NoSpacing"/>
      </w:pPr>
    </w:p>
    <w:p w14:paraId="7C711030" w14:textId="77777777" w:rsidR="005568E2" w:rsidRPr="00EC664B" w:rsidRDefault="005568E2" w:rsidP="000E7B8B">
      <w:pPr>
        <w:pStyle w:val="NoSpacing"/>
      </w:pPr>
    </w:p>
    <w:bookmarkEnd w:id="0"/>
    <w:p w14:paraId="1886F3DB" w14:textId="77777777" w:rsidR="005568E2" w:rsidRPr="000E7B8B" w:rsidRDefault="005568E2" w:rsidP="000E7B8B">
      <w:pPr>
        <w:jc w:val="center"/>
        <w:rPr>
          <w:rFonts w:ascii="Arial" w:hAnsi="Arial" w:cs="Arial"/>
          <w:b/>
          <w:bCs/>
          <w:sz w:val="48"/>
          <w:szCs w:val="48"/>
          <w:lang w:val="bs-Latn-BA"/>
        </w:rPr>
      </w:pPr>
      <w:r w:rsidRPr="000E7B8B">
        <w:rPr>
          <w:rFonts w:ascii="Arial" w:hAnsi="Arial" w:cs="Arial"/>
          <w:b/>
          <w:bCs/>
          <w:sz w:val="48"/>
          <w:szCs w:val="48"/>
          <w:lang w:val="bs-Latn-BA"/>
        </w:rPr>
        <w:t>P R O G R A M</w:t>
      </w:r>
    </w:p>
    <w:p w14:paraId="0C45DA20" w14:textId="7BCF9DB6" w:rsidR="005568E2" w:rsidRPr="000E7B8B" w:rsidRDefault="00A26CCB" w:rsidP="000E7B8B">
      <w:pPr>
        <w:jc w:val="center"/>
        <w:rPr>
          <w:rFonts w:ascii="Arial" w:hAnsi="Arial" w:cs="Arial"/>
          <w:b/>
          <w:bCs/>
          <w:sz w:val="32"/>
          <w:szCs w:val="32"/>
          <w:lang w:val="bs-Latn-BA"/>
        </w:rPr>
      </w:pPr>
      <w:r w:rsidRPr="000E7B8B">
        <w:rPr>
          <w:rFonts w:ascii="Arial" w:hAnsi="Arial" w:cs="Arial"/>
          <w:b/>
          <w:bCs/>
          <w:sz w:val="32"/>
          <w:szCs w:val="32"/>
          <w:lang w:val="bs-Latn-BA"/>
        </w:rPr>
        <w:t>s</w:t>
      </w:r>
      <w:r w:rsidR="00CE0DC7" w:rsidRPr="000E7B8B">
        <w:rPr>
          <w:rFonts w:ascii="Arial" w:hAnsi="Arial" w:cs="Arial"/>
          <w:b/>
          <w:bCs/>
          <w:sz w:val="32"/>
          <w:szCs w:val="32"/>
          <w:lang w:val="bs-Latn-BA"/>
        </w:rPr>
        <w:t>ufinansiranja samozapošljavanja 2022</w:t>
      </w:r>
    </w:p>
    <w:p w14:paraId="6ECDAEA0" w14:textId="77777777" w:rsidR="005568E2" w:rsidRPr="00EC664B" w:rsidRDefault="005568E2" w:rsidP="005568E2">
      <w:pPr>
        <w:rPr>
          <w:rFonts w:ascii="Arial" w:hAnsi="Arial" w:cs="Arial"/>
          <w:color w:val="auto"/>
          <w:lang w:val="bs-Latn-BA"/>
        </w:rPr>
      </w:pPr>
    </w:p>
    <w:p w14:paraId="63B12862" w14:textId="77777777" w:rsidR="005568E2" w:rsidRPr="00EC664B" w:rsidRDefault="005568E2" w:rsidP="005568E2">
      <w:pPr>
        <w:rPr>
          <w:rFonts w:ascii="Arial" w:hAnsi="Arial" w:cs="Arial"/>
          <w:color w:val="auto"/>
          <w:lang w:val="bs-Latn-BA"/>
        </w:rPr>
      </w:pPr>
    </w:p>
    <w:p w14:paraId="1E6725F9" w14:textId="77777777" w:rsidR="005568E2" w:rsidRPr="00EC664B" w:rsidRDefault="005568E2" w:rsidP="005568E2">
      <w:pPr>
        <w:rPr>
          <w:rFonts w:ascii="Arial" w:hAnsi="Arial" w:cs="Arial"/>
          <w:color w:val="auto"/>
          <w:lang w:val="bs-Latn-BA"/>
        </w:rPr>
      </w:pPr>
    </w:p>
    <w:p w14:paraId="76288A49" w14:textId="77777777" w:rsidR="005568E2" w:rsidRPr="00EC664B" w:rsidRDefault="005568E2" w:rsidP="005568E2">
      <w:pPr>
        <w:rPr>
          <w:rFonts w:ascii="Arial" w:hAnsi="Arial" w:cs="Arial"/>
          <w:color w:val="auto"/>
          <w:lang w:val="bs-Latn-BA"/>
        </w:rPr>
      </w:pPr>
    </w:p>
    <w:p w14:paraId="0C4E01A4" w14:textId="77777777" w:rsidR="005568E2" w:rsidRPr="00EC664B" w:rsidRDefault="005568E2" w:rsidP="005568E2">
      <w:pPr>
        <w:rPr>
          <w:rFonts w:ascii="Arial" w:hAnsi="Arial" w:cs="Arial"/>
          <w:color w:val="auto"/>
          <w:lang w:val="bs-Latn-BA"/>
        </w:rPr>
      </w:pPr>
    </w:p>
    <w:p w14:paraId="27A1B271" w14:textId="77777777" w:rsidR="005568E2" w:rsidRPr="00EC664B" w:rsidRDefault="005568E2" w:rsidP="005568E2">
      <w:pPr>
        <w:rPr>
          <w:rFonts w:ascii="Arial" w:hAnsi="Arial" w:cs="Arial"/>
          <w:color w:val="auto"/>
          <w:lang w:val="bs-Latn-BA"/>
        </w:rPr>
      </w:pPr>
    </w:p>
    <w:p w14:paraId="014765EE" w14:textId="77777777" w:rsidR="005568E2" w:rsidRPr="00EC664B" w:rsidRDefault="005568E2" w:rsidP="005568E2">
      <w:pPr>
        <w:rPr>
          <w:rFonts w:ascii="Arial" w:hAnsi="Arial" w:cs="Arial"/>
          <w:color w:val="auto"/>
          <w:lang w:val="bs-Latn-BA"/>
        </w:rPr>
      </w:pPr>
    </w:p>
    <w:p w14:paraId="4C28F9FD" w14:textId="77777777" w:rsidR="00D523DF" w:rsidRPr="00EC664B" w:rsidRDefault="00D523DF">
      <w:pPr>
        <w:rPr>
          <w:rFonts w:ascii="Arial" w:hAnsi="Arial" w:cs="Arial"/>
          <w:color w:val="auto"/>
          <w:lang w:val="bs-Latn-BA"/>
        </w:rPr>
      </w:pPr>
    </w:p>
    <w:p w14:paraId="5B0B38E6" w14:textId="77777777" w:rsidR="00D523DF" w:rsidRPr="00EC664B" w:rsidRDefault="00D523DF">
      <w:pPr>
        <w:rPr>
          <w:rFonts w:ascii="Arial" w:hAnsi="Arial" w:cs="Arial"/>
          <w:color w:val="auto"/>
          <w:lang w:val="bs-Latn-BA"/>
        </w:rPr>
      </w:pPr>
    </w:p>
    <w:p w14:paraId="5892AF29" w14:textId="77777777" w:rsidR="00D523DF" w:rsidRPr="00EC664B" w:rsidRDefault="00D523DF">
      <w:pPr>
        <w:rPr>
          <w:rFonts w:ascii="Arial" w:hAnsi="Arial" w:cs="Arial"/>
          <w:color w:val="auto"/>
          <w:lang w:val="bs-Latn-BA"/>
        </w:rPr>
      </w:pPr>
    </w:p>
    <w:p w14:paraId="0E56AF69" w14:textId="77777777" w:rsidR="00D523DF" w:rsidRPr="00EC664B" w:rsidRDefault="00D523DF">
      <w:pPr>
        <w:rPr>
          <w:rFonts w:ascii="Arial" w:hAnsi="Arial" w:cs="Arial"/>
          <w:color w:val="auto"/>
          <w:lang w:val="bs-Latn-BA"/>
        </w:rPr>
      </w:pPr>
    </w:p>
    <w:p w14:paraId="2E93F7C2" w14:textId="77777777" w:rsidR="00D523DF" w:rsidRPr="00EC664B" w:rsidRDefault="00D523DF">
      <w:pPr>
        <w:rPr>
          <w:rFonts w:ascii="Arial" w:hAnsi="Arial" w:cs="Arial"/>
          <w:color w:val="auto"/>
          <w:lang w:val="bs-Latn-BA"/>
        </w:rPr>
      </w:pPr>
    </w:p>
    <w:p w14:paraId="7D94922F" w14:textId="77777777" w:rsidR="00D523DF" w:rsidRPr="00EC664B" w:rsidRDefault="00D523DF">
      <w:pPr>
        <w:rPr>
          <w:rFonts w:ascii="Arial" w:hAnsi="Arial" w:cs="Arial"/>
          <w:color w:val="auto"/>
          <w:lang w:val="bs-Latn-BA"/>
        </w:rPr>
      </w:pPr>
    </w:p>
    <w:p w14:paraId="47B90491" w14:textId="77777777" w:rsidR="00D523DF" w:rsidRPr="00EC664B" w:rsidRDefault="00D523DF">
      <w:pPr>
        <w:rPr>
          <w:rFonts w:ascii="Arial" w:hAnsi="Arial" w:cs="Arial"/>
          <w:color w:val="auto"/>
          <w:lang w:val="bs-Latn-BA"/>
        </w:rPr>
      </w:pPr>
    </w:p>
    <w:p w14:paraId="1FF1134F" w14:textId="77777777" w:rsidR="00D523DF" w:rsidRPr="00EC664B" w:rsidRDefault="00D523DF">
      <w:pPr>
        <w:rPr>
          <w:rFonts w:ascii="Arial" w:hAnsi="Arial" w:cs="Arial"/>
          <w:color w:val="auto"/>
          <w:lang w:val="bs-Latn-BA"/>
        </w:rPr>
      </w:pPr>
    </w:p>
    <w:p w14:paraId="7E7E6F00" w14:textId="489B7A81" w:rsidR="008C4BCD" w:rsidRDefault="008C4BCD" w:rsidP="00D523DF">
      <w:pPr>
        <w:jc w:val="center"/>
        <w:rPr>
          <w:rFonts w:ascii="Arial" w:hAnsi="Arial" w:cs="Arial"/>
          <w:color w:val="auto"/>
          <w:lang w:val="bs-Latn-BA"/>
        </w:rPr>
      </w:pPr>
    </w:p>
    <w:p w14:paraId="0FB779BD" w14:textId="0CC5F718" w:rsidR="000E7B8B" w:rsidRDefault="000E7B8B" w:rsidP="00D523DF">
      <w:pPr>
        <w:jc w:val="center"/>
        <w:rPr>
          <w:rFonts w:ascii="Arial" w:hAnsi="Arial" w:cs="Arial"/>
          <w:color w:val="auto"/>
          <w:lang w:val="bs-Latn-BA"/>
        </w:rPr>
      </w:pPr>
    </w:p>
    <w:p w14:paraId="21A5065F" w14:textId="77777777" w:rsidR="000E7B8B" w:rsidRPr="00EC664B" w:rsidRDefault="000E7B8B" w:rsidP="00D523DF">
      <w:pPr>
        <w:jc w:val="center"/>
        <w:rPr>
          <w:rFonts w:ascii="Arial" w:hAnsi="Arial" w:cs="Arial"/>
          <w:color w:val="auto"/>
          <w:lang w:val="bs-Latn-BA"/>
        </w:rPr>
      </w:pPr>
    </w:p>
    <w:p w14:paraId="537540C5" w14:textId="77777777" w:rsidR="008C4BCD" w:rsidRPr="00EC664B" w:rsidRDefault="008C4BCD" w:rsidP="00D523DF">
      <w:pPr>
        <w:jc w:val="center"/>
        <w:rPr>
          <w:rFonts w:ascii="Arial" w:hAnsi="Arial" w:cs="Arial"/>
          <w:color w:val="auto"/>
          <w:lang w:val="bs-Latn-BA"/>
        </w:rPr>
      </w:pPr>
    </w:p>
    <w:p w14:paraId="5442A373" w14:textId="77777777" w:rsidR="008C4BCD" w:rsidRPr="00EC664B" w:rsidRDefault="008C4BCD" w:rsidP="00D523DF">
      <w:pPr>
        <w:jc w:val="center"/>
        <w:rPr>
          <w:rFonts w:ascii="Arial" w:hAnsi="Arial" w:cs="Arial"/>
          <w:color w:val="auto"/>
          <w:lang w:val="bs-Latn-BA"/>
        </w:rPr>
      </w:pPr>
    </w:p>
    <w:p w14:paraId="1B856379" w14:textId="77777777" w:rsidR="008C4BCD" w:rsidRPr="00EC664B" w:rsidRDefault="008C4BCD" w:rsidP="00D523DF">
      <w:pPr>
        <w:jc w:val="center"/>
        <w:rPr>
          <w:rFonts w:ascii="Arial" w:hAnsi="Arial" w:cs="Arial"/>
          <w:color w:val="auto"/>
          <w:lang w:val="bs-Latn-BA"/>
        </w:rPr>
      </w:pPr>
    </w:p>
    <w:p w14:paraId="6745D3A0" w14:textId="56E43352" w:rsidR="00331D8D" w:rsidRPr="00EC664B" w:rsidRDefault="000F34DA" w:rsidP="00D523DF">
      <w:pPr>
        <w:jc w:val="center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Tuzla,</w:t>
      </w:r>
      <w:r w:rsidR="00C248F6" w:rsidRPr="00EC664B">
        <w:rPr>
          <w:rFonts w:ascii="Arial" w:hAnsi="Arial" w:cs="Arial"/>
          <w:color w:val="auto"/>
          <w:lang w:val="bs-Latn-BA"/>
        </w:rPr>
        <w:t xml:space="preserve"> </w:t>
      </w:r>
      <w:r w:rsidR="00585892">
        <w:rPr>
          <w:rFonts w:ascii="Arial" w:hAnsi="Arial" w:cs="Arial"/>
          <w:color w:val="auto"/>
          <w:lang w:val="bs-Latn-BA"/>
        </w:rPr>
        <w:t>juli</w:t>
      </w:r>
      <w:r w:rsidR="001446E1" w:rsidRPr="00EC664B">
        <w:rPr>
          <w:rFonts w:ascii="Arial" w:hAnsi="Arial" w:cs="Arial"/>
          <w:color w:val="auto"/>
          <w:lang w:val="bs-Latn-BA"/>
        </w:rPr>
        <w:t xml:space="preserve"> </w:t>
      </w:r>
      <w:r w:rsidR="00C248F6" w:rsidRPr="00EC664B">
        <w:rPr>
          <w:rFonts w:ascii="Arial" w:hAnsi="Arial" w:cs="Arial"/>
          <w:color w:val="auto"/>
          <w:lang w:val="bs-Latn-BA"/>
        </w:rPr>
        <w:t>20</w:t>
      </w:r>
      <w:r w:rsidR="00585892">
        <w:rPr>
          <w:rFonts w:ascii="Arial" w:hAnsi="Arial" w:cs="Arial"/>
          <w:color w:val="auto"/>
          <w:lang w:val="bs-Latn-BA"/>
        </w:rPr>
        <w:t>22</w:t>
      </w:r>
      <w:r w:rsidR="00C248F6" w:rsidRPr="00EC664B">
        <w:rPr>
          <w:rFonts w:ascii="Arial" w:hAnsi="Arial" w:cs="Arial"/>
          <w:color w:val="auto"/>
          <w:lang w:val="bs-Latn-BA"/>
        </w:rPr>
        <w:t>. godine</w:t>
      </w:r>
    </w:p>
    <w:p w14:paraId="7CD48394" w14:textId="77777777" w:rsidR="00BB7729" w:rsidRPr="00EC664B" w:rsidRDefault="00BB7729" w:rsidP="00A14D40">
      <w:pPr>
        <w:jc w:val="center"/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br w:type="page"/>
      </w:r>
      <w:r w:rsidRPr="00EC664B">
        <w:rPr>
          <w:rFonts w:ascii="Arial" w:hAnsi="Arial" w:cs="Arial"/>
          <w:b/>
          <w:color w:val="auto"/>
          <w:lang w:val="bs-Latn-BA"/>
        </w:rPr>
        <w:lastRenderedPageBreak/>
        <w:t>SADRŽAJ</w:t>
      </w:r>
    </w:p>
    <w:p w14:paraId="7FC8B887" w14:textId="77777777" w:rsidR="00A14D40" w:rsidRPr="00EC664B" w:rsidRDefault="00A14D40" w:rsidP="00A14D40">
      <w:pPr>
        <w:jc w:val="center"/>
        <w:rPr>
          <w:rFonts w:ascii="Arial" w:hAnsi="Arial" w:cs="Arial"/>
          <w:b/>
          <w:color w:val="auto"/>
          <w:lang w:val="bs-Latn-BA"/>
        </w:rPr>
      </w:pPr>
    </w:p>
    <w:p w14:paraId="525C054F" w14:textId="77777777" w:rsidR="00BB7729" w:rsidRPr="00EC664B" w:rsidRDefault="00BB7729">
      <w:pPr>
        <w:rPr>
          <w:rFonts w:ascii="Arial" w:hAnsi="Arial" w:cs="Arial"/>
          <w:b/>
          <w:color w:val="auto"/>
          <w:lang w:val="bs-Latn-BA"/>
        </w:rPr>
      </w:pPr>
    </w:p>
    <w:sdt>
      <w:sdtPr>
        <w:rPr>
          <w:rFonts w:ascii="Arial Unicode MS" w:eastAsia="Arial Unicode MS" w:hAnsi="Arial Unicode MS" w:cs="Arial Unicode MS"/>
          <w:color w:val="000000"/>
          <w:sz w:val="24"/>
          <w:szCs w:val="24"/>
          <w:lang w:val="hr-HR" w:eastAsia="hr-HR" w:bidi="hr-HR"/>
        </w:rPr>
        <w:id w:val="61796323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48C4256" w14:textId="448FD6B2" w:rsidR="005B3692" w:rsidRDefault="005B3692">
          <w:pPr>
            <w:pStyle w:val="TOCHeading"/>
          </w:pPr>
        </w:p>
        <w:p w14:paraId="2E344D77" w14:textId="1D8C14FA" w:rsidR="005B3692" w:rsidRDefault="005B3692">
          <w:pPr>
            <w:pStyle w:val="TOC1"/>
            <w:tabs>
              <w:tab w:val="right" w:leader="dot" w:pos="932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9310672" w:history="1">
            <w:r w:rsidRPr="00F05BE2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1. OSNOV ZA DONOŠENJE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_Toc109310672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590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8C8AA0" w14:textId="7CCDD76B" w:rsidR="005B3692" w:rsidRDefault="005F6DAC">
          <w:pPr>
            <w:pStyle w:val="TOC1"/>
            <w:tabs>
              <w:tab w:val="right" w:leader="dot" w:pos="9325"/>
            </w:tabs>
            <w:rPr>
              <w:noProof/>
            </w:rPr>
          </w:pPr>
          <w:hyperlink w:anchor="_Toc109310673" w:history="1">
            <w:r w:rsidR="005B3692" w:rsidRPr="00F05BE2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2. CILJ</w:t>
            </w:r>
            <w:r w:rsidR="005B3692">
              <w:rPr>
                <w:noProof/>
                <w:webHidden/>
              </w:rPr>
              <w:tab/>
            </w:r>
            <w:r w:rsidR="005B3692">
              <w:rPr>
                <w:noProof/>
                <w:webHidden/>
              </w:rPr>
              <w:fldChar w:fldCharType="begin"/>
            </w:r>
            <w:r w:rsidR="005B3692">
              <w:rPr>
                <w:noProof/>
                <w:webHidden/>
              </w:rPr>
              <w:instrText xml:space="preserve"> PAGEREF _Toc109310673 \h </w:instrText>
            </w:r>
            <w:r w:rsidR="005B3692">
              <w:rPr>
                <w:noProof/>
                <w:webHidden/>
              </w:rPr>
            </w:r>
            <w:r w:rsidR="005B3692">
              <w:rPr>
                <w:noProof/>
                <w:webHidden/>
              </w:rPr>
              <w:fldChar w:fldCharType="separate"/>
            </w:r>
            <w:r w:rsidR="00C45904">
              <w:rPr>
                <w:noProof/>
                <w:webHidden/>
              </w:rPr>
              <w:t>2</w:t>
            </w:r>
            <w:r w:rsidR="005B3692">
              <w:rPr>
                <w:noProof/>
                <w:webHidden/>
              </w:rPr>
              <w:fldChar w:fldCharType="end"/>
            </w:r>
          </w:hyperlink>
        </w:p>
        <w:p w14:paraId="55AEDF09" w14:textId="21C9648C" w:rsidR="005B3692" w:rsidRDefault="005F6DAC">
          <w:pPr>
            <w:pStyle w:val="TOC1"/>
            <w:tabs>
              <w:tab w:val="right" w:leader="dot" w:pos="9325"/>
            </w:tabs>
            <w:rPr>
              <w:noProof/>
            </w:rPr>
          </w:pPr>
          <w:hyperlink w:anchor="_Toc109310674" w:history="1">
            <w:r w:rsidR="005B3692" w:rsidRPr="00F05BE2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3. CILJNA GRUPA</w:t>
            </w:r>
            <w:r w:rsidR="005B3692">
              <w:rPr>
                <w:noProof/>
                <w:webHidden/>
              </w:rPr>
              <w:tab/>
            </w:r>
            <w:r w:rsidR="005B3692">
              <w:rPr>
                <w:noProof/>
                <w:webHidden/>
              </w:rPr>
              <w:fldChar w:fldCharType="begin"/>
            </w:r>
            <w:r w:rsidR="005B3692">
              <w:rPr>
                <w:noProof/>
                <w:webHidden/>
              </w:rPr>
              <w:instrText xml:space="preserve"> PAGEREF _Toc109310674 \h </w:instrText>
            </w:r>
            <w:r w:rsidR="005B3692">
              <w:rPr>
                <w:noProof/>
                <w:webHidden/>
              </w:rPr>
            </w:r>
            <w:r w:rsidR="005B3692">
              <w:rPr>
                <w:noProof/>
                <w:webHidden/>
              </w:rPr>
              <w:fldChar w:fldCharType="separate"/>
            </w:r>
            <w:r w:rsidR="00C45904">
              <w:rPr>
                <w:noProof/>
                <w:webHidden/>
              </w:rPr>
              <w:t>2</w:t>
            </w:r>
            <w:r w:rsidR="005B3692">
              <w:rPr>
                <w:noProof/>
                <w:webHidden/>
              </w:rPr>
              <w:fldChar w:fldCharType="end"/>
            </w:r>
          </w:hyperlink>
        </w:p>
        <w:p w14:paraId="30AF3DFA" w14:textId="49316280" w:rsidR="005B3692" w:rsidRDefault="005F6DAC">
          <w:pPr>
            <w:pStyle w:val="TOC1"/>
            <w:tabs>
              <w:tab w:val="right" w:leader="dot" w:pos="9325"/>
            </w:tabs>
            <w:rPr>
              <w:noProof/>
            </w:rPr>
          </w:pPr>
          <w:hyperlink w:anchor="_Toc109310675" w:history="1">
            <w:r w:rsidR="005B3692" w:rsidRPr="00F05BE2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4. NAČIN SUFINANSIRANJA</w:t>
            </w:r>
            <w:r w:rsidR="005B3692">
              <w:rPr>
                <w:noProof/>
                <w:webHidden/>
              </w:rPr>
              <w:tab/>
            </w:r>
            <w:r w:rsidR="005B3692">
              <w:rPr>
                <w:noProof/>
                <w:webHidden/>
              </w:rPr>
              <w:fldChar w:fldCharType="begin"/>
            </w:r>
            <w:r w:rsidR="005B3692">
              <w:rPr>
                <w:noProof/>
                <w:webHidden/>
              </w:rPr>
              <w:instrText xml:space="preserve"> PAGEREF _Toc109310675 \h </w:instrText>
            </w:r>
            <w:r w:rsidR="005B3692">
              <w:rPr>
                <w:noProof/>
                <w:webHidden/>
              </w:rPr>
            </w:r>
            <w:r w:rsidR="005B3692">
              <w:rPr>
                <w:noProof/>
                <w:webHidden/>
              </w:rPr>
              <w:fldChar w:fldCharType="separate"/>
            </w:r>
            <w:r w:rsidR="00C45904">
              <w:rPr>
                <w:noProof/>
                <w:webHidden/>
              </w:rPr>
              <w:t>2</w:t>
            </w:r>
            <w:r w:rsidR="005B3692">
              <w:rPr>
                <w:noProof/>
                <w:webHidden/>
              </w:rPr>
              <w:fldChar w:fldCharType="end"/>
            </w:r>
          </w:hyperlink>
        </w:p>
        <w:p w14:paraId="4DE97444" w14:textId="402F8ABF" w:rsidR="005B3692" w:rsidRDefault="005F6DAC">
          <w:pPr>
            <w:pStyle w:val="TOC1"/>
            <w:tabs>
              <w:tab w:val="right" w:leader="dot" w:pos="9325"/>
            </w:tabs>
            <w:rPr>
              <w:noProof/>
            </w:rPr>
          </w:pPr>
          <w:hyperlink w:anchor="_Toc109310676" w:history="1">
            <w:r w:rsidR="005B3692" w:rsidRPr="00F05BE2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5. POTICAJNE MJERE</w:t>
            </w:r>
            <w:r w:rsidR="005B3692">
              <w:rPr>
                <w:noProof/>
                <w:webHidden/>
              </w:rPr>
              <w:tab/>
            </w:r>
            <w:r w:rsidR="005B3692">
              <w:rPr>
                <w:noProof/>
                <w:webHidden/>
              </w:rPr>
              <w:fldChar w:fldCharType="begin"/>
            </w:r>
            <w:r w:rsidR="005B3692">
              <w:rPr>
                <w:noProof/>
                <w:webHidden/>
              </w:rPr>
              <w:instrText xml:space="preserve"> PAGEREF _Toc109310676 \h </w:instrText>
            </w:r>
            <w:r w:rsidR="005B3692">
              <w:rPr>
                <w:noProof/>
                <w:webHidden/>
              </w:rPr>
            </w:r>
            <w:r w:rsidR="005B3692">
              <w:rPr>
                <w:noProof/>
                <w:webHidden/>
              </w:rPr>
              <w:fldChar w:fldCharType="separate"/>
            </w:r>
            <w:r w:rsidR="00C45904">
              <w:rPr>
                <w:noProof/>
                <w:webHidden/>
              </w:rPr>
              <w:t>2</w:t>
            </w:r>
            <w:r w:rsidR="005B3692">
              <w:rPr>
                <w:noProof/>
                <w:webHidden/>
              </w:rPr>
              <w:fldChar w:fldCharType="end"/>
            </w:r>
          </w:hyperlink>
        </w:p>
        <w:p w14:paraId="101E2362" w14:textId="14495DA5" w:rsidR="005B3692" w:rsidRDefault="005F6DAC">
          <w:pPr>
            <w:pStyle w:val="TOC1"/>
            <w:tabs>
              <w:tab w:val="right" w:leader="dot" w:pos="9325"/>
            </w:tabs>
            <w:rPr>
              <w:noProof/>
            </w:rPr>
          </w:pPr>
          <w:hyperlink w:anchor="_Toc109310677" w:history="1">
            <w:r w:rsidR="005B3692" w:rsidRPr="00F05BE2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6. PRIPREMA ZA REALIZACIJU PROGRAMA</w:t>
            </w:r>
            <w:r w:rsidR="005B3692">
              <w:rPr>
                <w:noProof/>
                <w:webHidden/>
              </w:rPr>
              <w:tab/>
            </w:r>
            <w:r w:rsidR="005B3692">
              <w:rPr>
                <w:noProof/>
                <w:webHidden/>
              </w:rPr>
              <w:fldChar w:fldCharType="begin"/>
            </w:r>
            <w:r w:rsidR="005B3692">
              <w:rPr>
                <w:noProof/>
                <w:webHidden/>
              </w:rPr>
              <w:instrText xml:space="preserve"> PAGEREF _Toc109310677 \h </w:instrText>
            </w:r>
            <w:r w:rsidR="005B3692">
              <w:rPr>
                <w:noProof/>
                <w:webHidden/>
              </w:rPr>
            </w:r>
            <w:r w:rsidR="005B3692">
              <w:rPr>
                <w:noProof/>
                <w:webHidden/>
              </w:rPr>
              <w:fldChar w:fldCharType="separate"/>
            </w:r>
            <w:r w:rsidR="00C45904">
              <w:rPr>
                <w:noProof/>
                <w:webHidden/>
              </w:rPr>
              <w:t>3</w:t>
            </w:r>
            <w:r w:rsidR="005B3692">
              <w:rPr>
                <w:noProof/>
                <w:webHidden/>
              </w:rPr>
              <w:fldChar w:fldCharType="end"/>
            </w:r>
          </w:hyperlink>
        </w:p>
        <w:p w14:paraId="6F400F6F" w14:textId="7F6E80D1" w:rsidR="005B3692" w:rsidRDefault="005F6DAC">
          <w:pPr>
            <w:pStyle w:val="TOC1"/>
            <w:tabs>
              <w:tab w:val="right" w:leader="dot" w:pos="9325"/>
            </w:tabs>
            <w:rPr>
              <w:noProof/>
            </w:rPr>
          </w:pPr>
          <w:hyperlink w:anchor="_Toc109310678" w:history="1">
            <w:r w:rsidR="005B3692" w:rsidRPr="00F05BE2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7.  JAVNI POZIV</w:t>
            </w:r>
            <w:r w:rsidR="005B3692">
              <w:rPr>
                <w:noProof/>
                <w:webHidden/>
              </w:rPr>
              <w:tab/>
            </w:r>
            <w:r w:rsidR="005B3692">
              <w:rPr>
                <w:noProof/>
                <w:webHidden/>
              </w:rPr>
              <w:fldChar w:fldCharType="begin"/>
            </w:r>
            <w:r w:rsidR="005B3692">
              <w:rPr>
                <w:noProof/>
                <w:webHidden/>
              </w:rPr>
              <w:instrText xml:space="preserve"> PAGEREF _Toc109310678 \h </w:instrText>
            </w:r>
            <w:r w:rsidR="005B3692">
              <w:rPr>
                <w:noProof/>
                <w:webHidden/>
              </w:rPr>
            </w:r>
            <w:r w:rsidR="005B3692">
              <w:rPr>
                <w:noProof/>
                <w:webHidden/>
              </w:rPr>
              <w:fldChar w:fldCharType="separate"/>
            </w:r>
            <w:r w:rsidR="00C45904">
              <w:rPr>
                <w:noProof/>
                <w:webHidden/>
              </w:rPr>
              <w:t>3</w:t>
            </w:r>
            <w:r w:rsidR="005B3692">
              <w:rPr>
                <w:noProof/>
                <w:webHidden/>
              </w:rPr>
              <w:fldChar w:fldCharType="end"/>
            </w:r>
          </w:hyperlink>
        </w:p>
        <w:p w14:paraId="079D154E" w14:textId="2FD0D6CA" w:rsidR="005B3692" w:rsidRDefault="005F6DAC" w:rsidP="005B3692">
          <w:pPr>
            <w:pStyle w:val="TOC1"/>
            <w:tabs>
              <w:tab w:val="right" w:leader="dot" w:pos="9325"/>
            </w:tabs>
            <w:ind w:left="567"/>
            <w:rPr>
              <w:noProof/>
            </w:rPr>
          </w:pPr>
          <w:hyperlink w:anchor="_Toc109310679" w:history="1">
            <w:r w:rsidR="005B3692" w:rsidRPr="00F05BE2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7.1. Prijava na javni poziv</w:t>
            </w:r>
            <w:r w:rsidR="005B3692">
              <w:rPr>
                <w:noProof/>
                <w:webHidden/>
              </w:rPr>
              <w:tab/>
            </w:r>
            <w:r w:rsidR="005B3692">
              <w:rPr>
                <w:noProof/>
                <w:webHidden/>
              </w:rPr>
              <w:fldChar w:fldCharType="begin"/>
            </w:r>
            <w:r w:rsidR="005B3692">
              <w:rPr>
                <w:noProof/>
                <w:webHidden/>
              </w:rPr>
              <w:instrText xml:space="preserve"> PAGEREF _Toc109310679 \h </w:instrText>
            </w:r>
            <w:r w:rsidR="005B3692">
              <w:rPr>
                <w:noProof/>
                <w:webHidden/>
              </w:rPr>
            </w:r>
            <w:r w:rsidR="005B3692">
              <w:rPr>
                <w:noProof/>
                <w:webHidden/>
              </w:rPr>
              <w:fldChar w:fldCharType="separate"/>
            </w:r>
            <w:r w:rsidR="00C45904">
              <w:rPr>
                <w:noProof/>
                <w:webHidden/>
              </w:rPr>
              <w:t>3</w:t>
            </w:r>
            <w:r w:rsidR="005B3692">
              <w:rPr>
                <w:noProof/>
                <w:webHidden/>
              </w:rPr>
              <w:fldChar w:fldCharType="end"/>
            </w:r>
          </w:hyperlink>
        </w:p>
        <w:p w14:paraId="30470E1B" w14:textId="418699F1" w:rsidR="005B3692" w:rsidRDefault="005F6DAC" w:rsidP="005B3692">
          <w:pPr>
            <w:pStyle w:val="TOC1"/>
            <w:tabs>
              <w:tab w:val="right" w:leader="dot" w:pos="9325"/>
            </w:tabs>
            <w:ind w:left="567"/>
            <w:rPr>
              <w:noProof/>
            </w:rPr>
          </w:pPr>
          <w:hyperlink w:anchor="_Toc109310680" w:history="1">
            <w:r w:rsidR="005B3692" w:rsidRPr="00F05BE2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7.2.  Napomena</w:t>
            </w:r>
            <w:r w:rsidR="005B3692">
              <w:rPr>
                <w:noProof/>
                <w:webHidden/>
              </w:rPr>
              <w:tab/>
            </w:r>
            <w:r w:rsidR="005B3692">
              <w:rPr>
                <w:noProof/>
                <w:webHidden/>
              </w:rPr>
              <w:fldChar w:fldCharType="begin"/>
            </w:r>
            <w:r w:rsidR="005B3692">
              <w:rPr>
                <w:noProof/>
                <w:webHidden/>
              </w:rPr>
              <w:instrText xml:space="preserve"> PAGEREF _Toc109310680 \h </w:instrText>
            </w:r>
            <w:r w:rsidR="005B3692">
              <w:rPr>
                <w:noProof/>
                <w:webHidden/>
              </w:rPr>
            </w:r>
            <w:r w:rsidR="005B3692">
              <w:rPr>
                <w:noProof/>
                <w:webHidden/>
              </w:rPr>
              <w:fldChar w:fldCharType="separate"/>
            </w:r>
            <w:r w:rsidR="00C45904">
              <w:rPr>
                <w:noProof/>
                <w:webHidden/>
              </w:rPr>
              <w:t>3</w:t>
            </w:r>
            <w:r w:rsidR="005B3692">
              <w:rPr>
                <w:noProof/>
                <w:webHidden/>
              </w:rPr>
              <w:fldChar w:fldCharType="end"/>
            </w:r>
          </w:hyperlink>
        </w:p>
        <w:p w14:paraId="30F4E133" w14:textId="399A2558" w:rsidR="005B3692" w:rsidRDefault="005F6DAC">
          <w:pPr>
            <w:pStyle w:val="TOC1"/>
            <w:tabs>
              <w:tab w:val="right" w:leader="dot" w:pos="9325"/>
            </w:tabs>
            <w:rPr>
              <w:noProof/>
            </w:rPr>
          </w:pPr>
          <w:hyperlink w:anchor="_Toc109310681" w:history="1">
            <w:r w:rsidR="005B3692" w:rsidRPr="00F05BE2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8. OBRADA PRISTIGLIH PRIJAVA</w:t>
            </w:r>
            <w:r w:rsidR="005B3692">
              <w:rPr>
                <w:noProof/>
                <w:webHidden/>
              </w:rPr>
              <w:tab/>
            </w:r>
            <w:r w:rsidR="005B3692">
              <w:rPr>
                <w:noProof/>
                <w:webHidden/>
              </w:rPr>
              <w:fldChar w:fldCharType="begin"/>
            </w:r>
            <w:r w:rsidR="005B3692">
              <w:rPr>
                <w:noProof/>
                <w:webHidden/>
              </w:rPr>
              <w:instrText xml:space="preserve"> PAGEREF _Toc109310681 \h </w:instrText>
            </w:r>
            <w:r w:rsidR="005B3692">
              <w:rPr>
                <w:noProof/>
                <w:webHidden/>
              </w:rPr>
            </w:r>
            <w:r w:rsidR="005B3692">
              <w:rPr>
                <w:noProof/>
                <w:webHidden/>
              </w:rPr>
              <w:fldChar w:fldCharType="separate"/>
            </w:r>
            <w:r w:rsidR="00C45904">
              <w:rPr>
                <w:noProof/>
                <w:webHidden/>
              </w:rPr>
              <w:t>3</w:t>
            </w:r>
            <w:r w:rsidR="005B3692">
              <w:rPr>
                <w:noProof/>
                <w:webHidden/>
              </w:rPr>
              <w:fldChar w:fldCharType="end"/>
            </w:r>
          </w:hyperlink>
        </w:p>
        <w:p w14:paraId="3D702EA1" w14:textId="740160DA" w:rsidR="005B3692" w:rsidRDefault="005F6DAC">
          <w:pPr>
            <w:pStyle w:val="TOC1"/>
            <w:tabs>
              <w:tab w:val="right" w:leader="dot" w:pos="9325"/>
            </w:tabs>
            <w:rPr>
              <w:noProof/>
            </w:rPr>
          </w:pPr>
          <w:hyperlink w:anchor="_Toc109310682" w:history="1">
            <w:r w:rsidR="005B3692" w:rsidRPr="00F05BE2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9. ODOBRAVANJE  ZAHTJEVA</w:t>
            </w:r>
            <w:r w:rsidR="005B3692">
              <w:rPr>
                <w:noProof/>
                <w:webHidden/>
              </w:rPr>
              <w:tab/>
            </w:r>
            <w:r w:rsidR="005B3692">
              <w:rPr>
                <w:noProof/>
                <w:webHidden/>
              </w:rPr>
              <w:fldChar w:fldCharType="begin"/>
            </w:r>
            <w:r w:rsidR="005B3692">
              <w:rPr>
                <w:noProof/>
                <w:webHidden/>
              </w:rPr>
              <w:instrText xml:space="preserve"> PAGEREF _Toc109310682 \h </w:instrText>
            </w:r>
            <w:r w:rsidR="005B3692">
              <w:rPr>
                <w:noProof/>
                <w:webHidden/>
              </w:rPr>
            </w:r>
            <w:r w:rsidR="005B3692">
              <w:rPr>
                <w:noProof/>
                <w:webHidden/>
              </w:rPr>
              <w:fldChar w:fldCharType="separate"/>
            </w:r>
            <w:r w:rsidR="00C45904">
              <w:rPr>
                <w:noProof/>
                <w:webHidden/>
              </w:rPr>
              <w:t>3</w:t>
            </w:r>
            <w:r w:rsidR="005B3692">
              <w:rPr>
                <w:noProof/>
                <w:webHidden/>
              </w:rPr>
              <w:fldChar w:fldCharType="end"/>
            </w:r>
          </w:hyperlink>
        </w:p>
        <w:p w14:paraId="13B9ACCF" w14:textId="772CC649" w:rsidR="005B3692" w:rsidRDefault="005F6DAC">
          <w:pPr>
            <w:pStyle w:val="TOC1"/>
            <w:tabs>
              <w:tab w:val="right" w:leader="dot" w:pos="9325"/>
            </w:tabs>
            <w:rPr>
              <w:noProof/>
            </w:rPr>
          </w:pPr>
          <w:hyperlink w:anchor="_Toc109310683" w:history="1">
            <w:r w:rsidR="005B3692" w:rsidRPr="00F05BE2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10. ZAKLJUČIVANJE UGOVORA</w:t>
            </w:r>
            <w:r w:rsidR="005B3692">
              <w:rPr>
                <w:noProof/>
                <w:webHidden/>
              </w:rPr>
              <w:tab/>
            </w:r>
            <w:r w:rsidR="005B3692">
              <w:rPr>
                <w:noProof/>
                <w:webHidden/>
              </w:rPr>
              <w:fldChar w:fldCharType="begin"/>
            </w:r>
            <w:r w:rsidR="005B3692">
              <w:rPr>
                <w:noProof/>
                <w:webHidden/>
              </w:rPr>
              <w:instrText xml:space="preserve"> PAGEREF _Toc109310683 \h </w:instrText>
            </w:r>
            <w:r w:rsidR="005B3692">
              <w:rPr>
                <w:noProof/>
                <w:webHidden/>
              </w:rPr>
            </w:r>
            <w:r w:rsidR="005B3692">
              <w:rPr>
                <w:noProof/>
                <w:webHidden/>
              </w:rPr>
              <w:fldChar w:fldCharType="separate"/>
            </w:r>
            <w:r w:rsidR="00C45904">
              <w:rPr>
                <w:noProof/>
                <w:webHidden/>
              </w:rPr>
              <w:t>4</w:t>
            </w:r>
            <w:r w:rsidR="005B3692">
              <w:rPr>
                <w:noProof/>
                <w:webHidden/>
              </w:rPr>
              <w:fldChar w:fldCharType="end"/>
            </w:r>
          </w:hyperlink>
        </w:p>
        <w:p w14:paraId="55273E44" w14:textId="5B8828AD" w:rsidR="005B3692" w:rsidRDefault="005F6DAC">
          <w:pPr>
            <w:pStyle w:val="TOC1"/>
            <w:tabs>
              <w:tab w:val="right" w:leader="dot" w:pos="9325"/>
            </w:tabs>
            <w:rPr>
              <w:noProof/>
            </w:rPr>
          </w:pPr>
          <w:hyperlink w:anchor="_Toc109310684" w:history="1">
            <w:r w:rsidR="005B3692" w:rsidRPr="00F05BE2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11. PRAVDANJE I ISPLATA UGOVORENIH SREDSTAVA</w:t>
            </w:r>
            <w:r w:rsidR="005B3692">
              <w:rPr>
                <w:noProof/>
                <w:webHidden/>
              </w:rPr>
              <w:tab/>
            </w:r>
            <w:r w:rsidR="005B3692">
              <w:rPr>
                <w:noProof/>
                <w:webHidden/>
              </w:rPr>
              <w:fldChar w:fldCharType="begin"/>
            </w:r>
            <w:r w:rsidR="005B3692">
              <w:rPr>
                <w:noProof/>
                <w:webHidden/>
              </w:rPr>
              <w:instrText xml:space="preserve"> PAGEREF _Toc109310684 \h </w:instrText>
            </w:r>
            <w:r w:rsidR="005B3692">
              <w:rPr>
                <w:noProof/>
                <w:webHidden/>
              </w:rPr>
            </w:r>
            <w:r w:rsidR="005B3692">
              <w:rPr>
                <w:noProof/>
                <w:webHidden/>
              </w:rPr>
              <w:fldChar w:fldCharType="separate"/>
            </w:r>
            <w:r w:rsidR="00C45904">
              <w:rPr>
                <w:noProof/>
                <w:webHidden/>
              </w:rPr>
              <w:t>4</w:t>
            </w:r>
            <w:r w:rsidR="005B3692">
              <w:rPr>
                <w:noProof/>
                <w:webHidden/>
              </w:rPr>
              <w:fldChar w:fldCharType="end"/>
            </w:r>
          </w:hyperlink>
        </w:p>
        <w:p w14:paraId="5D8C91F7" w14:textId="76C29414" w:rsidR="005B3692" w:rsidRDefault="005F6DAC">
          <w:pPr>
            <w:pStyle w:val="TOC1"/>
            <w:tabs>
              <w:tab w:val="right" w:leader="dot" w:pos="9325"/>
            </w:tabs>
            <w:rPr>
              <w:noProof/>
            </w:rPr>
          </w:pPr>
          <w:hyperlink w:anchor="_Toc109310685" w:history="1">
            <w:r w:rsidR="005B3692" w:rsidRPr="00F05BE2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12. OPŠTE NAPOMENE</w:t>
            </w:r>
            <w:r w:rsidR="005B3692">
              <w:rPr>
                <w:noProof/>
                <w:webHidden/>
              </w:rPr>
              <w:tab/>
            </w:r>
            <w:r w:rsidR="005B3692">
              <w:rPr>
                <w:noProof/>
                <w:webHidden/>
              </w:rPr>
              <w:fldChar w:fldCharType="begin"/>
            </w:r>
            <w:r w:rsidR="005B3692">
              <w:rPr>
                <w:noProof/>
                <w:webHidden/>
              </w:rPr>
              <w:instrText xml:space="preserve"> PAGEREF _Toc109310685 \h </w:instrText>
            </w:r>
            <w:r w:rsidR="005B3692">
              <w:rPr>
                <w:noProof/>
                <w:webHidden/>
              </w:rPr>
            </w:r>
            <w:r w:rsidR="005B3692">
              <w:rPr>
                <w:noProof/>
                <w:webHidden/>
              </w:rPr>
              <w:fldChar w:fldCharType="separate"/>
            </w:r>
            <w:r w:rsidR="00C45904">
              <w:rPr>
                <w:noProof/>
                <w:webHidden/>
              </w:rPr>
              <w:t>4</w:t>
            </w:r>
            <w:r w:rsidR="005B3692">
              <w:rPr>
                <w:noProof/>
                <w:webHidden/>
              </w:rPr>
              <w:fldChar w:fldCharType="end"/>
            </w:r>
          </w:hyperlink>
        </w:p>
        <w:p w14:paraId="74C893B5" w14:textId="207C93A8" w:rsidR="005B3692" w:rsidRDefault="005F6DAC">
          <w:pPr>
            <w:pStyle w:val="TOC1"/>
            <w:tabs>
              <w:tab w:val="right" w:leader="dot" w:pos="9325"/>
            </w:tabs>
            <w:rPr>
              <w:noProof/>
            </w:rPr>
          </w:pPr>
          <w:hyperlink w:anchor="_Toc109310686" w:history="1">
            <w:r w:rsidR="005B3692" w:rsidRPr="00F05BE2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13. KONTROLA I PRAĆENJE IZVRŠENJA UGOVORNIH OBAVEZA</w:t>
            </w:r>
            <w:r w:rsidR="005B3692">
              <w:rPr>
                <w:noProof/>
                <w:webHidden/>
              </w:rPr>
              <w:tab/>
            </w:r>
            <w:r w:rsidR="005B3692">
              <w:rPr>
                <w:noProof/>
                <w:webHidden/>
              </w:rPr>
              <w:fldChar w:fldCharType="begin"/>
            </w:r>
            <w:r w:rsidR="005B3692">
              <w:rPr>
                <w:noProof/>
                <w:webHidden/>
              </w:rPr>
              <w:instrText xml:space="preserve"> PAGEREF _Toc109310686 \h </w:instrText>
            </w:r>
            <w:r w:rsidR="005B3692">
              <w:rPr>
                <w:noProof/>
                <w:webHidden/>
              </w:rPr>
            </w:r>
            <w:r w:rsidR="005B3692">
              <w:rPr>
                <w:noProof/>
                <w:webHidden/>
              </w:rPr>
              <w:fldChar w:fldCharType="separate"/>
            </w:r>
            <w:r w:rsidR="00C45904">
              <w:rPr>
                <w:noProof/>
                <w:webHidden/>
              </w:rPr>
              <w:t>5</w:t>
            </w:r>
            <w:r w:rsidR="005B3692">
              <w:rPr>
                <w:noProof/>
                <w:webHidden/>
              </w:rPr>
              <w:fldChar w:fldCharType="end"/>
            </w:r>
          </w:hyperlink>
        </w:p>
        <w:p w14:paraId="4DD784EF" w14:textId="42E884D1" w:rsidR="005B3692" w:rsidRDefault="005F6DAC">
          <w:pPr>
            <w:pStyle w:val="TOC1"/>
            <w:tabs>
              <w:tab w:val="right" w:leader="dot" w:pos="9325"/>
            </w:tabs>
            <w:rPr>
              <w:noProof/>
            </w:rPr>
          </w:pPr>
          <w:hyperlink w:anchor="_Toc109310687" w:history="1">
            <w:r w:rsidR="005B3692" w:rsidRPr="00F05BE2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14. ULAZNI PODACI</w:t>
            </w:r>
            <w:r w:rsidR="005B3692">
              <w:rPr>
                <w:noProof/>
                <w:webHidden/>
              </w:rPr>
              <w:tab/>
            </w:r>
            <w:r w:rsidR="005B3692">
              <w:rPr>
                <w:noProof/>
                <w:webHidden/>
              </w:rPr>
              <w:fldChar w:fldCharType="begin"/>
            </w:r>
            <w:r w:rsidR="005B3692">
              <w:rPr>
                <w:noProof/>
                <w:webHidden/>
              </w:rPr>
              <w:instrText xml:space="preserve"> PAGEREF _Toc109310687 \h </w:instrText>
            </w:r>
            <w:r w:rsidR="005B3692">
              <w:rPr>
                <w:noProof/>
                <w:webHidden/>
              </w:rPr>
            </w:r>
            <w:r w:rsidR="005B3692">
              <w:rPr>
                <w:noProof/>
                <w:webHidden/>
              </w:rPr>
              <w:fldChar w:fldCharType="separate"/>
            </w:r>
            <w:r w:rsidR="00C45904">
              <w:rPr>
                <w:noProof/>
                <w:webHidden/>
              </w:rPr>
              <w:t>5</w:t>
            </w:r>
            <w:r w:rsidR="005B3692">
              <w:rPr>
                <w:noProof/>
                <w:webHidden/>
              </w:rPr>
              <w:fldChar w:fldCharType="end"/>
            </w:r>
          </w:hyperlink>
        </w:p>
        <w:p w14:paraId="60139A2A" w14:textId="340EF13C" w:rsidR="005B3692" w:rsidRDefault="005F6DAC">
          <w:pPr>
            <w:pStyle w:val="TOC1"/>
            <w:tabs>
              <w:tab w:val="right" w:leader="dot" w:pos="9325"/>
            </w:tabs>
            <w:rPr>
              <w:noProof/>
            </w:rPr>
          </w:pPr>
          <w:hyperlink w:anchor="_Toc109310688" w:history="1">
            <w:r w:rsidR="005B3692" w:rsidRPr="00F05BE2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15. IZLAZNI PODACI</w:t>
            </w:r>
            <w:r w:rsidR="005B3692">
              <w:rPr>
                <w:noProof/>
                <w:webHidden/>
              </w:rPr>
              <w:tab/>
            </w:r>
            <w:r w:rsidR="005B3692">
              <w:rPr>
                <w:noProof/>
                <w:webHidden/>
              </w:rPr>
              <w:fldChar w:fldCharType="begin"/>
            </w:r>
            <w:r w:rsidR="005B3692">
              <w:rPr>
                <w:noProof/>
                <w:webHidden/>
              </w:rPr>
              <w:instrText xml:space="preserve"> PAGEREF _Toc109310688 \h </w:instrText>
            </w:r>
            <w:r w:rsidR="005B3692">
              <w:rPr>
                <w:noProof/>
                <w:webHidden/>
              </w:rPr>
            </w:r>
            <w:r w:rsidR="005B3692">
              <w:rPr>
                <w:noProof/>
                <w:webHidden/>
              </w:rPr>
              <w:fldChar w:fldCharType="separate"/>
            </w:r>
            <w:r w:rsidR="00C45904">
              <w:rPr>
                <w:noProof/>
                <w:webHidden/>
              </w:rPr>
              <w:t>5</w:t>
            </w:r>
            <w:r w:rsidR="005B3692">
              <w:rPr>
                <w:noProof/>
                <w:webHidden/>
              </w:rPr>
              <w:fldChar w:fldCharType="end"/>
            </w:r>
          </w:hyperlink>
        </w:p>
        <w:p w14:paraId="6B0E3930" w14:textId="630EBC45" w:rsidR="005B3692" w:rsidRPr="005B3692" w:rsidRDefault="005B3692">
          <w:pPr>
            <w:pStyle w:val="TOC1"/>
            <w:tabs>
              <w:tab w:val="right" w:leader="dot" w:pos="9325"/>
            </w:tabs>
            <w:rPr>
              <w:rFonts w:ascii="Arial" w:hAnsi="Arial" w:cs="Arial"/>
              <w:noProof/>
              <w:color w:val="auto"/>
            </w:rPr>
          </w:pPr>
          <w:r w:rsidRPr="005B3692">
            <w:rPr>
              <w:rStyle w:val="Hyperlink"/>
              <w:rFonts w:ascii="Arial" w:hAnsi="Arial" w:cs="Arial"/>
              <w:b/>
              <w:bCs/>
              <w:noProof/>
              <w:color w:val="auto"/>
              <w:u w:val="none"/>
            </w:rPr>
            <w:t>Obrazac 1.</w:t>
          </w:r>
          <w:r w:rsidRPr="005B3692">
            <w:rPr>
              <w:rStyle w:val="Hyperlink"/>
              <w:rFonts w:ascii="Arial" w:hAnsi="Arial" w:cs="Arial"/>
              <w:noProof/>
              <w:color w:val="auto"/>
              <w:u w:val="none"/>
            </w:rPr>
            <w:t xml:space="preserve"> </w:t>
          </w:r>
          <w:hyperlink w:anchor="_Toc109310689" w:history="1">
            <w:r w:rsidRPr="005B3692">
              <w:rPr>
                <w:rStyle w:val="Hyperlink"/>
                <w:rFonts w:ascii="Arial" w:hAnsi="Arial" w:cs="Arial"/>
                <w:b/>
                <w:bCs/>
                <w:noProof/>
                <w:color w:val="auto"/>
                <w:u w:val="none"/>
                <w:lang w:val="bs-Latn-BA"/>
              </w:rPr>
              <w:t>ZAHTJEV</w:t>
            </w:r>
            <w:r w:rsidRPr="005B3692">
              <w:rPr>
                <w:rFonts w:ascii="Arial" w:hAnsi="Arial" w:cs="Arial"/>
                <w:noProof/>
                <w:webHidden/>
                <w:color w:val="auto"/>
              </w:rPr>
              <w:tab/>
            </w:r>
            <w:r w:rsidRPr="005B3692">
              <w:rPr>
                <w:rFonts w:ascii="Arial" w:hAnsi="Arial" w:cs="Arial"/>
                <w:noProof/>
                <w:webHidden/>
                <w:color w:val="auto"/>
              </w:rPr>
              <w:fldChar w:fldCharType="begin"/>
            </w:r>
            <w:r w:rsidRPr="005B3692">
              <w:rPr>
                <w:rFonts w:ascii="Arial" w:hAnsi="Arial" w:cs="Arial"/>
                <w:noProof/>
                <w:webHidden/>
                <w:color w:val="auto"/>
              </w:rPr>
              <w:instrText xml:space="preserve"> PAGEREF _Toc109310689 \h </w:instrText>
            </w:r>
            <w:r w:rsidRPr="005B3692">
              <w:rPr>
                <w:rFonts w:ascii="Arial" w:hAnsi="Arial" w:cs="Arial"/>
                <w:noProof/>
                <w:webHidden/>
                <w:color w:val="auto"/>
              </w:rPr>
            </w:r>
            <w:r w:rsidRPr="005B3692">
              <w:rPr>
                <w:rFonts w:ascii="Arial" w:hAnsi="Arial" w:cs="Arial"/>
                <w:noProof/>
                <w:webHidden/>
                <w:color w:val="auto"/>
              </w:rPr>
              <w:fldChar w:fldCharType="separate"/>
            </w:r>
            <w:r w:rsidR="00C45904">
              <w:rPr>
                <w:rFonts w:ascii="Arial" w:hAnsi="Arial" w:cs="Arial"/>
                <w:noProof/>
                <w:webHidden/>
                <w:color w:val="auto"/>
              </w:rPr>
              <w:t>6</w:t>
            </w:r>
            <w:r w:rsidRPr="005B3692">
              <w:rPr>
                <w:rFonts w:ascii="Arial" w:hAnsi="Arial" w:cs="Arial"/>
                <w:noProof/>
                <w:webHidden/>
                <w:color w:val="auto"/>
              </w:rPr>
              <w:fldChar w:fldCharType="end"/>
            </w:r>
          </w:hyperlink>
        </w:p>
        <w:p w14:paraId="1BB4D0EA" w14:textId="513049E6" w:rsidR="005B3692" w:rsidRPr="005B3692" w:rsidRDefault="005B3692">
          <w:pPr>
            <w:pStyle w:val="TOC1"/>
            <w:tabs>
              <w:tab w:val="right" w:leader="dot" w:pos="9325"/>
            </w:tabs>
            <w:rPr>
              <w:rFonts w:ascii="Arial" w:hAnsi="Arial" w:cs="Arial"/>
              <w:noProof/>
              <w:color w:val="auto"/>
            </w:rPr>
          </w:pPr>
          <w:r w:rsidRPr="005B3692">
            <w:rPr>
              <w:rStyle w:val="Hyperlink"/>
              <w:rFonts w:ascii="Arial" w:hAnsi="Arial" w:cs="Arial"/>
              <w:b/>
              <w:bCs/>
              <w:noProof/>
              <w:color w:val="auto"/>
              <w:u w:val="none"/>
            </w:rPr>
            <w:t>Obrazac 2.</w:t>
          </w:r>
          <w:r w:rsidRPr="005B3692">
            <w:rPr>
              <w:rStyle w:val="Hyperlink"/>
              <w:rFonts w:ascii="Arial" w:hAnsi="Arial" w:cs="Arial"/>
              <w:noProof/>
              <w:color w:val="auto"/>
              <w:u w:val="none"/>
            </w:rPr>
            <w:t xml:space="preserve"> </w:t>
          </w:r>
          <w:hyperlink w:anchor="_Toc109310690" w:history="1">
            <w:r w:rsidRPr="005B3692">
              <w:rPr>
                <w:rStyle w:val="Hyperlink"/>
                <w:rFonts w:ascii="Arial" w:hAnsi="Arial" w:cs="Arial"/>
                <w:b/>
                <w:bCs/>
                <w:noProof/>
                <w:color w:val="auto"/>
                <w:u w:val="none"/>
                <w:lang w:val="bs-Latn-BA"/>
              </w:rPr>
              <w:t>KRITERIJI</w:t>
            </w:r>
            <w:r w:rsidRPr="005B3692">
              <w:rPr>
                <w:rFonts w:ascii="Arial" w:hAnsi="Arial" w:cs="Arial"/>
                <w:noProof/>
                <w:webHidden/>
                <w:color w:val="auto"/>
              </w:rPr>
              <w:tab/>
            </w:r>
            <w:r w:rsidRPr="005B3692">
              <w:rPr>
                <w:rFonts w:ascii="Arial" w:hAnsi="Arial" w:cs="Arial"/>
                <w:noProof/>
                <w:webHidden/>
                <w:color w:val="auto"/>
              </w:rPr>
              <w:fldChar w:fldCharType="begin"/>
            </w:r>
            <w:r w:rsidRPr="005B3692">
              <w:rPr>
                <w:rFonts w:ascii="Arial" w:hAnsi="Arial" w:cs="Arial"/>
                <w:noProof/>
                <w:webHidden/>
                <w:color w:val="auto"/>
              </w:rPr>
              <w:instrText xml:space="preserve"> PAGEREF _Toc109310690 \h </w:instrText>
            </w:r>
            <w:r w:rsidRPr="005B3692">
              <w:rPr>
                <w:rFonts w:ascii="Arial" w:hAnsi="Arial" w:cs="Arial"/>
                <w:noProof/>
                <w:webHidden/>
                <w:color w:val="auto"/>
              </w:rPr>
            </w:r>
            <w:r w:rsidRPr="005B3692">
              <w:rPr>
                <w:rFonts w:ascii="Arial" w:hAnsi="Arial" w:cs="Arial"/>
                <w:noProof/>
                <w:webHidden/>
                <w:color w:val="auto"/>
              </w:rPr>
              <w:fldChar w:fldCharType="separate"/>
            </w:r>
            <w:r w:rsidR="00C45904">
              <w:rPr>
                <w:rFonts w:ascii="Arial" w:hAnsi="Arial" w:cs="Arial"/>
                <w:noProof/>
                <w:webHidden/>
                <w:color w:val="auto"/>
              </w:rPr>
              <w:t>7</w:t>
            </w:r>
            <w:r w:rsidRPr="005B3692">
              <w:rPr>
                <w:rFonts w:ascii="Arial" w:hAnsi="Arial" w:cs="Arial"/>
                <w:noProof/>
                <w:webHidden/>
                <w:color w:val="auto"/>
              </w:rPr>
              <w:fldChar w:fldCharType="end"/>
            </w:r>
          </w:hyperlink>
        </w:p>
        <w:p w14:paraId="63D9A193" w14:textId="519DD8AB" w:rsidR="005B3692" w:rsidRDefault="005B3692">
          <w:r>
            <w:rPr>
              <w:b/>
              <w:bCs/>
              <w:noProof/>
            </w:rPr>
            <w:fldChar w:fldCharType="end"/>
          </w:r>
        </w:p>
      </w:sdtContent>
    </w:sdt>
    <w:p w14:paraId="27439CBA" w14:textId="77777777" w:rsidR="00782474" w:rsidRPr="00EC664B" w:rsidRDefault="00782474" w:rsidP="00782474">
      <w:pPr>
        <w:pStyle w:val="ListParagraph"/>
        <w:rPr>
          <w:rFonts w:ascii="Arial" w:hAnsi="Arial" w:cs="Arial"/>
          <w:color w:val="auto"/>
          <w:lang w:val="bs-Latn-BA"/>
        </w:rPr>
      </w:pPr>
    </w:p>
    <w:p w14:paraId="67E05872" w14:textId="77777777" w:rsidR="00D12FC5" w:rsidRPr="00EC664B" w:rsidRDefault="00D12FC5" w:rsidP="00D12FC5">
      <w:pPr>
        <w:pStyle w:val="ListParagraph"/>
        <w:rPr>
          <w:rFonts w:ascii="Arial" w:hAnsi="Arial" w:cs="Arial"/>
          <w:b/>
          <w:color w:val="auto"/>
          <w:lang w:val="bs-Latn-BA"/>
        </w:rPr>
      </w:pPr>
    </w:p>
    <w:p w14:paraId="24ADF531" w14:textId="77777777" w:rsidR="00BB7729" w:rsidRPr="00EC664B" w:rsidRDefault="00BB7729">
      <w:pPr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br w:type="page"/>
      </w:r>
    </w:p>
    <w:p w14:paraId="40A4223B" w14:textId="79DBDCFC" w:rsidR="008C4BCD" w:rsidRPr="000E7B8B" w:rsidRDefault="007A74A0" w:rsidP="000E7B8B">
      <w:pPr>
        <w:pStyle w:val="Heading1"/>
        <w:ind w:left="360" w:hanging="360"/>
        <w:rPr>
          <w:rFonts w:ascii="Arial" w:hAnsi="Arial" w:cs="Arial"/>
          <w:b/>
          <w:bCs/>
          <w:color w:val="auto"/>
          <w:sz w:val="24"/>
          <w:szCs w:val="24"/>
          <w:lang w:val="bs-Latn-BA"/>
        </w:rPr>
      </w:pPr>
      <w:bookmarkStart w:id="1" w:name="_Toc109310672"/>
      <w:r w:rsidRPr="000E7B8B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1.</w:t>
      </w:r>
      <w:r w:rsidR="00C564CE" w:rsidRPr="000E7B8B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 xml:space="preserve"> </w:t>
      </w:r>
      <w:r w:rsidR="008C4BCD" w:rsidRPr="000E7B8B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OSNOV ZA DONOŠENJE</w:t>
      </w:r>
      <w:bookmarkEnd w:id="1"/>
      <w:r w:rsidR="00AC62D1" w:rsidRPr="000E7B8B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 xml:space="preserve"> </w:t>
      </w:r>
    </w:p>
    <w:p w14:paraId="73C20B92" w14:textId="77777777" w:rsidR="008C4BCD" w:rsidRPr="00FB50A4" w:rsidRDefault="008C4BCD" w:rsidP="00B330D2">
      <w:pPr>
        <w:jc w:val="both"/>
        <w:rPr>
          <w:rFonts w:ascii="Arial" w:hAnsi="Arial" w:cs="Arial"/>
          <w:color w:val="auto"/>
          <w:lang w:val="bs-Latn-BA"/>
        </w:rPr>
      </w:pPr>
    </w:p>
    <w:p w14:paraId="7642CD95" w14:textId="44D94777" w:rsidR="00971E1F" w:rsidRPr="00FB50A4" w:rsidRDefault="00C248F6" w:rsidP="000F34DA">
      <w:pPr>
        <w:jc w:val="both"/>
        <w:rPr>
          <w:rFonts w:ascii="Arial" w:hAnsi="Arial" w:cs="Arial"/>
          <w:color w:val="auto"/>
          <w:lang w:val="bs-Latn-BA"/>
        </w:rPr>
      </w:pPr>
      <w:r w:rsidRPr="00FB50A4">
        <w:rPr>
          <w:rFonts w:ascii="Arial" w:hAnsi="Arial" w:cs="Arial"/>
          <w:color w:val="auto"/>
          <w:lang w:val="bs-Latn-BA"/>
        </w:rPr>
        <w:t>Na osnovu Zakona o posredovanju u zapošljavanju i socijalnoj sigurnosti nezaposlenih osoba („Službene novine Federacije BiH“, br. 41/01, 22/05 i 9/08),</w:t>
      </w:r>
      <w:r w:rsidR="0071392B" w:rsidRPr="00FB50A4">
        <w:rPr>
          <w:rFonts w:ascii="Arial" w:hAnsi="Arial" w:cs="Arial"/>
          <w:color w:val="auto"/>
          <w:lang w:val="bs-Latn-BA"/>
        </w:rPr>
        <w:t xml:space="preserve"> Strategije</w:t>
      </w:r>
      <w:r w:rsidR="00C52DA0" w:rsidRPr="00FB50A4">
        <w:rPr>
          <w:rFonts w:ascii="Arial" w:hAnsi="Arial" w:cs="Arial"/>
          <w:color w:val="auto"/>
          <w:lang w:val="bs-Latn-BA"/>
        </w:rPr>
        <w:t xml:space="preserve"> razvoja Tuzlanskog kantona 2021-2027 (</w:t>
      </w:r>
      <w:r w:rsidR="00055DD2" w:rsidRPr="00FB50A4">
        <w:rPr>
          <w:rFonts w:ascii="Arial" w:hAnsi="Arial" w:cs="Arial"/>
          <w:color w:val="auto"/>
          <w:lang w:val="bs-Latn-BA"/>
        </w:rPr>
        <w:t>„Sl.novine Tuzlanskog kantona“</w:t>
      </w:r>
      <w:r w:rsidR="00C52DA0" w:rsidRPr="00FB50A4">
        <w:rPr>
          <w:rFonts w:ascii="Arial" w:hAnsi="Arial" w:cs="Arial"/>
          <w:color w:val="auto"/>
          <w:lang w:val="bs-Latn-BA"/>
        </w:rPr>
        <w:t>, broj: 9/21)</w:t>
      </w:r>
      <w:r w:rsidR="00E7142A" w:rsidRPr="00FB50A4">
        <w:rPr>
          <w:rFonts w:ascii="Arial" w:hAnsi="Arial" w:cs="Arial"/>
          <w:color w:val="auto"/>
          <w:lang w:val="bs-Latn-BA"/>
        </w:rPr>
        <w:t>,</w:t>
      </w:r>
      <w:r w:rsidR="00A26CCB" w:rsidRPr="00FB50A4">
        <w:rPr>
          <w:rFonts w:ascii="Arial" w:hAnsi="Arial" w:cs="Arial"/>
          <w:color w:val="auto"/>
          <w:lang w:val="bs-Latn-BA"/>
        </w:rPr>
        <w:t xml:space="preserve"> Finansijskog </w:t>
      </w:r>
      <w:r w:rsidR="00FB50A4" w:rsidRPr="00FB50A4">
        <w:rPr>
          <w:rFonts w:ascii="Arial" w:hAnsi="Arial" w:cs="Arial"/>
          <w:color w:val="auto"/>
          <w:lang w:val="bs-Latn-BA"/>
        </w:rPr>
        <w:t>plana</w:t>
      </w:r>
      <w:r w:rsidR="00774688" w:rsidRPr="00FB50A4">
        <w:rPr>
          <w:rFonts w:ascii="Arial" w:hAnsi="Arial" w:cs="Arial"/>
          <w:color w:val="auto"/>
          <w:lang w:val="bs-Latn-BA"/>
        </w:rPr>
        <w:t xml:space="preserve"> i</w:t>
      </w:r>
      <w:r w:rsidR="00D269E4" w:rsidRPr="00FB50A4">
        <w:rPr>
          <w:rFonts w:ascii="Arial" w:hAnsi="Arial" w:cs="Arial"/>
          <w:color w:val="auto"/>
          <w:lang w:val="bs-Latn-BA"/>
        </w:rPr>
        <w:t xml:space="preserve"> </w:t>
      </w:r>
      <w:r w:rsidR="007473F9" w:rsidRPr="00FB50A4">
        <w:rPr>
          <w:rFonts w:ascii="Arial" w:hAnsi="Arial" w:cs="Arial"/>
          <w:color w:val="auto"/>
          <w:lang w:val="bs-Latn-BA"/>
        </w:rPr>
        <w:t xml:space="preserve">Izmjene i dopune </w:t>
      </w:r>
      <w:r w:rsidR="00D269E4" w:rsidRPr="00FB50A4">
        <w:rPr>
          <w:rFonts w:ascii="Arial" w:hAnsi="Arial" w:cs="Arial"/>
          <w:color w:val="auto"/>
          <w:lang w:val="bs-Latn-BA"/>
        </w:rPr>
        <w:t>Finansijskog plana</w:t>
      </w:r>
      <w:r w:rsidR="00774688" w:rsidRPr="00FB50A4">
        <w:rPr>
          <w:rFonts w:ascii="Arial" w:hAnsi="Arial" w:cs="Arial"/>
          <w:color w:val="auto"/>
          <w:lang w:val="bs-Latn-BA"/>
        </w:rPr>
        <w:t xml:space="preserve"> </w:t>
      </w:r>
      <w:r w:rsidRPr="00FB50A4">
        <w:rPr>
          <w:rFonts w:ascii="Arial" w:hAnsi="Arial" w:cs="Arial"/>
          <w:color w:val="auto"/>
          <w:lang w:val="bs-Latn-BA"/>
        </w:rPr>
        <w:t>JU Služba za zapošljavanje</w:t>
      </w:r>
      <w:r w:rsidR="00774688" w:rsidRPr="00FB50A4">
        <w:rPr>
          <w:rFonts w:ascii="Arial" w:hAnsi="Arial" w:cs="Arial"/>
          <w:color w:val="auto"/>
          <w:lang w:val="bs-Latn-BA"/>
        </w:rPr>
        <w:t xml:space="preserve"> TK</w:t>
      </w:r>
      <w:r w:rsidR="00585892" w:rsidRPr="00FB50A4">
        <w:rPr>
          <w:rFonts w:ascii="Arial" w:hAnsi="Arial" w:cs="Arial"/>
          <w:color w:val="auto"/>
          <w:lang w:val="bs-Latn-BA"/>
        </w:rPr>
        <w:t xml:space="preserve"> </w:t>
      </w:r>
      <w:r w:rsidR="00EA3AC2" w:rsidRPr="00FB50A4">
        <w:rPr>
          <w:rFonts w:ascii="Arial" w:hAnsi="Arial" w:cs="Arial"/>
          <w:color w:val="auto"/>
          <w:lang w:val="bs-Latn-BA"/>
        </w:rPr>
        <w:t>(u daljem tekstu: Služba)</w:t>
      </w:r>
      <w:r w:rsidRPr="00FB50A4">
        <w:rPr>
          <w:rFonts w:ascii="Arial" w:hAnsi="Arial" w:cs="Arial"/>
          <w:color w:val="auto"/>
          <w:lang w:val="bs-Latn-BA"/>
        </w:rPr>
        <w:t xml:space="preserve"> za 20</w:t>
      </w:r>
      <w:r w:rsidR="00585892" w:rsidRPr="00FB50A4">
        <w:rPr>
          <w:rFonts w:ascii="Arial" w:hAnsi="Arial" w:cs="Arial"/>
          <w:color w:val="auto"/>
          <w:lang w:val="bs-Latn-BA"/>
        </w:rPr>
        <w:t>22</w:t>
      </w:r>
      <w:r w:rsidR="008C4BCD" w:rsidRPr="00FB50A4">
        <w:rPr>
          <w:rFonts w:ascii="Arial" w:hAnsi="Arial" w:cs="Arial"/>
          <w:color w:val="auto"/>
          <w:lang w:val="bs-Latn-BA"/>
        </w:rPr>
        <w:t>. godinu, sačinjen je</w:t>
      </w:r>
      <w:r w:rsidRPr="00FB50A4">
        <w:rPr>
          <w:rFonts w:ascii="Arial" w:hAnsi="Arial" w:cs="Arial"/>
          <w:color w:val="auto"/>
          <w:lang w:val="bs-Latn-BA"/>
        </w:rPr>
        <w:t xml:space="preserve"> </w:t>
      </w:r>
      <w:r w:rsidR="00CE0DC7" w:rsidRPr="00FB50A4">
        <w:rPr>
          <w:rFonts w:ascii="Arial" w:hAnsi="Arial" w:cs="Arial"/>
          <w:color w:val="auto"/>
          <w:lang w:val="bs-Latn-BA"/>
        </w:rPr>
        <w:t>„</w:t>
      </w:r>
      <w:r w:rsidRPr="00FB50A4">
        <w:rPr>
          <w:rFonts w:ascii="Arial" w:hAnsi="Arial" w:cs="Arial"/>
          <w:color w:val="auto"/>
          <w:lang w:val="bs-Latn-BA"/>
        </w:rPr>
        <w:t xml:space="preserve">Program </w:t>
      </w:r>
      <w:r w:rsidR="00CE0DC7" w:rsidRPr="00FB50A4">
        <w:rPr>
          <w:rFonts w:ascii="Arial" w:hAnsi="Arial" w:cs="Arial"/>
          <w:color w:val="auto"/>
          <w:lang w:val="bs-Latn-BA"/>
        </w:rPr>
        <w:t xml:space="preserve">sufinansiranja samozapošljavanja </w:t>
      </w:r>
      <w:r w:rsidR="001446E1" w:rsidRPr="00FB50A4">
        <w:rPr>
          <w:rFonts w:ascii="Arial" w:hAnsi="Arial" w:cs="Arial"/>
          <w:color w:val="auto"/>
          <w:lang w:val="bs-Latn-BA"/>
        </w:rPr>
        <w:t>20</w:t>
      </w:r>
      <w:r w:rsidR="00585892" w:rsidRPr="00FB50A4">
        <w:rPr>
          <w:rFonts w:ascii="Arial" w:hAnsi="Arial" w:cs="Arial"/>
          <w:color w:val="auto"/>
          <w:lang w:val="bs-Latn-BA"/>
        </w:rPr>
        <w:t>22</w:t>
      </w:r>
      <w:r w:rsidR="00D269E4" w:rsidRPr="00FB50A4">
        <w:rPr>
          <w:rFonts w:ascii="Arial" w:hAnsi="Arial" w:cs="Arial"/>
          <w:color w:val="auto"/>
          <w:lang w:val="bs-Latn-BA"/>
        </w:rPr>
        <w:t>“</w:t>
      </w:r>
      <w:r w:rsidR="001446E1" w:rsidRPr="00FB50A4">
        <w:rPr>
          <w:rFonts w:ascii="Arial" w:hAnsi="Arial" w:cs="Arial"/>
          <w:color w:val="auto"/>
          <w:lang w:val="bs-Latn-BA"/>
        </w:rPr>
        <w:t xml:space="preserve"> (u daljem tekstu: Program)</w:t>
      </w:r>
      <w:r w:rsidR="00B330D2" w:rsidRPr="00FB50A4">
        <w:rPr>
          <w:rFonts w:ascii="Arial" w:hAnsi="Arial" w:cs="Arial"/>
          <w:color w:val="auto"/>
          <w:lang w:val="bs-Latn-BA"/>
        </w:rPr>
        <w:t>.</w:t>
      </w:r>
    </w:p>
    <w:p w14:paraId="0B8EE3E2" w14:textId="18A24044" w:rsidR="00D269E4" w:rsidRPr="00FB50A4" w:rsidRDefault="00D269E4" w:rsidP="000F34DA">
      <w:pPr>
        <w:jc w:val="both"/>
        <w:rPr>
          <w:rFonts w:ascii="Arial" w:hAnsi="Arial" w:cs="Arial"/>
          <w:color w:val="auto"/>
          <w:lang w:val="bs-Latn-BA"/>
        </w:rPr>
      </w:pPr>
      <w:r w:rsidRPr="00FB50A4">
        <w:rPr>
          <w:rFonts w:ascii="Arial" w:hAnsi="Arial" w:cs="Arial"/>
          <w:color w:val="auto"/>
          <w:lang w:val="bs-Latn-BA"/>
        </w:rPr>
        <w:t>Za realizaciju Programa Služba je o</w:t>
      </w:r>
      <w:r w:rsidR="00CE0DC7" w:rsidRPr="00FB50A4">
        <w:rPr>
          <w:rFonts w:ascii="Arial" w:hAnsi="Arial" w:cs="Arial"/>
          <w:color w:val="auto"/>
          <w:lang w:val="bs-Latn-BA"/>
        </w:rPr>
        <w:t>sigurala sredst</w:t>
      </w:r>
      <w:r w:rsidR="00127DFC">
        <w:rPr>
          <w:rFonts w:ascii="Arial" w:hAnsi="Arial" w:cs="Arial"/>
          <w:color w:val="auto"/>
          <w:lang w:val="bs-Latn-BA"/>
        </w:rPr>
        <w:t>v</w:t>
      </w:r>
      <w:r w:rsidR="00CE0DC7" w:rsidRPr="00FB50A4">
        <w:rPr>
          <w:rFonts w:ascii="Arial" w:hAnsi="Arial" w:cs="Arial"/>
          <w:color w:val="auto"/>
          <w:lang w:val="bs-Latn-BA"/>
        </w:rPr>
        <w:t>a u iznosu od 3</w:t>
      </w:r>
      <w:r w:rsidRPr="00FB50A4">
        <w:rPr>
          <w:rFonts w:ascii="Arial" w:hAnsi="Arial" w:cs="Arial"/>
          <w:color w:val="auto"/>
          <w:lang w:val="bs-Latn-BA"/>
        </w:rPr>
        <w:t>00.000,00 KM.</w:t>
      </w:r>
    </w:p>
    <w:p w14:paraId="3FACD2A8" w14:textId="641A55AA" w:rsidR="00D269E4" w:rsidRPr="00FB50A4" w:rsidRDefault="00D269E4" w:rsidP="000F34DA">
      <w:pPr>
        <w:jc w:val="both"/>
        <w:rPr>
          <w:rFonts w:ascii="Arial" w:hAnsi="Arial" w:cs="Arial"/>
          <w:color w:val="auto"/>
          <w:lang w:val="bs-Latn-BA"/>
        </w:rPr>
      </w:pPr>
      <w:r w:rsidRPr="00FB50A4">
        <w:rPr>
          <w:rFonts w:ascii="Arial" w:hAnsi="Arial" w:cs="Arial"/>
          <w:color w:val="auto"/>
          <w:lang w:val="bs-Latn-BA"/>
        </w:rPr>
        <w:t>Izrazi u ovom Programu koji su napisani samo u jednom gramatičkom rodu odnose se podjednako na muški i ženski rod.</w:t>
      </w:r>
    </w:p>
    <w:p w14:paraId="7BD5BC8B" w14:textId="77777777" w:rsidR="00331D8D" w:rsidRPr="00E676C7" w:rsidRDefault="001446E1" w:rsidP="00B330D2">
      <w:pPr>
        <w:jc w:val="both"/>
        <w:rPr>
          <w:rFonts w:ascii="Arial" w:hAnsi="Arial" w:cs="Arial"/>
          <w:color w:val="FF0000"/>
          <w:lang w:val="bs-Latn-BA"/>
        </w:rPr>
      </w:pPr>
      <w:r w:rsidRPr="00E676C7">
        <w:rPr>
          <w:rFonts w:ascii="Arial" w:hAnsi="Arial" w:cs="Arial"/>
          <w:color w:val="FF0000"/>
          <w:lang w:val="bs-Latn-BA"/>
        </w:rPr>
        <w:t xml:space="preserve"> </w:t>
      </w:r>
    </w:p>
    <w:p w14:paraId="11957B14" w14:textId="71F4F904" w:rsidR="00ED0CC3" w:rsidRDefault="007A74A0" w:rsidP="000E7B8B">
      <w:pPr>
        <w:pStyle w:val="Heading1"/>
        <w:ind w:left="360" w:hanging="360"/>
        <w:rPr>
          <w:rFonts w:ascii="Arial" w:hAnsi="Arial" w:cs="Arial"/>
          <w:b/>
          <w:bCs/>
          <w:color w:val="auto"/>
          <w:sz w:val="24"/>
          <w:szCs w:val="24"/>
          <w:lang w:val="bs-Latn-BA"/>
        </w:rPr>
      </w:pPr>
      <w:bookmarkStart w:id="2" w:name="_Toc109310673"/>
      <w:r w:rsidRPr="000E7B8B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2.</w:t>
      </w:r>
      <w:r w:rsidR="00B10A44" w:rsidRPr="000E7B8B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 xml:space="preserve"> </w:t>
      </w:r>
      <w:r w:rsidR="00AC62D1" w:rsidRPr="000E7B8B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CILJ</w:t>
      </w:r>
      <w:bookmarkEnd w:id="2"/>
      <w:r w:rsidR="00AC62D1" w:rsidRPr="000E7B8B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 xml:space="preserve"> </w:t>
      </w:r>
    </w:p>
    <w:p w14:paraId="2E9F79CB" w14:textId="394BA767" w:rsidR="006752AE" w:rsidRPr="00FB50A4" w:rsidRDefault="006752AE" w:rsidP="00AC62D1">
      <w:pPr>
        <w:pStyle w:val="body"/>
        <w:jc w:val="both"/>
        <w:rPr>
          <w:rFonts w:ascii="Arial" w:hAnsi="Arial" w:cs="Arial"/>
        </w:rPr>
      </w:pPr>
      <w:r w:rsidRPr="00FB50A4">
        <w:rPr>
          <w:rFonts w:ascii="Arial" w:hAnsi="Arial" w:cs="Arial"/>
        </w:rPr>
        <w:t>Program se realizir</w:t>
      </w:r>
      <w:r w:rsidR="00E7142A" w:rsidRPr="00FB50A4">
        <w:rPr>
          <w:rFonts w:ascii="Arial" w:hAnsi="Arial" w:cs="Arial"/>
        </w:rPr>
        <w:t>a s ciljem</w:t>
      </w:r>
      <w:r w:rsidR="00F02741" w:rsidRPr="00FB50A4">
        <w:rPr>
          <w:rFonts w:ascii="Arial" w:hAnsi="Arial" w:cs="Arial"/>
        </w:rPr>
        <w:t xml:space="preserve"> sufinansiranja samozapošljavanja i pokretanja</w:t>
      </w:r>
      <w:r w:rsidR="00A712BE">
        <w:rPr>
          <w:rFonts w:ascii="Arial" w:hAnsi="Arial" w:cs="Arial"/>
        </w:rPr>
        <w:t xml:space="preserve"> i registracije</w:t>
      </w:r>
      <w:r w:rsidR="00F02741" w:rsidRPr="00FB50A4">
        <w:rPr>
          <w:rFonts w:ascii="Arial" w:hAnsi="Arial" w:cs="Arial"/>
        </w:rPr>
        <w:t xml:space="preserve"> djelatnosti</w:t>
      </w:r>
      <w:r w:rsidR="00A712BE">
        <w:rPr>
          <w:rFonts w:ascii="Arial" w:hAnsi="Arial" w:cs="Arial"/>
        </w:rPr>
        <w:t xml:space="preserve"> (obrta / privrednog društva)</w:t>
      </w:r>
      <w:r w:rsidR="00F02741" w:rsidRPr="00FB50A4">
        <w:rPr>
          <w:rFonts w:ascii="Arial" w:hAnsi="Arial" w:cs="Arial"/>
        </w:rPr>
        <w:t xml:space="preserve"> za </w:t>
      </w:r>
      <w:r w:rsidR="00FB50A4" w:rsidRPr="00FB50A4">
        <w:rPr>
          <w:rFonts w:ascii="Arial" w:hAnsi="Arial" w:cs="Arial"/>
        </w:rPr>
        <w:t xml:space="preserve"> 46</w:t>
      </w:r>
      <w:r w:rsidR="00CE0DC7" w:rsidRPr="00FB50A4">
        <w:rPr>
          <w:rFonts w:ascii="Arial" w:hAnsi="Arial" w:cs="Arial"/>
        </w:rPr>
        <w:t xml:space="preserve"> osoba sa evidencije nezaposlenih u Tuzlanskom kantonu</w:t>
      </w:r>
      <w:r w:rsidR="00F02741" w:rsidRPr="00FB50A4">
        <w:rPr>
          <w:rFonts w:ascii="Arial" w:hAnsi="Arial" w:cs="Arial"/>
        </w:rPr>
        <w:t>.</w:t>
      </w:r>
    </w:p>
    <w:p w14:paraId="37103E2F" w14:textId="05376B06" w:rsidR="0071392B" w:rsidRDefault="007A74A0" w:rsidP="000E7B8B">
      <w:pPr>
        <w:pStyle w:val="Heading1"/>
        <w:ind w:left="360" w:hanging="360"/>
        <w:rPr>
          <w:rFonts w:ascii="Arial" w:hAnsi="Arial" w:cs="Arial"/>
          <w:b/>
          <w:bCs/>
          <w:color w:val="auto"/>
          <w:sz w:val="24"/>
          <w:szCs w:val="24"/>
          <w:lang w:val="bs-Latn-BA"/>
        </w:rPr>
      </w:pPr>
      <w:bookmarkStart w:id="3" w:name="_Toc109310674"/>
      <w:r w:rsidRPr="000E7B8B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3.</w:t>
      </w:r>
      <w:r w:rsidR="00C564CE" w:rsidRPr="000E7B8B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 xml:space="preserve"> </w:t>
      </w:r>
      <w:r w:rsidR="00305576" w:rsidRPr="000E7B8B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CILJNA GRUPA</w:t>
      </w:r>
      <w:bookmarkEnd w:id="3"/>
    </w:p>
    <w:p w14:paraId="3C1EF3A3" w14:textId="6A2E4800" w:rsidR="00CE0DC7" w:rsidRPr="00FB50A4" w:rsidRDefault="00305576" w:rsidP="00F02741">
      <w:pPr>
        <w:pStyle w:val="body"/>
        <w:jc w:val="both"/>
        <w:rPr>
          <w:rFonts w:ascii="Arial" w:hAnsi="Arial" w:cs="Arial"/>
        </w:rPr>
      </w:pPr>
      <w:r>
        <w:rPr>
          <w:rFonts w:ascii="Arial" w:hAnsi="Arial" w:cs="Arial"/>
        </w:rPr>
        <w:t>Ciljna grupa</w:t>
      </w:r>
      <w:r w:rsidR="00CE0DC7" w:rsidRPr="00FB50A4">
        <w:rPr>
          <w:rFonts w:ascii="Arial" w:hAnsi="Arial" w:cs="Arial"/>
        </w:rPr>
        <w:t xml:space="preserve"> su osobe, prijavljen</w:t>
      </w:r>
      <w:r w:rsidR="00F02741" w:rsidRPr="00FB50A4">
        <w:rPr>
          <w:rFonts w:ascii="Arial" w:hAnsi="Arial" w:cs="Arial"/>
        </w:rPr>
        <w:t>e na evidenciju nezaposlenih u T</w:t>
      </w:r>
      <w:r w:rsidR="00CE0DC7" w:rsidRPr="00FB50A4">
        <w:rPr>
          <w:rFonts w:ascii="Arial" w:hAnsi="Arial" w:cs="Arial"/>
        </w:rPr>
        <w:t>uzlan</w:t>
      </w:r>
      <w:r w:rsidR="00FB50A4" w:rsidRPr="00FB50A4">
        <w:rPr>
          <w:rFonts w:ascii="Arial" w:hAnsi="Arial" w:cs="Arial"/>
        </w:rPr>
        <w:t>skom kantonu prije dana objave J</w:t>
      </w:r>
      <w:r w:rsidR="00CE0DC7" w:rsidRPr="00FB50A4">
        <w:rPr>
          <w:rFonts w:ascii="Arial" w:hAnsi="Arial" w:cs="Arial"/>
        </w:rPr>
        <w:t>avnog poziva, bez obzira na stepen obrazovanja i starosnu dob, koje će nakon odobrene prijave na Javni poziv registrovati i održavati djelatnost / obrt ili doo, u trajanju najmanje 12 mjeseci.</w:t>
      </w:r>
    </w:p>
    <w:p w14:paraId="73E3894F" w14:textId="4F41AA50" w:rsidR="00CE0DC7" w:rsidRPr="00FB50A4" w:rsidRDefault="00CE0DC7" w:rsidP="00730065">
      <w:pPr>
        <w:pStyle w:val="body"/>
        <w:jc w:val="both"/>
        <w:rPr>
          <w:rFonts w:ascii="Arial" w:hAnsi="Arial" w:cs="Arial"/>
          <w:b/>
        </w:rPr>
      </w:pPr>
      <w:r w:rsidRPr="00FB50A4">
        <w:rPr>
          <w:rFonts w:ascii="Arial" w:hAnsi="Arial" w:cs="Arial"/>
        </w:rPr>
        <w:t>U Programu ne mogu učestvovati osobe koj</w:t>
      </w:r>
      <w:r w:rsidR="009155D3">
        <w:rPr>
          <w:rFonts w:ascii="Arial" w:hAnsi="Arial" w:cs="Arial"/>
        </w:rPr>
        <w:t>e su po Javnim pozivima iz</w:t>
      </w:r>
      <w:r w:rsidRPr="00FB50A4">
        <w:rPr>
          <w:rFonts w:ascii="Arial" w:hAnsi="Arial" w:cs="Arial"/>
        </w:rPr>
        <w:t xml:space="preserve"> 2020 i 2021 godine koristile</w:t>
      </w:r>
      <w:r w:rsidR="00E676C7" w:rsidRPr="00FB50A4">
        <w:rPr>
          <w:rFonts w:ascii="Arial" w:hAnsi="Arial" w:cs="Arial"/>
        </w:rPr>
        <w:t xml:space="preserve"> poticajna sredstva iz mjera za pokretanje samostalne djelatnosti</w:t>
      </w:r>
      <w:r w:rsidR="00F02741" w:rsidRPr="00FB50A4">
        <w:rPr>
          <w:rFonts w:ascii="Arial" w:hAnsi="Arial" w:cs="Arial"/>
        </w:rPr>
        <w:t>, s</w:t>
      </w:r>
      <w:r w:rsidR="00FE5A5D" w:rsidRPr="00FB50A4">
        <w:rPr>
          <w:rFonts w:ascii="Arial" w:hAnsi="Arial" w:cs="Arial"/>
        </w:rPr>
        <w:t>amozapošljavanja</w:t>
      </w:r>
      <w:r w:rsidR="00E676C7" w:rsidRPr="00FB50A4">
        <w:rPr>
          <w:rFonts w:ascii="Arial" w:hAnsi="Arial" w:cs="Arial"/>
        </w:rPr>
        <w:t>, u čijoj su realizaciji učestvovali Federalni zavod za zapošljavanje i Služba, kao ni osobe koje su odjavile djelatnost / društvo u periodu od šest (6) mjeseci prije objave Javnog poziva za učešće u ovom programu.</w:t>
      </w:r>
    </w:p>
    <w:p w14:paraId="72B26866" w14:textId="7B4D077C" w:rsidR="00EB6A51" w:rsidRDefault="004E319B" w:rsidP="000E7B8B">
      <w:pPr>
        <w:pStyle w:val="Heading1"/>
        <w:ind w:left="360" w:hanging="360"/>
        <w:rPr>
          <w:rFonts w:ascii="Arial" w:hAnsi="Arial" w:cs="Arial"/>
          <w:b/>
          <w:bCs/>
          <w:color w:val="auto"/>
          <w:sz w:val="24"/>
          <w:szCs w:val="24"/>
          <w:lang w:val="bs-Latn-BA"/>
        </w:rPr>
      </w:pPr>
      <w:r w:rsidRPr="000E7B8B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 xml:space="preserve"> </w:t>
      </w:r>
      <w:bookmarkStart w:id="4" w:name="_Toc109310675"/>
      <w:r w:rsidR="00FE5A5D" w:rsidRPr="000E7B8B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4</w:t>
      </w:r>
      <w:r w:rsidR="007A74A0" w:rsidRPr="000E7B8B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.</w:t>
      </w:r>
      <w:r w:rsidR="00C564CE" w:rsidRPr="000E7B8B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 xml:space="preserve"> </w:t>
      </w:r>
      <w:r w:rsidR="00C6500F" w:rsidRPr="000E7B8B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NAČIN SUFINANSIRANJA</w:t>
      </w:r>
      <w:bookmarkEnd w:id="4"/>
    </w:p>
    <w:p w14:paraId="415BF815" w14:textId="039BA3DF" w:rsidR="000F6EEC" w:rsidRPr="00FB50A4" w:rsidRDefault="000F6EEC" w:rsidP="00967427">
      <w:pPr>
        <w:pStyle w:val="body"/>
        <w:jc w:val="both"/>
        <w:rPr>
          <w:rFonts w:ascii="Arial" w:hAnsi="Arial" w:cs="Arial"/>
        </w:rPr>
      </w:pPr>
      <w:r w:rsidRPr="00FB50A4">
        <w:rPr>
          <w:rFonts w:ascii="Arial" w:hAnsi="Arial" w:cs="Arial"/>
        </w:rPr>
        <w:t>Programom</w:t>
      </w:r>
      <w:r w:rsidR="00967427" w:rsidRPr="00FB50A4">
        <w:rPr>
          <w:rFonts w:ascii="Arial" w:hAnsi="Arial" w:cs="Arial"/>
        </w:rPr>
        <w:t xml:space="preserve"> su predviđena ukupna finansijska sredstva u iznosu od </w:t>
      </w:r>
      <w:r w:rsidR="00E676C7" w:rsidRPr="00FB50A4">
        <w:rPr>
          <w:rFonts w:ascii="Arial" w:hAnsi="Arial" w:cs="Arial"/>
        </w:rPr>
        <w:t>3</w:t>
      </w:r>
      <w:r w:rsidR="00B17CEC" w:rsidRPr="00FB50A4">
        <w:rPr>
          <w:rFonts w:ascii="Arial" w:hAnsi="Arial" w:cs="Arial"/>
        </w:rPr>
        <w:t>00.000</w:t>
      </w:r>
      <w:r w:rsidR="00967427" w:rsidRPr="00FB50A4">
        <w:rPr>
          <w:rFonts w:ascii="Arial" w:hAnsi="Arial" w:cs="Arial"/>
        </w:rPr>
        <w:t>,00 K</w:t>
      </w:r>
      <w:r w:rsidR="00B17CEC" w:rsidRPr="00FB50A4">
        <w:rPr>
          <w:rFonts w:ascii="Arial" w:hAnsi="Arial" w:cs="Arial"/>
        </w:rPr>
        <w:t xml:space="preserve">M, koja su osigurana </w:t>
      </w:r>
      <w:r w:rsidR="00FB50A4" w:rsidRPr="00FB50A4">
        <w:rPr>
          <w:rFonts w:ascii="Arial" w:hAnsi="Arial" w:cs="Arial"/>
        </w:rPr>
        <w:t xml:space="preserve">Finansijskim planom  i </w:t>
      </w:r>
      <w:r w:rsidR="00B17CEC" w:rsidRPr="00FB50A4">
        <w:rPr>
          <w:rFonts w:ascii="Arial" w:hAnsi="Arial" w:cs="Arial"/>
        </w:rPr>
        <w:t>Izmjenama i dopunama Finansijskog plana JU  Služba za zapošljavanje Tuzlanskog kantona</w:t>
      </w:r>
      <w:r w:rsidR="00FB50A4" w:rsidRPr="00FB50A4">
        <w:rPr>
          <w:rFonts w:ascii="Arial" w:hAnsi="Arial" w:cs="Arial"/>
        </w:rPr>
        <w:t xml:space="preserve"> za 2022.godinu</w:t>
      </w:r>
      <w:r w:rsidR="00E676C7" w:rsidRPr="00FB50A4">
        <w:rPr>
          <w:rFonts w:ascii="Arial" w:hAnsi="Arial" w:cs="Arial"/>
        </w:rPr>
        <w:t>, kojim j</w:t>
      </w:r>
      <w:r w:rsidR="00967427" w:rsidRPr="00FB50A4">
        <w:rPr>
          <w:rFonts w:ascii="Arial" w:hAnsi="Arial" w:cs="Arial"/>
        </w:rPr>
        <w:t xml:space="preserve">e  </w:t>
      </w:r>
      <w:r w:rsidR="00E676C7" w:rsidRPr="00FB50A4">
        <w:rPr>
          <w:rFonts w:ascii="Arial" w:hAnsi="Arial" w:cs="Arial"/>
        </w:rPr>
        <w:t xml:space="preserve">predviđeno </w:t>
      </w:r>
      <w:r w:rsidR="00967427" w:rsidRPr="00FB50A4">
        <w:rPr>
          <w:rFonts w:ascii="Arial" w:hAnsi="Arial" w:cs="Arial"/>
        </w:rPr>
        <w:t>sufinansira</w:t>
      </w:r>
      <w:r w:rsidR="00E676C7" w:rsidRPr="00FB50A4">
        <w:rPr>
          <w:rFonts w:ascii="Arial" w:hAnsi="Arial" w:cs="Arial"/>
        </w:rPr>
        <w:t>nje</w:t>
      </w:r>
      <w:r w:rsidRPr="00FB50A4">
        <w:rPr>
          <w:rFonts w:ascii="Arial" w:hAnsi="Arial" w:cs="Arial"/>
        </w:rPr>
        <w:t xml:space="preserve"> troškova </w:t>
      </w:r>
      <w:r w:rsidR="00967427" w:rsidRPr="00FB50A4">
        <w:rPr>
          <w:rFonts w:ascii="Arial" w:hAnsi="Arial" w:cs="Arial"/>
        </w:rPr>
        <w:t xml:space="preserve"> doprinosa</w:t>
      </w:r>
      <w:r w:rsidR="00E676C7" w:rsidRPr="00FB50A4">
        <w:rPr>
          <w:rFonts w:ascii="Arial" w:hAnsi="Arial" w:cs="Arial"/>
        </w:rPr>
        <w:t>, a u slučaju da je iznos sufinansiranja veći od troškova doprinosa, ostatak iznosa sufinansiranja se koristi za isplatu dijela neto plaće.</w:t>
      </w:r>
    </w:p>
    <w:p w14:paraId="2B53B50A" w14:textId="252E562D" w:rsidR="00421D35" w:rsidRDefault="00FE5A5D" w:rsidP="000E7B8B">
      <w:pPr>
        <w:pStyle w:val="Heading1"/>
        <w:ind w:left="360" w:hanging="360"/>
        <w:rPr>
          <w:rFonts w:ascii="Arial" w:hAnsi="Arial" w:cs="Arial"/>
          <w:b/>
          <w:bCs/>
          <w:color w:val="auto"/>
          <w:sz w:val="24"/>
          <w:szCs w:val="24"/>
          <w:lang w:val="bs-Latn-BA"/>
        </w:rPr>
      </w:pPr>
      <w:bookmarkStart w:id="5" w:name="_Toc109310676"/>
      <w:r w:rsidRPr="000E7B8B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5</w:t>
      </w:r>
      <w:r w:rsidR="00456946" w:rsidRPr="000E7B8B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 xml:space="preserve">. </w:t>
      </w:r>
      <w:r w:rsidR="00B17CEC" w:rsidRPr="000E7B8B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POTICAJNE MJERE</w:t>
      </w:r>
      <w:bookmarkEnd w:id="5"/>
    </w:p>
    <w:p w14:paraId="06FF173A" w14:textId="4D24EF3F" w:rsidR="00500AF9" w:rsidRDefault="00500AF9" w:rsidP="00500AF9">
      <w:pPr>
        <w:pStyle w:val="body"/>
        <w:jc w:val="both"/>
        <w:rPr>
          <w:rFonts w:ascii="Arial" w:hAnsi="Arial" w:cs="Arial"/>
        </w:rPr>
      </w:pPr>
      <w:r w:rsidRPr="00593516">
        <w:rPr>
          <w:rFonts w:ascii="Arial" w:hAnsi="Arial" w:cs="Arial"/>
        </w:rPr>
        <w:t>Služba poslodavcu / nezaposlenoj osobi /  korisniku sredstava sa kojim je zaključen ugovor o sufinansiranju samozapošljavanja, bez obzira na vrstu djelatnosti, u vremenu od 12 mjese</w:t>
      </w:r>
      <w:r w:rsidR="00A712BE">
        <w:rPr>
          <w:rFonts w:ascii="Arial" w:hAnsi="Arial" w:cs="Arial"/>
        </w:rPr>
        <w:t>ci, po dostavljenom pravdanju, isplaćuje</w:t>
      </w:r>
      <w:r w:rsidR="00593516" w:rsidRPr="00593516">
        <w:rPr>
          <w:rFonts w:ascii="Arial" w:hAnsi="Arial" w:cs="Arial"/>
        </w:rPr>
        <w:t xml:space="preserve"> sredstva u iznosu od 50</w:t>
      </w:r>
      <w:r w:rsidRPr="00593516">
        <w:rPr>
          <w:rFonts w:ascii="Arial" w:hAnsi="Arial" w:cs="Arial"/>
        </w:rPr>
        <w:t>0,00 KM mjesečno.</w:t>
      </w:r>
    </w:p>
    <w:p w14:paraId="1CFB19D5" w14:textId="08594A5E" w:rsidR="00A712BE" w:rsidRDefault="00A712BE" w:rsidP="00500AF9">
      <w:pPr>
        <w:pStyle w:val="body"/>
        <w:jc w:val="both"/>
        <w:rPr>
          <w:rFonts w:ascii="Arial" w:hAnsi="Arial" w:cs="Arial"/>
        </w:rPr>
      </w:pPr>
      <w:r>
        <w:rPr>
          <w:rFonts w:ascii="Arial" w:hAnsi="Arial" w:cs="Arial"/>
        </w:rPr>
        <w:t>Navedeni iznos se uvećava za dodatnih 35,00 KM mjesečno na ime refundacije dijela troškova registracije</w:t>
      </w:r>
      <w:r w:rsidR="0081247D">
        <w:rPr>
          <w:rFonts w:ascii="Arial" w:hAnsi="Arial" w:cs="Arial"/>
        </w:rPr>
        <w:t xml:space="preserve"> djelatnosti.</w:t>
      </w:r>
    </w:p>
    <w:p w14:paraId="6486A57A" w14:textId="77777777" w:rsidR="0081247D" w:rsidRPr="00593516" w:rsidRDefault="0081247D" w:rsidP="00500AF9">
      <w:pPr>
        <w:pStyle w:val="body"/>
        <w:jc w:val="both"/>
        <w:rPr>
          <w:rFonts w:ascii="Arial" w:hAnsi="Arial" w:cs="Arial"/>
        </w:rPr>
      </w:pPr>
    </w:p>
    <w:p w14:paraId="51AD7A15" w14:textId="65963A64" w:rsidR="00C6500F" w:rsidRDefault="00FE5A5D" w:rsidP="000E7B8B">
      <w:pPr>
        <w:pStyle w:val="Heading1"/>
        <w:ind w:left="360" w:hanging="360"/>
        <w:rPr>
          <w:rFonts w:ascii="Arial" w:hAnsi="Arial" w:cs="Arial"/>
          <w:b/>
          <w:bCs/>
          <w:color w:val="auto"/>
          <w:sz w:val="24"/>
          <w:szCs w:val="24"/>
          <w:lang w:val="bs-Latn-BA"/>
        </w:rPr>
      </w:pPr>
      <w:bookmarkStart w:id="6" w:name="_Toc109310677"/>
      <w:r w:rsidRPr="000E7B8B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6</w:t>
      </w:r>
      <w:r w:rsidR="007A74A0" w:rsidRPr="000E7B8B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.</w:t>
      </w:r>
      <w:r w:rsidR="00C564CE" w:rsidRPr="000E7B8B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 xml:space="preserve"> </w:t>
      </w:r>
      <w:r w:rsidR="00C6500F" w:rsidRPr="000E7B8B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PRIPREMA ZA REALIZACIJU PROGRAMA</w:t>
      </w:r>
      <w:bookmarkEnd w:id="6"/>
    </w:p>
    <w:p w14:paraId="073153DF" w14:textId="77777777" w:rsidR="00A043A9" w:rsidRPr="0081247D" w:rsidRDefault="00A043A9" w:rsidP="005B6696">
      <w:pPr>
        <w:pStyle w:val="body"/>
        <w:rPr>
          <w:rFonts w:ascii="Arial" w:eastAsia="Arial Unicode MS" w:hAnsi="Arial" w:cs="Arial"/>
          <w:lang w:eastAsia="hr-HR" w:bidi="hr-HR"/>
        </w:rPr>
      </w:pPr>
      <w:r w:rsidRPr="0081247D">
        <w:rPr>
          <w:rFonts w:ascii="Arial" w:eastAsia="Arial Unicode MS" w:hAnsi="Arial" w:cs="Arial"/>
          <w:lang w:eastAsia="hr-HR" w:bidi="hr-HR"/>
        </w:rPr>
        <w:t>U</w:t>
      </w:r>
      <w:r w:rsidR="00C6500F" w:rsidRPr="0081247D">
        <w:rPr>
          <w:rFonts w:ascii="Arial" w:eastAsia="Arial Unicode MS" w:hAnsi="Arial" w:cs="Arial"/>
          <w:lang w:eastAsia="hr-HR" w:bidi="hr-HR"/>
        </w:rPr>
        <w:t xml:space="preserve"> okviru pripremne faze Programa se provode slijedeće aktivnost:</w:t>
      </w:r>
      <w:r w:rsidRPr="0081247D">
        <w:rPr>
          <w:rFonts w:ascii="Arial" w:eastAsia="Arial Unicode MS" w:hAnsi="Arial" w:cs="Arial"/>
          <w:lang w:eastAsia="hr-HR" w:bidi="hr-HR"/>
        </w:rPr>
        <w:t xml:space="preserve"> </w:t>
      </w:r>
    </w:p>
    <w:p w14:paraId="0A6B3621" w14:textId="24718FB5" w:rsidR="0099414C" w:rsidRPr="0081247D" w:rsidRDefault="0099414C" w:rsidP="00FB49C5">
      <w:pPr>
        <w:pStyle w:val="ListParagraph"/>
        <w:widowControl/>
        <w:numPr>
          <w:ilvl w:val="0"/>
          <w:numId w:val="10"/>
        </w:numPr>
        <w:jc w:val="both"/>
        <w:rPr>
          <w:rFonts w:ascii="Arial" w:hAnsi="Arial" w:cs="Arial"/>
          <w:color w:val="auto"/>
          <w:lang w:val="bs-Latn-BA"/>
        </w:rPr>
      </w:pPr>
      <w:r w:rsidRPr="0081247D">
        <w:rPr>
          <w:rFonts w:ascii="Arial" w:hAnsi="Arial" w:cs="Arial"/>
          <w:color w:val="auto"/>
          <w:lang w:val="bs-Latn-BA"/>
        </w:rPr>
        <w:t xml:space="preserve">Služba priprema Program i  dokumentaciju za realizaciju programskih aktivnosti (javni poziv, obrazac zahtjeva za učešće u Programu, </w:t>
      </w:r>
      <w:r w:rsidR="00421D35" w:rsidRPr="0081247D">
        <w:rPr>
          <w:rFonts w:ascii="Arial" w:hAnsi="Arial" w:cs="Arial"/>
          <w:color w:val="auto"/>
          <w:lang w:val="bs-Latn-BA"/>
        </w:rPr>
        <w:t xml:space="preserve">kriterije, </w:t>
      </w:r>
      <w:r w:rsidRPr="0081247D">
        <w:rPr>
          <w:rFonts w:ascii="Arial" w:hAnsi="Arial" w:cs="Arial"/>
          <w:color w:val="auto"/>
          <w:lang w:val="bs-Latn-BA"/>
        </w:rPr>
        <w:t>ugovor s</w:t>
      </w:r>
      <w:r w:rsidR="00D1629C" w:rsidRPr="0081247D">
        <w:rPr>
          <w:rFonts w:ascii="Arial" w:hAnsi="Arial" w:cs="Arial"/>
          <w:color w:val="auto"/>
          <w:lang w:val="bs-Latn-BA"/>
        </w:rPr>
        <w:t>a korisnicima sredstava</w:t>
      </w:r>
      <w:r w:rsidR="00C6500F" w:rsidRPr="0081247D">
        <w:rPr>
          <w:rFonts w:ascii="Arial" w:hAnsi="Arial" w:cs="Arial"/>
          <w:color w:val="auto"/>
          <w:lang w:val="bs-Latn-BA"/>
        </w:rPr>
        <w:t>)</w:t>
      </w:r>
      <w:r w:rsidR="00FB49C5" w:rsidRPr="0081247D">
        <w:rPr>
          <w:rFonts w:ascii="Arial" w:hAnsi="Arial" w:cs="Arial"/>
          <w:color w:val="auto"/>
          <w:lang w:val="bs-Latn-BA"/>
        </w:rPr>
        <w:t>.</w:t>
      </w:r>
    </w:p>
    <w:p w14:paraId="4E085898" w14:textId="5F474D49" w:rsidR="0099414C" w:rsidRPr="0081247D" w:rsidRDefault="0099414C" w:rsidP="00FB49C5">
      <w:pPr>
        <w:pStyle w:val="body"/>
        <w:numPr>
          <w:ilvl w:val="0"/>
          <w:numId w:val="10"/>
        </w:numPr>
        <w:jc w:val="both"/>
        <w:rPr>
          <w:rFonts w:ascii="Arial" w:eastAsia="Arial Unicode MS" w:hAnsi="Arial" w:cs="Arial"/>
          <w:lang w:eastAsia="hr-HR" w:bidi="hr-HR"/>
        </w:rPr>
      </w:pPr>
      <w:r w:rsidRPr="0081247D">
        <w:rPr>
          <w:rFonts w:ascii="Arial" w:eastAsia="Arial Unicode MS" w:hAnsi="Arial" w:cs="Arial"/>
          <w:lang w:eastAsia="hr-HR" w:bidi="hr-HR"/>
        </w:rPr>
        <w:t>Ministarstvo za rad, socijalnu politiku i povr</w:t>
      </w:r>
      <w:r w:rsidR="00C6500F" w:rsidRPr="0081247D">
        <w:rPr>
          <w:rFonts w:ascii="Arial" w:eastAsia="Arial Unicode MS" w:hAnsi="Arial" w:cs="Arial"/>
          <w:lang w:eastAsia="hr-HR" w:bidi="hr-HR"/>
        </w:rPr>
        <w:t xml:space="preserve">atak daje </w:t>
      </w:r>
      <w:r w:rsidR="005A4B95" w:rsidRPr="0081247D">
        <w:rPr>
          <w:rFonts w:ascii="Arial" w:eastAsia="Arial Unicode MS" w:hAnsi="Arial" w:cs="Arial"/>
          <w:lang w:eastAsia="hr-HR" w:bidi="hr-HR"/>
        </w:rPr>
        <w:t xml:space="preserve">mišljenje </w:t>
      </w:r>
      <w:r w:rsidR="00C6500F" w:rsidRPr="0081247D">
        <w:rPr>
          <w:rFonts w:ascii="Arial" w:eastAsia="Arial Unicode MS" w:hAnsi="Arial" w:cs="Arial"/>
          <w:lang w:eastAsia="hr-HR" w:bidi="hr-HR"/>
        </w:rPr>
        <w:t>na Program</w:t>
      </w:r>
    </w:p>
    <w:p w14:paraId="313B996F" w14:textId="61DCE317" w:rsidR="0099414C" w:rsidRPr="0081247D" w:rsidRDefault="0099414C" w:rsidP="00FB49C5">
      <w:pPr>
        <w:pStyle w:val="ListParagraph"/>
        <w:widowControl/>
        <w:numPr>
          <w:ilvl w:val="0"/>
          <w:numId w:val="10"/>
        </w:numPr>
        <w:jc w:val="both"/>
        <w:rPr>
          <w:rFonts w:ascii="Arial" w:hAnsi="Arial" w:cs="Arial"/>
          <w:color w:val="auto"/>
          <w:lang w:val="bs-Latn-BA"/>
        </w:rPr>
      </w:pPr>
      <w:r w:rsidRPr="0081247D">
        <w:rPr>
          <w:rFonts w:ascii="Arial" w:hAnsi="Arial" w:cs="Arial"/>
          <w:color w:val="auto"/>
          <w:lang w:val="bs-Latn-BA"/>
        </w:rPr>
        <w:t>Upravni odbor Službe donosi Program</w:t>
      </w:r>
      <w:r w:rsidR="00FB49C5" w:rsidRPr="0081247D">
        <w:rPr>
          <w:rFonts w:ascii="Arial" w:hAnsi="Arial" w:cs="Arial"/>
          <w:color w:val="auto"/>
          <w:lang w:val="bs-Latn-BA"/>
        </w:rPr>
        <w:t xml:space="preserve"> </w:t>
      </w:r>
    </w:p>
    <w:p w14:paraId="567A0579" w14:textId="1CED7458" w:rsidR="002E19D4" w:rsidRPr="0081247D" w:rsidRDefault="00D1629C" w:rsidP="00FB49C5">
      <w:pPr>
        <w:pStyle w:val="ListParagraph"/>
        <w:widowControl/>
        <w:numPr>
          <w:ilvl w:val="0"/>
          <w:numId w:val="10"/>
        </w:numPr>
        <w:tabs>
          <w:tab w:val="left" w:pos="330"/>
        </w:tabs>
        <w:suppressAutoHyphens/>
        <w:spacing w:after="120"/>
        <w:jc w:val="both"/>
        <w:rPr>
          <w:rFonts w:ascii="Arial" w:hAnsi="Arial" w:cs="Arial"/>
          <w:color w:val="auto"/>
          <w:lang w:val="bs-Latn-BA"/>
        </w:rPr>
      </w:pPr>
      <w:r w:rsidRPr="0081247D">
        <w:rPr>
          <w:rFonts w:ascii="Arial" w:hAnsi="Arial" w:cs="Arial"/>
          <w:color w:val="auto"/>
          <w:lang w:val="bs-Latn-BA"/>
        </w:rPr>
        <w:t xml:space="preserve">Služba </w:t>
      </w:r>
      <w:r w:rsidR="002E19D4" w:rsidRPr="0081247D">
        <w:rPr>
          <w:rFonts w:ascii="Arial" w:hAnsi="Arial" w:cs="Arial"/>
          <w:color w:val="auto"/>
          <w:lang w:val="bs-Latn-BA"/>
        </w:rPr>
        <w:t>informi</w:t>
      </w:r>
      <w:r w:rsidRPr="0081247D">
        <w:rPr>
          <w:rFonts w:ascii="Arial" w:hAnsi="Arial" w:cs="Arial"/>
          <w:color w:val="auto"/>
          <w:lang w:val="bs-Latn-BA"/>
        </w:rPr>
        <w:t>še</w:t>
      </w:r>
      <w:r w:rsidR="002E19D4" w:rsidRPr="0081247D">
        <w:rPr>
          <w:rFonts w:ascii="Arial" w:hAnsi="Arial" w:cs="Arial"/>
          <w:color w:val="auto"/>
          <w:lang w:val="bs-Latn-BA"/>
        </w:rPr>
        <w:t xml:space="preserve"> javnost pute</w:t>
      </w:r>
      <w:r w:rsidR="00305576">
        <w:rPr>
          <w:rFonts w:ascii="Arial" w:hAnsi="Arial" w:cs="Arial"/>
          <w:color w:val="auto"/>
          <w:lang w:val="bs-Latn-BA"/>
        </w:rPr>
        <w:t>m sredstava javnog informis</w:t>
      </w:r>
      <w:r w:rsidR="00C6500F" w:rsidRPr="0081247D">
        <w:rPr>
          <w:rFonts w:ascii="Arial" w:hAnsi="Arial" w:cs="Arial"/>
          <w:color w:val="auto"/>
          <w:lang w:val="bs-Latn-BA"/>
        </w:rPr>
        <w:t>anja</w:t>
      </w:r>
      <w:r w:rsidR="005B6696" w:rsidRPr="0081247D">
        <w:rPr>
          <w:rFonts w:ascii="Arial" w:hAnsi="Arial" w:cs="Arial"/>
          <w:color w:val="auto"/>
          <w:lang w:val="bs-Latn-BA"/>
        </w:rPr>
        <w:t>.</w:t>
      </w:r>
    </w:p>
    <w:p w14:paraId="2230DE1B" w14:textId="773D6C9C" w:rsidR="00C6500F" w:rsidRDefault="00730065" w:rsidP="00602863">
      <w:pPr>
        <w:pStyle w:val="Heading1"/>
        <w:ind w:left="360" w:hanging="360"/>
        <w:rPr>
          <w:rFonts w:ascii="Arial" w:hAnsi="Arial" w:cs="Arial"/>
          <w:b/>
          <w:bCs/>
          <w:color w:val="auto"/>
          <w:sz w:val="24"/>
          <w:szCs w:val="24"/>
          <w:lang w:val="bs-Latn-BA"/>
        </w:rPr>
      </w:pPr>
      <w:bookmarkStart w:id="7" w:name="_Toc109310678"/>
      <w:r w:rsidRPr="00602863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7</w:t>
      </w:r>
      <w:r w:rsidR="00A978C6" w:rsidRPr="00602863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.</w:t>
      </w:r>
      <w:r w:rsidR="00C564CE" w:rsidRPr="00602863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 xml:space="preserve"> </w:t>
      </w:r>
      <w:r w:rsidR="0081247D" w:rsidRPr="00602863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 xml:space="preserve"> </w:t>
      </w:r>
      <w:r w:rsidR="00C6500F" w:rsidRPr="00602863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JAVNI POZIV</w:t>
      </w:r>
      <w:bookmarkEnd w:id="7"/>
    </w:p>
    <w:p w14:paraId="47C581E8" w14:textId="238820F6" w:rsidR="00F57054" w:rsidRPr="0081247D" w:rsidRDefault="00D1629C" w:rsidP="005B6696">
      <w:pPr>
        <w:pStyle w:val="body"/>
        <w:jc w:val="both"/>
        <w:rPr>
          <w:rFonts w:ascii="Arial" w:eastAsia="Arial Unicode MS" w:hAnsi="Arial" w:cs="Arial"/>
          <w:lang w:eastAsia="hr-HR" w:bidi="hr-HR"/>
        </w:rPr>
      </w:pPr>
      <w:r w:rsidRPr="0081247D">
        <w:rPr>
          <w:rFonts w:ascii="Arial" w:eastAsia="Arial Unicode MS" w:hAnsi="Arial" w:cs="Arial"/>
          <w:lang w:eastAsia="hr-HR" w:bidi="hr-HR"/>
        </w:rPr>
        <w:t>Služba objavljuju</w:t>
      </w:r>
      <w:r w:rsidR="00127DFC">
        <w:rPr>
          <w:rFonts w:ascii="Arial" w:eastAsia="Arial Unicode MS" w:hAnsi="Arial" w:cs="Arial"/>
          <w:lang w:eastAsia="hr-HR" w:bidi="hr-HR"/>
        </w:rPr>
        <w:t>e</w:t>
      </w:r>
      <w:r w:rsidRPr="0081247D">
        <w:rPr>
          <w:rFonts w:ascii="Arial" w:eastAsia="Arial Unicode MS" w:hAnsi="Arial" w:cs="Arial"/>
          <w:lang w:eastAsia="hr-HR" w:bidi="hr-HR"/>
        </w:rPr>
        <w:t xml:space="preserve"> Javni poziv na </w:t>
      </w:r>
      <w:r w:rsidR="005B6696" w:rsidRPr="0081247D">
        <w:rPr>
          <w:rFonts w:ascii="Arial" w:eastAsia="Arial Unicode MS" w:hAnsi="Arial" w:cs="Arial"/>
          <w:lang w:eastAsia="hr-HR" w:bidi="hr-HR"/>
        </w:rPr>
        <w:t>web stranici</w:t>
      </w:r>
      <w:r w:rsidR="0081247D" w:rsidRPr="0081247D">
        <w:rPr>
          <w:rFonts w:ascii="Arial" w:eastAsia="Arial Unicode MS" w:hAnsi="Arial" w:cs="Arial"/>
          <w:lang w:eastAsia="hr-HR" w:bidi="hr-HR"/>
        </w:rPr>
        <w:t xml:space="preserve"> Službe</w:t>
      </w:r>
      <w:r w:rsidR="005B6696" w:rsidRPr="0081247D">
        <w:rPr>
          <w:rFonts w:ascii="Arial" w:eastAsia="Arial Unicode MS" w:hAnsi="Arial" w:cs="Arial"/>
          <w:lang w:eastAsia="hr-HR" w:bidi="hr-HR"/>
        </w:rPr>
        <w:t xml:space="preserve">: </w:t>
      </w:r>
      <w:hyperlink r:id="rId8" w:history="1">
        <w:r w:rsidR="005B6696" w:rsidRPr="0081247D">
          <w:rPr>
            <w:rFonts w:ascii="Arial" w:eastAsia="Arial Unicode MS" w:hAnsi="Arial" w:cs="Arial"/>
            <w:lang w:eastAsia="hr-HR" w:bidi="hr-HR"/>
          </w:rPr>
          <w:t>www.szztk.ba</w:t>
        </w:r>
      </w:hyperlink>
      <w:r w:rsidR="005B6696" w:rsidRPr="0081247D">
        <w:rPr>
          <w:rFonts w:ascii="Arial" w:eastAsia="Arial Unicode MS" w:hAnsi="Arial" w:cs="Arial"/>
          <w:lang w:eastAsia="hr-HR" w:bidi="hr-HR"/>
        </w:rPr>
        <w:t xml:space="preserve"> i na oglasnim</w:t>
      </w:r>
      <w:r w:rsidR="00AE2352" w:rsidRPr="0081247D">
        <w:rPr>
          <w:rFonts w:ascii="Arial" w:eastAsia="Arial Unicode MS" w:hAnsi="Arial" w:cs="Arial"/>
          <w:lang w:eastAsia="hr-HR" w:bidi="hr-HR"/>
        </w:rPr>
        <w:t xml:space="preserve"> ploča</w:t>
      </w:r>
      <w:r w:rsidR="005B6696" w:rsidRPr="0081247D">
        <w:rPr>
          <w:rFonts w:ascii="Arial" w:eastAsia="Arial Unicode MS" w:hAnsi="Arial" w:cs="Arial"/>
          <w:lang w:eastAsia="hr-HR" w:bidi="hr-HR"/>
        </w:rPr>
        <w:t>ma</w:t>
      </w:r>
      <w:r w:rsidR="00AE2352" w:rsidRPr="0081247D">
        <w:rPr>
          <w:rFonts w:ascii="Arial" w:eastAsia="Arial Unicode MS" w:hAnsi="Arial" w:cs="Arial"/>
          <w:lang w:eastAsia="hr-HR" w:bidi="hr-HR"/>
        </w:rPr>
        <w:t xml:space="preserve"> biroa za </w:t>
      </w:r>
      <w:r w:rsidR="005B6696" w:rsidRPr="0081247D">
        <w:rPr>
          <w:rFonts w:ascii="Arial" w:eastAsia="Arial Unicode MS" w:hAnsi="Arial" w:cs="Arial"/>
          <w:lang w:eastAsia="hr-HR" w:bidi="hr-HR"/>
        </w:rPr>
        <w:t>zapošljavanje.</w:t>
      </w:r>
      <w:r w:rsidR="00D46D47" w:rsidRPr="0081247D">
        <w:rPr>
          <w:rFonts w:ascii="Arial" w:eastAsia="Arial Unicode MS" w:hAnsi="Arial" w:cs="Arial"/>
          <w:lang w:eastAsia="hr-HR" w:bidi="hr-HR"/>
        </w:rPr>
        <w:t xml:space="preserve"> </w:t>
      </w:r>
      <w:r w:rsidR="005B6696" w:rsidRPr="0081247D">
        <w:rPr>
          <w:rFonts w:ascii="Arial" w:eastAsia="Arial Unicode MS" w:hAnsi="Arial" w:cs="Arial"/>
          <w:lang w:eastAsia="hr-HR" w:bidi="hr-HR"/>
        </w:rPr>
        <w:t>Javni poziv</w:t>
      </w:r>
      <w:r w:rsidR="00AE2352" w:rsidRPr="0081247D">
        <w:rPr>
          <w:rFonts w:ascii="Arial" w:eastAsia="Arial Unicode MS" w:hAnsi="Arial" w:cs="Arial"/>
          <w:lang w:eastAsia="hr-HR" w:bidi="hr-HR"/>
        </w:rPr>
        <w:t xml:space="preserve"> ostaje otvoren </w:t>
      </w:r>
      <w:r w:rsidR="004C7BBA" w:rsidRPr="0081247D">
        <w:rPr>
          <w:rFonts w:ascii="Arial" w:eastAsia="Arial Unicode MS" w:hAnsi="Arial" w:cs="Arial"/>
          <w:lang w:eastAsia="hr-HR" w:bidi="hr-HR"/>
        </w:rPr>
        <w:t xml:space="preserve">petnaest </w:t>
      </w:r>
      <w:r w:rsidR="00AE2352" w:rsidRPr="0081247D">
        <w:rPr>
          <w:rFonts w:ascii="Arial" w:eastAsia="Arial Unicode MS" w:hAnsi="Arial" w:cs="Arial"/>
          <w:lang w:eastAsia="hr-HR" w:bidi="hr-HR"/>
        </w:rPr>
        <w:t xml:space="preserve"> (</w:t>
      </w:r>
      <w:r w:rsidR="004C7BBA" w:rsidRPr="0081247D">
        <w:rPr>
          <w:rFonts w:ascii="Arial" w:eastAsia="Arial Unicode MS" w:hAnsi="Arial" w:cs="Arial"/>
          <w:lang w:eastAsia="hr-HR" w:bidi="hr-HR"/>
        </w:rPr>
        <w:t>15</w:t>
      </w:r>
      <w:r w:rsidR="00AE2352" w:rsidRPr="0081247D">
        <w:rPr>
          <w:rFonts w:ascii="Arial" w:eastAsia="Arial Unicode MS" w:hAnsi="Arial" w:cs="Arial"/>
          <w:lang w:eastAsia="hr-HR" w:bidi="hr-HR"/>
        </w:rPr>
        <w:t>) dana od dana objavljivanja, nakon čega se vrši ocjena prijava, te se utvrđuje rang lista.</w:t>
      </w:r>
      <w:r w:rsidR="00F57054" w:rsidRPr="0081247D">
        <w:rPr>
          <w:rFonts w:ascii="Arial" w:eastAsia="Arial Unicode MS" w:hAnsi="Arial" w:cs="Arial"/>
          <w:lang w:eastAsia="hr-HR" w:bidi="hr-HR"/>
        </w:rPr>
        <w:t xml:space="preserve">  </w:t>
      </w:r>
    </w:p>
    <w:p w14:paraId="2C9D93C8" w14:textId="771D11DB" w:rsidR="00456946" w:rsidRPr="00602863" w:rsidRDefault="00730065" w:rsidP="00602863">
      <w:pPr>
        <w:pStyle w:val="Heading1"/>
        <w:ind w:left="792" w:hanging="432"/>
        <w:rPr>
          <w:rFonts w:ascii="Arial" w:hAnsi="Arial" w:cs="Arial"/>
          <w:b/>
          <w:bCs/>
          <w:color w:val="auto"/>
          <w:sz w:val="24"/>
          <w:szCs w:val="24"/>
          <w:lang w:val="bs-Latn-BA"/>
        </w:rPr>
      </w:pPr>
      <w:bookmarkStart w:id="8" w:name="_Toc109310679"/>
      <w:r w:rsidRPr="00602863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7</w:t>
      </w:r>
      <w:r w:rsidR="00456946" w:rsidRPr="00602863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.1. Prijava na javni poziv</w:t>
      </w:r>
      <w:bookmarkEnd w:id="8"/>
    </w:p>
    <w:p w14:paraId="343B1B73" w14:textId="4E14CD9B" w:rsidR="00456946" w:rsidRPr="0081247D" w:rsidRDefault="00456946" w:rsidP="00456946">
      <w:pPr>
        <w:tabs>
          <w:tab w:val="left" w:pos="1080"/>
        </w:tabs>
        <w:spacing w:after="120"/>
        <w:jc w:val="both"/>
        <w:rPr>
          <w:rFonts w:ascii="Arial" w:hAnsi="Arial" w:cs="Arial"/>
          <w:color w:val="auto"/>
          <w:lang w:val="bs-Latn-BA"/>
        </w:rPr>
      </w:pPr>
      <w:r w:rsidRPr="0081247D">
        <w:rPr>
          <w:rFonts w:ascii="Arial" w:hAnsi="Arial" w:cs="Arial"/>
          <w:color w:val="auto"/>
          <w:lang w:val="bs-Latn-BA"/>
        </w:rPr>
        <w:t>Potrebna dokumentacija za uč</w:t>
      </w:r>
      <w:r w:rsidR="00B346E3" w:rsidRPr="0081247D">
        <w:rPr>
          <w:rFonts w:ascii="Arial" w:hAnsi="Arial" w:cs="Arial"/>
          <w:color w:val="auto"/>
          <w:lang w:val="bs-Latn-BA"/>
        </w:rPr>
        <w:t>ešće u Programu, koju nezaposlena osoba</w:t>
      </w:r>
      <w:r w:rsidRPr="0081247D">
        <w:rPr>
          <w:rFonts w:ascii="Arial" w:hAnsi="Arial" w:cs="Arial"/>
          <w:color w:val="auto"/>
          <w:lang w:val="bs-Latn-BA"/>
        </w:rPr>
        <w:t xml:space="preserve"> podnosi Službi:</w:t>
      </w:r>
    </w:p>
    <w:p w14:paraId="5A98E2AB" w14:textId="753FA2D0" w:rsidR="00456946" w:rsidRDefault="0081247D" w:rsidP="00456946">
      <w:pPr>
        <w:widowControl/>
        <w:numPr>
          <w:ilvl w:val="0"/>
          <w:numId w:val="14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81247D">
        <w:rPr>
          <w:rFonts w:ascii="Arial" w:hAnsi="Arial" w:cs="Arial"/>
          <w:color w:val="auto"/>
          <w:lang w:val="bs-Latn-BA"/>
        </w:rPr>
        <w:t>Z</w:t>
      </w:r>
      <w:r w:rsidR="00B346E3" w:rsidRPr="0081247D">
        <w:rPr>
          <w:rFonts w:ascii="Arial" w:hAnsi="Arial" w:cs="Arial"/>
          <w:color w:val="auto"/>
          <w:lang w:val="bs-Latn-BA"/>
        </w:rPr>
        <w:t>ahtjev, popunjen i svojeručno potpisan</w:t>
      </w:r>
    </w:p>
    <w:p w14:paraId="5297BA6F" w14:textId="77777777" w:rsidR="00C45904" w:rsidRPr="0081247D" w:rsidRDefault="00C45904" w:rsidP="00C45904">
      <w:pPr>
        <w:widowControl/>
        <w:numPr>
          <w:ilvl w:val="0"/>
          <w:numId w:val="14"/>
        </w:numPr>
        <w:jc w:val="both"/>
        <w:rPr>
          <w:rFonts w:ascii="Arial" w:hAnsi="Arial" w:cs="Arial"/>
          <w:color w:val="auto"/>
          <w:lang w:val="bs-Latn-BA"/>
        </w:rPr>
      </w:pPr>
      <w:r>
        <w:rPr>
          <w:rFonts w:ascii="Arial" w:hAnsi="Arial" w:cs="Arial"/>
          <w:color w:val="auto"/>
          <w:lang w:val="bs-Latn-BA"/>
        </w:rPr>
        <w:t>Uvjerenje BIZ-a za podnosioce zahtjeva, demobilizirane borce i djecu nezaposlenih demobiliziranih boraca</w:t>
      </w:r>
    </w:p>
    <w:p w14:paraId="4C3392A8" w14:textId="14AFBCE2" w:rsidR="008F1D85" w:rsidRPr="00602863" w:rsidRDefault="00730065" w:rsidP="00602863">
      <w:pPr>
        <w:pStyle w:val="Heading1"/>
        <w:ind w:left="792" w:hanging="432"/>
        <w:rPr>
          <w:rFonts w:ascii="Arial" w:hAnsi="Arial" w:cs="Arial"/>
          <w:b/>
          <w:bCs/>
          <w:color w:val="auto"/>
          <w:sz w:val="24"/>
          <w:szCs w:val="24"/>
          <w:lang w:val="bs-Latn-BA"/>
        </w:rPr>
      </w:pPr>
      <w:bookmarkStart w:id="9" w:name="_Toc109310680"/>
      <w:r w:rsidRPr="00602863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7.2.  Napomena</w:t>
      </w:r>
      <w:bookmarkEnd w:id="9"/>
    </w:p>
    <w:p w14:paraId="1D240014" w14:textId="68CEDDAE" w:rsidR="005E57DB" w:rsidRPr="0081247D" w:rsidRDefault="003C27C4" w:rsidP="003C27C4">
      <w:pPr>
        <w:pStyle w:val="body"/>
        <w:jc w:val="both"/>
        <w:rPr>
          <w:rFonts w:ascii="Arial" w:eastAsia="Arial Unicode MS" w:hAnsi="Arial" w:cs="Arial"/>
          <w:lang w:eastAsia="hr-HR" w:bidi="hr-HR"/>
        </w:rPr>
      </w:pPr>
      <w:r w:rsidRPr="0081247D">
        <w:rPr>
          <w:rFonts w:ascii="Arial" w:eastAsia="Arial Unicode MS" w:hAnsi="Arial" w:cs="Arial"/>
          <w:lang w:eastAsia="hr-HR" w:bidi="hr-HR"/>
        </w:rPr>
        <w:t>Ukoliko se ne utroše novčana sredstva</w:t>
      </w:r>
      <w:r w:rsidR="005E57DB" w:rsidRPr="0081247D">
        <w:rPr>
          <w:rFonts w:ascii="Arial" w:eastAsia="Arial Unicode MS" w:hAnsi="Arial" w:cs="Arial"/>
          <w:lang w:eastAsia="hr-HR" w:bidi="hr-HR"/>
        </w:rPr>
        <w:t xml:space="preserve">, Služba može </w:t>
      </w:r>
      <w:r w:rsidR="000453BF" w:rsidRPr="0081247D">
        <w:rPr>
          <w:rFonts w:ascii="Arial" w:eastAsia="Arial Unicode MS" w:hAnsi="Arial" w:cs="Arial"/>
          <w:lang w:eastAsia="hr-HR" w:bidi="hr-HR"/>
        </w:rPr>
        <w:t xml:space="preserve"> </w:t>
      </w:r>
      <w:r w:rsidR="00D1629C" w:rsidRPr="0081247D">
        <w:rPr>
          <w:rFonts w:ascii="Arial" w:eastAsia="Arial Unicode MS" w:hAnsi="Arial" w:cs="Arial"/>
          <w:lang w:eastAsia="hr-HR" w:bidi="hr-HR"/>
        </w:rPr>
        <w:t>ponoviti javni poziv</w:t>
      </w:r>
      <w:r w:rsidR="005E57DB" w:rsidRPr="0081247D">
        <w:rPr>
          <w:rFonts w:ascii="Arial" w:eastAsia="Arial Unicode MS" w:hAnsi="Arial" w:cs="Arial"/>
          <w:lang w:eastAsia="hr-HR" w:bidi="hr-HR"/>
        </w:rPr>
        <w:t>.</w:t>
      </w:r>
    </w:p>
    <w:p w14:paraId="1F2B5345" w14:textId="60CCF5EF" w:rsidR="003C27C4" w:rsidRPr="0081247D" w:rsidRDefault="0081247D" w:rsidP="003C27C4">
      <w:pPr>
        <w:pStyle w:val="body"/>
        <w:jc w:val="both"/>
        <w:rPr>
          <w:rFonts w:ascii="Arial" w:eastAsia="Arial Unicode MS" w:hAnsi="Arial" w:cs="Arial"/>
          <w:lang w:eastAsia="hr-HR" w:bidi="hr-HR"/>
        </w:rPr>
      </w:pPr>
      <w:r w:rsidRPr="0081247D">
        <w:rPr>
          <w:rFonts w:ascii="Arial" w:eastAsia="Arial Unicode MS" w:hAnsi="Arial" w:cs="Arial"/>
          <w:lang w:eastAsia="hr-HR" w:bidi="hr-HR"/>
        </w:rPr>
        <w:t xml:space="preserve">Ukoliko podnosioci </w:t>
      </w:r>
      <w:r w:rsidR="00B346E3" w:rsidRPr="0081247D">
        <w:rPr>
          <w:rFonts w:ascii="Arial" w:eastAsia="Arial Unicode MS" w:hAnsi="Arial" w:cs="Arial"/>
          <w:lang w:eastAsia="hr-HR" w:bidi="hr-HR"/>
        </w:rPr>
        <w:t>zahtjeva</w:t>
      </w:r>
      <w:r w:rsidR="00D1629C" w:rsidRPr="0081247D">
        <w:rPr>
          <w:rFonts w:ascii="Arial" w:eastAsia="Arial Unicode MS" w:hAnsi="Arial" w:cs="Arial"/>
          <w:lang w:eastAsia="hr-HR" w:bidi="hr-HR"/>
        </w:rPr>
        <w:t xml:space="preserve"> kojima su sredstva odobrena za sufinansiranje </w:t>
      </w:r>
      <w:r w:rsidR="00B346E3" w:rsidRPr="0081247D">
        <w:rPr>
          <w:rFonts w:ascii="Arial" w:eastAsia="Arial Unicode MS" w:hAnsi="Arial" w:cs="Arial"/>
          <w:lang w:eastAsia="hr-HR" w:bidi="hr-HR"/>
        </w:rPr>
        <w:t>samo</w:t>
      </w:r>
      <w:r w:rsidR="00D1629C" w:rsidRPr="0081247D">
        <w:rPr>
          <w:rFonts w:ascii="Arial" w:eastAsia="Arial Unicode MS" w:hAnsi="Arial" w:cs="Arial"/>
          <w:lang w:eastAsia="hr-HR" w:bidi="hr-HR"/>
        </w:rPr>
        <w:t>zapošljavanja, odustanu od</w:t>
      </w:r>
      <w:r w:rsidR="00B346E3" w:rsidRPr="0081247D">
        <w:rPr>
          <w:rFonts w:ascii="Arial" w:eastAsia="Arial Unicode MS" w:hAnsi="Arial" w:cs="Arial"/>
          <w:lang w:eastAsia="hr-HR" w:bidi="hr-HR"/>
        </w:rPr>
        <w:t xml:space="preserve"> pokretanja djelatnosti, odnosno zaključivanja ugovora</w:t>
      </w:r>
      <w:r w:rsidR="00D1629C" w:rsidRPr="0081247D">
        <w:rPr>
          <w:rFonts w:ascii="Arial" w:eastAsia="Arial Unicode MS" w:hAnsi="Arial" w:cs="Arial"/>
          <w:lang w:eastAsia="hr-HR" w:bidi="hr-HR"/>
        </w:rPr>
        <w:t>, Sl</w:t>
      </w:r>
      <w:r w:rsidR="00B346E3" w:rsidRPr="0081247D">
        <w:rPr>
          <w:rFonts w:ascii="Arial" w:eastAsia="Arial Unicode MS" w:hAnsi="Arial" w:cs="Arial"/>
          <w:lang w:eastAsia="hr-HR" w:bidi="hr-HR"/>
        </w:rPr>
        <w:t>užba vrši odobravanje podnosiocu zahtjeva,</w:t>
      </w:r>
      <w:r w:rsidR="005E57DB" w:rsidRPr="0081247D">
        <w:rPr>
          <w:rFonts w:ascii="Arial" w:eastAsia="Arial Unicode MS" w:hAnsi="Arial" w:cs="Arial"/>
          <w:lang w:eastAsia="hr-HR" w:bidi="hr-HR"/>
        </w:rPr>
        <w:t xml:space="preserve"> </w:t>
      </w:r>
      <w:r w:rsidR="00146BEC" w:rsidRPr="0081247D">
        <w:rPr>
          <w:rFonts w:ascii="Arial" w:eastAsia="Arial Unicode MS" w:hAnsi="Arial" w:cs="Arial"/>
          <w:lang w:eastAsia="hr-HR" w:bidi="hr-HR"/>
        </w:rPr>
        <w:t>redom sa Liste podnosioca zahtjeva</w:t>
      </w:r>
      <w:r w:rsidR="000453BF" w:rsidRPr="0081247D">
        <w:rPr>
          <w:rFonts w:ascii="Arial" w:eastAsia="Arial Unicode MS" w:hAnsi="Arial" w:cs="Arial"/>
          <w:lang w:eastAsia="hr-HR" w:bidi="hr-HR"/>
        </w:rPr>
        <w:t xml:space="preserve"> kojima ni</w:t>
      </w:r>
      <w:r w:rsidR="00B346E3" w:rsidRPr="0081247D">
        <w:rPr>
          <w:rFonts w:ascii="Arial" w:eastAsia="Arial Unicode MS" w:hAnsi="Arial" w:cs="Arial"/>
          <w:lang w:eastAsia="hr-HR" w:bidi="hr-HR"/>
        </w:rPr>
        <w:t>je odobreno sufinansiranje, ako</w:t>
      </w:r>
      <w:r w:rsidR="005E57DB" w:rsidRPr="0081247D">
        <w:rPr>
          <w:rFonts w:ascii="Arial" w:eastAsia="Arial Unicode MS" w:hAnsi="Arial" w:cs="Arial"/>
          <w:lang w:eastAsia="hr-HR" w:bidi="hr-HR"/>
        </w:rPr>
        <w:t xml:space="preserve"> </w:t>
      </w:r>
      <w:r w:rsidR="000453BF" w:rsidRPr="0081247D">
        <w:rPr>
          <w:rFonts w:ascii="Arial" w:eastAsia="Arial Unicode MS" w:hAnsi="Arial" w:cs="Arial"/>
          <w:lang w:eastAsia="hr-HR" w:bidi="hr-HR"/>
        </w:rPr>
        <w:t>ispunjava u</w:t>
      </w:r>
      <w:r w:rsidR="00146BEC" w:rsidRPr="0081247D">
        <w:rPr>
          <w:rFonts w:ascii="Arial" w:eastAsia="Arial Unicode MS" w:hAnsi="Arial" w:cs="Arial"/>
          <w:lang w:eastAsia="hr-HR" w:bidi="hr-HR"/>
        </w:rPr>
        <w:t>vjete Programa</w:t>
      </w:r>
      <w:r w:rsidR="005E57DB" w:rsidRPr="0081247D">
        <w:rPr>
          <w:rFonts w:ascii="Arial" w:hAnsi="Arial" w:cs="Arial"/>
        </w:rPr>
        <w:t>.</w:t>
      </w:r>
      <w:r w:rsidR="005E57DB" w:rsidRPr="0081247D">
        <w:rPr>
          <w:rFonts w:ascii="Arial" w:eastAsia="Arial Unicode MS" w:hAnsi="Arial" w:cs="Arial"/>
          <w:lang w:eastAsia="hr-HR" w:bidi="hr-HR"/>
        </w:rPr>
        <w:t xml:space="preserve"> </w:t>
      </w:r>
    </w:p>
    <w:p w14:paraId="461F7875" w14:textId="27AD2229" w:rsidR="00447F9C" w:rsidRPr="00602863" w:rsidRDefault="00730065" w:rsidP="00602863">
      <w:pPr>
        <w:pStyle w:val="Heading1"/>
        <w:ind w:left="360" w:hanging="360"/>
        <w:rPr>
          <w:rFonts w:ascii="Arial" w:hAnsi="Arial" w:cs="Arial"/>
          <w:b/>
          <w:bCs/>
          <w:color w:val="auto"/>
          <w:sz w:val="24"/>
          <w:szCs w:val="24"/>
          <w:lang w:val="bs-Latn-BA"/>
        </w:rPr>
      </w:pPr>
      <w:bookmarkStart w:id="10" w:name="_Toc109310681"/>
      <w:r w:rsidRPr="00602863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8</w:t>
      </w:r>
      <w:r w:rsidR="00A978C6" w:rsidRPr="00602863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.</w:t>
      </w:r>
      <w:r w:rsidR="00456946" w:rsidRPr="00602863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 xml:space="preserve"> </w:t>
      </w:r>
      <w:r w:rsidR="00447F9C" w:rsidRPr="00602863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OBRADA PRISTIGLIH PRIJAVA</w:t>
      </w:r>
      <w:bookmarkEnd w:id="10"/>
    </w:p>
    <w:p w14:paraId="405CF0E7" w14:textId="77777777" w:rsidR="00447F9C" w:rsidRPr="0008454B" w:rsidRDefault="00447F9C" w:rsidP="000B3245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</w:p>
    <w:p w14:paraId="4892A3EF" w14:textId="39D82405" w:rsidR="000B3245" w:rsidRPr="0081247D" w:rsidRDefault="000B3245" w:rsidP="00A978C6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  <w:r w:rsidRPr="0081247D">
        <w:rPr>
          <w:rFonts w:ascii="Arial" w:eastAsia="Arial Unicode MS" w:hAnsi="Arial" w:cs="Arial"/>
          <w:color w:val="auto"/>
          <w:lang w:val="bs-Latn-BA" w:bidi="hr-HR"/>
        </w:rPr>
        <w:t>Komisija koju imenuje direktor, provje</w:t>
      </w:r>
      <w:r w:rsidR="00B346E3" w:rsidRPr="0081247D">
        <w:rPr>
          <w:rFonts w:ascii="Arial" w:eastAsia="Arial Unicode MS" w:hAnsi="Arial" w:cs="Arial"/>
          <w:color w:val="auto"/>
          <w:lang w:val="bs-Latn-BA" w:bidi="hr-HR"/>
        </w:rPr>
        <w:t>rava kval</w:t>
      </w:r>
      <w:r w:rsidR="0081247D" w:rsidRPr="0081247D">
        <w:rPr>
          <w:rFonts w:ascii="Arial" w:eastAsia="Arial Unicode MS" w:hAnsi="Arial" w:cs="Arial"/>
          <w:color w:val="auto"/>
          <w:lang w:val="bs-Latn-BA" w:bidi="hr-HR"/>
        </w:rPr>
        <w:t xml:space="preserve">ificiranost podnosioca </w:t>
      </w:r>
      <w:r w:rsidR="00B346E3" w:rsidRPr="0081247D">
        <w:rPr>
          <w:rFonts w:ascii="Arial" w:eastAsia="Arial Unicode MS" w:hAnsi="Arial" w:cs="Arial"/>
          <w:color w:val="auto"/>
          <w:lang w:val="bs-Latn-BA" w:bidi="hr-HR"/>
        </w:rPr>
        <w:t xml:space="preserve"> zahtjeva</w:t>
      </w:r>
      <w:r w:rsidRPr="0081247D">
        <w:rPr>
          <w:rFonts w:ascii="Arial" w:eastAsia="Arial Unicode MS" w:hAnsi="Arial" w:cs="Arial"/>
          <w:color w:val="auto"/>
          <w:lang w:val="bs-Latn-BA" w:bidi="hr-HR"/>
        </w:rPr>
        <w:t xml:space="preserve"> za učešće u P</w:t>
      </w:r>
      <w:r w:rsidR="0081247D" w:rsidRPr="0081247D">
        <w:rPr>
          <w:rFonts w:ascii="Arial" w:eastAsia="Arial Unicode MS" w:hAnsi="Arial" w:cs="Arial"/>
          <w:color w:val="auto"/>
          <w:lang w:val="bs-Latn-BA" w:bidi="hr-HR"/>
        </w:rPr>
        <w:t>rogramu na osnovu podataka iz Zahtjeva</w:t>
      </w:r>
      <w:r w:rsidR="00B346E3" w:rsidRPr="0081247D">
        <w:rPr>
          <w:rFonts w:ascii="Arial" w:eastAsia="Arial Unicode MS" w:hAnsi="Arial" w:cs="Arial"/>
          <w:color w:val="auto"/>
          <w:lang w:val="bs-Latn-BA" w:bidi="hr-HR"/>
        </w:rPr>
        <w:t>, provjerom u evidenciji Službe (JIS)</w:t>
      </w:r>
      <w:r w:rsidRPr="0081247D">
        <w:rPr>
          <w:rFonts w:ascii="Arial" w:eastAsia="Arial Unicode MS" w:hAnsi="Arial" w:cs="Arial"/>
          <w:color w:val="auto"/>
          <w:lang w:val="bs-Latn-BA" w:bidi="hr-HR"/>
        </w:rPr>
        <w:t>,</w:t>
      </w:r>
      <w:r w:rsidR="00D64CE6" w:rsidRPr="0081247D">
        <w:rPr>
          <w:rFonts w:ascii="Arial" w:eastAsia="Arial Unicode MS" w:hAnsi="Arial" w:cs="Arial"/>
          <w:color w:val="auto"/>
          <w:lang w:val="bs-Latn-BA" w:bidi="hr-HR"/>
        </w:rPr>
        <w:t xml:space="preserve"> </w:t>
      </w:r>
      <w:r w:rsidR="00B346E3" w:rsidRPr="0081247D">
        <w:rPr>
          <w:rFonts w:ascii="Arial" w:eastAsia="Arial Unicode MS" w:hAnsi="Arial" w:cs="Arial"/>
          <w:color w:val="auto"/>
          <w:lang w:val="bs-Latn-BA" w:bidi="hr-HR"/>
        </w:rPr>
        <w:t xml:space="preserve">i provjerom u evidenciji </w:t>
      </w:r>
      <w:r w:rsidR="00DF7B66" w:rsidRPr="0081247D">
        <w:rPr>
          <w:rFonts w:ascii="Arial" w:eastAsia="Arial Unicode MS" w:hAnsi="Arial" w:cs="Arial"/>
          <w:color w:val="auto"/>
          <w:lang w:val="bs-Latn-BA" w:bidi="hr-HR"/>
        </w:rPr>
        <w:t>Porezne uprave F</w:t>
      </w:r>
      <w:r w:rsidR="00B346E3" w:rsidRPr="0081247D">
        <w:rPr>
          <w:rFonts w:ascii="Arial" w:eastAsia="Arial Unicode MS" w:hAnsi="Arial" w:cs="Arial"/>
          <w:color w:val="auto"/>
          <w:lang w:val="bs-Latn-BA" w:bidi="hr-HR"/>
        </w:rPr>
        <w:t>ederacije BiH</w:t>
      </w:r>
      <w:r w:rsidR="00DF7B66" w:rsidRPr="0081247D">
        <w:rPr>
          <w:rFonts w:ascii="Arial" w:eastAsia="Arial Unicode MS" w:hAnsi="Arial" w:cs="Arial"/>
          <w:color w:val="auto"/>
          <w:lang w:val="bs-Latn-BA" w:bidi="hr-HR"/>
        </w:rPr>
        <w:t>.</w:t>
      </w:r>
    </w:p>
    <w:p w14:paraId="1BD06761" w14:textId="5C9C9BCF" w:rsidR="000B3245" w:rsidRPr="0081247D" w:rsidRDefault="00447F9C" w:rsidP="00A978C6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  <w:r w:rsidRPr="0081247D">
        <w:rPr>
          <w:rFonts w:ascii="Arial" w:eastAsia="Arial Unicode MS" w:hAnsi="Arial" w:cs="Arial"/>
          <w:color w:val="auto"/>
          <w:lang w:val="bs-Latn-BA" w:bidi="hr-HR"/>
        </w:rPr>
        <w:t>Nakon izvršenih provjera</w:t>
      </w:r>
      <w:r w:rsidR="000B3245" w:rsidRPr="0081247D">
        <w:rPr>
          <w:rFonts w:ascii="Arial" w:eastAsia="Arial Unicode MS" w:hAnsi="Arial" w:cs="Arial"/>
          <w:color w:val="auto"/>
          <w:lang w:val="bs-Latn-BA" w:bidi="hr-HR"/>
        </w:rPr>
        <w:t xml:space="preserve"> Komisija sačinjava</w:t>
      </w:r>
      <w:r w:rsidR="00B87E14" w:rsidRPr="0081247D">
        <w:rPr>
          <w:rFonts w:ascii="Arial" w:eastAsia="Arial Unicode MS" w:hAnsi="Arial" w:cs="Arial"/>
          <w:color w:val="auto"/>
          <w:lang w:val="bs-Latn-BA" w:bidi="hr-HR"/>
        </w:rPr>
        <w:t xml:space="preserve"> Prijedlog Liste</w:t>
      </w:r>
      <w:r w:rsidR="00DF7B66" w:rsidRPr="0081247D">
        <w:rPr>
          <w:rFonts w:ascii="Arial" w:eastAsia="Arial Unicode MS" w:hAnsi="Arial" w:cs="Arial"/>
          <w:color w:val="auto"/>
          <w:lang w:val="bs-Latn-BA" w:bidi="hr-HR"/>
        </w:rPr>
        <w:t xml:space="preserve"> podnosilaca zahtjeva</w:t>
      </w:r>
      <w:r w:rsidR="000B3245" w:rsidRPr="0081247D">
        <w:rPr>
          <w:rFonts w:ascii="Arial" w:eastAsia="Arial Unicode MS" w:hAnsi="Arial" w:cs="Arial"/>
          <w:color w:val="auto"/>
          <w:lang w:val="bs-Latn-BA" w:bidi="hr-HR"/>
        </w:rPr>
        <w:t xml:space="preserve"> koji ispunjavaju uvjete Javnog poziva i dos</w:t>
      </w:r>
      <w:r w:rsidR="004D62F9" w:rsidRPr="0081247D">
        <w:rPr>
          <w:rFonts w:ascii="Arial" w:eastAsia="Arial Unicode MS" w:hAnsi="Arial" w:cs="Arial"/>
          <w:color w:val="auto"/>
          <w:lang w:val="bs-Latn-BA" w:bidi="hr-HR"/>
        </w:rPr>
        <w:t>tavlja direktoru n</w:t>
      </w:r>
      <w:r w:rsidR="00DF7B66" w:rsidRPr="0081247D">
        <w:rPr>
          <w:rFonts w:ascii="Arial" w:eastAsia="Arial Unicode MS" w:hAnsi="Arial" w:cs="Arial"/>
          <w:color w:val="auto"/>
          <w:lang w:val="bs-Latn-BA" w:bidi="hr-HR"/>
        </w:rPr>
        <w:t>a odobravanje, prijedlog Liste podnosilaca zahtjeva „na čekanju“ ( podnosioci prijava</w:t>
      </w:r>
      <w:r w:rsidR="004D62F9" w:rsidRPr="0081247D">
        <w:rPr>
          <w:rFonts w:ascii="Arial" w:eastAsia="Arial Unicode MS" w:hAnsi="Arial" w:cs="Arial"/>
          <w:color w:val="auto"/>
          <w:lang w:val="bs-Latn-BA" w:bidi="hr-HR"/>
        </w:rPr>
        <w:t xml:space="preserve"> koji ispunjavaju uslove, ali ra</w:t>
      </w:r>
      <w:r w:rsidR="00D64CE6" w:rsidRPr="0081247D">
        <w:rPr>
          <w:rFonts w:ascii="Arial" w:eastAsia="Arial Unicode MS" w:hAnsi="Arial" w:cs="Arial"/>
          <w:color w:val="auto"/>
          <w:lang w:val="bs-Latn-BA" w:bidi="hr-HR"/>
        </w:rPr>
        <w:t xml:space="preserve">di nedostatka sredstava nisu </w:t>
      </w:r>
      <w:r w:rsidR="004D62F9" w:rsidRPr="0081247D">
        <w:rPr>
          <w:rFonts w:ascii="Arial" w:eastAsia="Arial Unicode MS" w:hAnsi="Arial" w:cs="Arial"/>
          <w:color w:val="auto"/>
          <w:lang w:val="bs-Latn-BA" w:bidi="hr-HR"/>
        </w:rPr>
        <w:t>zahtje</w:t>
      </w:r>
      <w:r w:rsidR="00D64CE6" w:rsidRPr="0081247D">
        <w:rPr>
          <w:rFonts w:ascii="Arial" w:eastAsia="Arial Unicode MS" w:hAnsi="Arial" w:cs="Arial"/>
          <w:color w:val="auto"/>
          <w:lang w:val="bs-Latn-BA" w:bidi="hr-HR"/>
        </w:rPr>
        <w:t>vi odobreni) i Liste podnosilaca zahtjeva</w:t>
      </w:r>
      <w:r w:rsidR="004D62F9" w:rsidRPr="0081247D">
        <w:rPr>
          <w:rFonts w:ascii="Arial" w:eastAsia="Arial Unicode MS" w:hAnsi="Arial" w:cs="Arial"/>
          <w:color w:val="auto"/>
          <w:lang w:val="bs-Latn-BA" w:bidi="hr-HR"/>
        </w:rPr>
        <w:t xml:space="preserve"> koji ne ispunjavaju uslove Javnog poziva.</w:t>
      </w:r>
    </w:p>
    <w:p w14:paraId="6BF031FE" w14:textId="77777777" w:rsidR="008E73AF" w:rsidRPr="0081247D" w:rsidRDefault="008E73AF" w:rsidP="008E73AF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  <w:r w:rsidRPr="0081247D">
        <w:rPr>
          <w:rFonts w:ascii="Arial" w:eastAsia="Arial Unicode MS" w:hAnsi="Arial" w:cs="Arial"/>
          <w:color w:val="auto"/>
          <w:lang w:val="bs-Latn-BA" w:bidi="hr-HR"/>
        </w:rPr>
        <w:t>Prijedloge Listi podnosilaca zahtjeva, Komisija dostavlja direktoru na odobravanje.</w:t>
      </w:r>
    </w:p>
    <w:p w14:paraId="569D4F18" w14:textId="77777777" w:rsidR="008E73AF" w:rsidRPr="00DF7B66" w:rsidRDefault="008E73AF" w:rsidP="00A978C6">
      <w:pPr>
        <w:pStyle w:val="Default"/>
        <w:jc w:val="both"/>
        <w:rPr>
          <w:rFonts w:ascii="Arial" w:eastAsia="Arial Unicode MS" w:hAnsi="Arial" w:cs="Arial"/>
          <w:color w:val="FF0000"/>
          <w:lang w:val="bs-Latn-BA" w:bidi="hr-HR"/>
        </w:rPr>
      </w:pPr>
    </w:p>
    <w:p w14:paraId="0E9D5B3F" w14:textId="40D90E95" w:rsidR="00447F9C" w:rsidRPr="00602863" w:rsidRDefault="00730065" w:rsidP="00602863">
      <w:pPr>
        <w:pStyle w:val="Heading1"/>
        <w:ind w:left="360" w:hanging="360"/>
        <w:rPr>
          <w:rFonts w:ascii="Arial" w:hAnsi="Arial" w:cs="Arial"/>
          <w:b/>
          <w:bCs/>
          <w:color w:val="auto"/>
          <w:sz w:val="24"/>
          <w:szCs w:val="24"/>
          <w:lang w:val="bs-Latn-BA"/>
        </w:rPr>
      </w:pPr>
      <w:bookmarkStart w:id="11" w:name="_Toc109310682"/>
      <w:r w:rsidRPr="00602863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9</w:t>
      </w:r>
      <w:r w:rsidR="00580437" w:rsidRPr="00602863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.</w:t>
      </w:r>
      <w:r w:rsidR="00456946" w:rsidRPr="00602863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 xml:space="preserve"> </w:t>
      </w:r>
      <w:r w:rsidR="00D72ACE" w:rsidRPr="00602863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 xml:space="preserve">ODOBRAVANJE </w:t>
      </w:r>
      <w:r w:rsidR="00DF7B66" w:rsidRPr="00602863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 xml:space="preserve"> ZAHTJEVA</w:t>
      </w:r>
      <w:bookmarkEnd w:id="11"/>
    </w:p>
    <w:p w14:paraId="45C22DBE" w14:textId="77777777" w:rsidR="00447F9C" w:rsidRPr="00FA3E31" w:rsidRDefault="00447F9C" w:rsidP="00B87E14">
      <w:pPr>
        <w:pStyle w:val="Default"/>
        <w:jc w:val="both"/>
        <w:rPr>
          <w:rFonts w:ascii="Arial" w:eastAsia="Arial Unicode MS" w:hAnsi="Arial" w:cs="Arial"/>
          <w:color w:val="FF0000"/>
          <w:lang w:val="bs-Latn-BA" w:bidi="hr-HR"/>
        </w:rPr>
      </w:pPr>
    </w:p>
    <w:p w14:paraId="25646536" w14:textId="33764701" w:rsidR="00C217EC" w:rsidRPr="0081247D" w:rsidRDefault="00C217EC" w:rsidP="00580437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  <w:r w:rsidRPr="0081247D">
        <w:rPr>
          <w:rFonts w:ascii="Arial" w:eastAsia="Arial Unicode MS" w:hAnsi="Arial" w:cs="Arial"/>
          <w:color w:val="auto"/>
          <w:lang w:val="bs-Latn-BA" w:bidi="hr-HR"/>
        </w:rPr>
        <w:t>Direk</w:t>
      </w:r>
      <w:r w:rsidR="00447F9C" w:rsidRPr="0081247D">
        <w:rPr>
          <w:rFonts w:ascii="Arial" w:eastAsia="Arial Unicode MS" w:hAnsi="Arial" w:cs="Arial"/>
          <w:color w:val="auto"/>
          <w:lang w:val="bs-Latn-BA" w:bidi="hr-HR"/>
        </w:rPr>
        <w:t xml:space="preserve">tor Službe </w:t>
      </w:r>
      <w:r w:rsidRPr="0081247D">
        <w:rPr>
          <w:rFonts w:ascii="Arial" w:eastAsia="Arial Unicode MS" w:hAnsi="Arial" w:cs="Arial"/>
          <w:color w:val="auto"/>
          <w:lang w:val="bs-Latn-BA" w:bidi="hr-HR"/>
        </w:rPr>
        <w:t xml:space="preserve">donosi odluku o </w:t>
      </w:r>
      <w:r w:rsidR="00DF7B66" w:rsidRPr="0081247D">
        <w:rPr>
          <w:rFonts w:ascii="Arial" w:eastAsia="Arial Unicode MS" w:hAnsi="Arial" w:cs="Arial"/>
          <w:color w:val="auto"/>
          <w:lang w:val="bs-Latn-BA" w:bidi="hr-HR"/>
        </w:rPr>
        <w:t>odobrava</w:t>
      </w:r>
      <w:r w:rsidR="008E73AF" w:rsidRPr="0081247D">
        <w:rPr>
          <w:rFonts w:ascii="Arial" w:eastAsia="Arial Unicode MS" w:hAnsi="Arial" w:cs="Arial"/>
          <w:color w:val="auto"/>
          <w:lang w:val="bs-Latn-BA" w:bidi="hr-HR"/>
        </w:rPr>
        <w:t xml:space="preserve">nju Listi podnosilaca </w:t>
      </w:r>
      <w:r w:rsidR="00DF7B66" w:rsidRPr="0081247D">
        <w:rPr>
          <w:rFonts w:ascii="Arial" w:eastAsia="Arial Unicode MS" w:hAnsi="Arial" w:cs="Arial"/>
          <w:color w:val="auto"/>
          <w:lang w:val="bs-Latn-BA" w:bidi="hr-HR"/>
        </w:rPr>
        <w:t>zahtjeva</w:t>
      </w:r>
      <w:r w:rsidR="002041F9" w:rsidRPr="0081247D">
        <w:rPr>
          <w:rFonts w:ascii="Arial" w:eastAsia="Arial Unicode MS" w:hAnsi="Arial" w:cs="Arial"/>
          <w:color w:val="auto"/>
          <w:lang w:val="bs-Latn-BA" w:bidi="hr-HR"/>
        </w:rPr>
        <w:t>.</w:t>
      </w:r>
    </w:p>
    <w:p w14:paraId="601E341E" w14:textId="0C2E0892" w:rsidR="00576789" w:rsidRPr="0081247D" w:rsidRDefault="00857B73" w:rsidP="00580437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  <w:r w:rsidRPr="0081247D">
        <w:rPr>
          <w:rFonts w:ascii="Arial" w:eastAsia="Arial Unicode MS" w:hAnsi="Arial" w:cs="Arial"/>
          <w:color w:val="auto"/>
          <w:lang w:val="bs-Latn-BA" w:bidi="hr-HR"/>
        </w:rPr>
        <w:t>Liste</w:t>
      </w:r>
      <w:r w:rsidR="008E73AF" w:rsidRPr="0081247D">
        <w:rPr>
          <w:rFonts w:ascii="Arial" w:eastAsia="Arial Unicode MS" w:hAnsi="Arial" w:cs="Arial"/>
          <w:color w:val="auto"/>
          <w:lang w:val="bs-Latn-BA" w:bidi="hr-HR"/>
        </w:rPr>
        <w:t xml:space="preserve"> podnosilaca </w:t>
      </w:r>
      <w:r w:rsidR="00DF7B66" w:rsidRPr="0081247D">
        <w:rPr>
          <w:rFonts w:ascii="Arial" w:eastAsia="Arial Unicode MS" w:hAnsi="Arial" w:cs="Arial"/>
          <w:color w:val="auto"/>
          <w:lang w:val="bs-Latn-BA" w:bidi="hr-HR"/>
        </w:rPr>
        <w:t>zahtjeva</w:t>
      </w:r>
      <w:r w:rsidRPr="0081247D">
        <w:rPr>
          <w:rFonts w:ascii="Arial" w:eastAsia="Arial Unicode MS" w:hAnsi="Arial" w:cs="Arial"/>
          <w:color w:val="auto"/>
          <w:lang w:val="bs-Latn-BA" w:bidi="hr-HR"/>
        </w:rPr>
        <w:t xml:space="preserve"> se objavljuju na web stranici Službe: </w:t>
      </w:r>
      <w:hyperlink r:id="rId9" w:history="1">
        <w:r w:rsidRPr="0081247D">
          <w:rPr>
            <w:rFonts w:ascii="Arial" w:eastAsia="Arial Unicode MS" w:hAnsi="Arial" w:cs="Arial"/>
            <w:color w:val="auto"/>
            <w:lang w:val="bs-Latn-BA" w:bidi="hr-HR"/>
          </w:rPr>
          <w:t>www.szztk.ba</w:t>
        </w:r>
      </w:hyperlink>
      <w:r w:rsidR="00447F9C" w:rsidRPr="0081247D">
        <w:rPr>
          <w:rFonts w:ascii="Arial" w:eastAsia="Arial Unicode MS" w:hAnsi="Arial" w:cs="Arial"/>
          <w:color w:val="auto"/>
          <w:lang w:val="bs-Latn-BA" w:bidi="hr-HR"/>
        </w:rPr>
        <w:t>.</w:t>
      </w:r>
    </w:p>
    <w:p w14:paraId="01C250BF" w14:textId="3AFD9F20" w:rsidR="00602863" w:rsidRDefault="00602863">
      <w:pPr>
        <w:rPr>
          <w:rFonts w:ascii="Arial" w:hAnsi="Arial" w:cs="Arial"/>
          <w:color w:val="auto"/>
          <w:lang w:val="bs-Latn-BA"/>
        </w:rPr>
      </w:pPr>
      <w:r>
        <w:rPr>
          <w:rFonts w:ascii="Arial" w:hAnsi="Arial" w:cs="Arial"/>
          <w:color w:val="auto"/>
          <w:lang w:val="bs-Latn-BA"/>
        </w:rPr>
        <w:br w:type="page"/>
      </w:r>
    </w:p>
    <w:p w14:paraId="16A06DCE" w14:textId="71202353" w:rsidR="00447F9C" w:rsidRPr="00602863" w:rsidRDefault="00730065" w:rsidP="00602863">
      <w:pPr>
        <w:pStyle w:val="Heading1"/>
        <w:ind w:left="360" w:hanging="360"/>
        <w:rPr>
          <w:rFonts w:ascii="Arial" w:hAnsi="Arial" w:cs="Arial"/>
          <w:b/>
          <w:bCs/>
          <w:color w:val="auto"/>
          <w:sz w:val="24"/>
          <w:szCs w:val="24"/>
          <w:lang w:val="bs-Latn-BA"/>
        </w:rPr>
      </w:pPr>
      <w:bookmarkStart w:id="12" w:name="_Toc109310683"/>
      <w:r w:rsidRPr="00602863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10</w:t>
      </w:r>
      <w:r w:rsidR="00580437" w:rsidRPr="00602863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.</w:t>
      </w:r>
      <w:r w:rsidR="00456946" w:rsidRPr="00602863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 xml:space="preserve"> </w:t>
      </w:r>
      <w:r w:rsidR="00447F9C" w:rsidRPr="00602863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ZAKLJUČIVANJE UGOVORA</w:t>
      </w:r>
      <w:bookmarkEnd w:id="12"/>
    </w:p>
    <w:p w14:paraId="23A13714" w14:textId="77777777" w:rsidR="00447F9C" w:rsidRPr="0081247D" w:rsidRDefault="00447F9C" w:rsidP="002041F9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</w:p>
    <w:p w14:paraId="6DD09415" w14:textId="4A013B23" w:rsidR="00C9221D" w:rsidRPr="0081247D" w:rsidRDefault="004D62F9" w:rsidP="00C9221D">
      <w:pPr>
        <w:widowControl/>
        <w:spacing w:after="120"/>
        <w:jc w:val="both"/>
        <w:rPr>
          <w:rFonts w:ascii="Arial" w:hAnsi="Arial" w:cs="Arial"/>
          <w:color w:val="auto"/>
          <w:lang w:val="bs-Latn-BA"/>
        </w:rPr>
      </w:pPr>
      <w:r w:rsidRPr="0081247D">
        <w:rPr>
          <w:rFonts w:ascii="Arial" w:hAnsi="Arial" w:cs="Arial"/>
          <w:color w:val="auto"/>
          <w:lang w:val="bs-Latn-BA"/>
        </w:rPr>
        <w:t>Nakon odobravanja Listi</w:t>
      </w:r>
      <w:r w:rsidR="008E73AF" w:rsidRPr="0081247D">
        <w:rPr>
          <w:rFonts w:ascii="Arial" w:hAnsi="Arial" w:cs="Arial"/>
          <w:color w:val="auto"/>
          <w:lang w:val="bs-Latn-BA"/>
        </w:rPr>
        <w:t xml:space="preserve"> podnosilaca </w:t>
      </w:r>
      <w:r w:rsidR="00DF7B66" w:rsidRPr="0081247D">
        <w:rPr>
          <w:rFonts w:ascii="Arial" w:hAnsi="Arial" w:cs="Arial"/>
          <w:color w:val="auto"/>
          <w:lang w:val="bs-Latn-BA"/>
        </w:rPr>
        <w:t>zahtjeva</w:t>
      </w:r>
      <w:r w:rsidR="00C80630" w:rsidRPr="0081247D">
        <w:rPr>
          <w:rFonts w:ascii="Arial" w:hAnsi="Arial" w:cs="Arial"/>
          <w:color w:val="auto"/>
          <w:lang w:val="bs-Latn-BA"/>
        </w:rPr>
        <w:t>,</w:t>
      </w:r>
      <w:r w:rsidR="002041F9" w:rsidRPr="0081247D">
        <w:rPr>
          <w:rFonts w:ascii="Arial" w:hAnsi="Arial" w:cs="Arial"/>
          <w:color w:val="auto"/>
          <w:lang w:val="bs-Latn-BA"/>
        </w:rPr>
        <w:t xml:space="preserve"> Služba</w:t>
      </w:r>
      <w:r w:rsidR="0081247D" w:rsidRPr="0081247D">
        <w:rPr>
          <w:rFonts w:ascii="Arial" w:hAnsi="Arial" w:cs="Arial"/>
          <w:color w:val="auto"/>
          <w:lang w:val="bs-Latn-BA"/>
        </w:rPr>
        <w:t xml:space="preserve"> obavještava podnosioce zahtjeva</w:t>
      </w:r>
      <w:r w:rsidRPr="0081247D">
        <w:rPr>
          <w:rFonts w:ascii="Arial" w:hAnsi="Arial" w:cs="Arial"/>
          <w:color w:val="auto"/>
          <w:lang w:val="bs-Latn-BA"/>
        </w:rPr>
        <w:t xml:space="preserve"> putem </w:t>
      </w:r>
      <w:r w:rsidR="00C9221D" w:rsidRPr="0081247D">
        <w:rPr>
          <w:rFonts w:ascii="Arial" w:hAnsi="Arial" w:cs="Arial"/>
          <w:color w:val="auto"/>
          <w:lang w:val="bs-Latn-BA"/>
        </w:rPr>
        <w:t>e-</w:t>
      </w:r>
      <w:r w:rsidRPr="0081247D">
        <w:rPr>
          <w:rFonts w:ascii="Arial" w:hAnsi="Arial" w:cs="Arial"/>
          <w:color w:val="auto"/>
          <w:lang w:val="bs-Latn-BA"/>
        </w:rPr>
        <w:t>mail-a</w:t>
      </w:r>
      <w:r w:rsidR="008E73AF" w:rsidRPr="0081247D">
        <w:rPr>
          <w:rFonts w:ascii="Arial" w:hAnsi="Arial" w:cs="Arial"/>
          <w:color w:val="auto"/>
          <w:lang w:val="bs-Latn-BA"/>
        </w:rPr>
        <w:t xml:space="preserve">, da je </w:t>
      </w:r>
      <w:r w:rsidR="00C9221D" w:rsidRPr="0081247D">
        <w:rPr>
          <w:rFonts w:ascii="Arial" w:hAnsi="Arial" w:cs="Arial"/>
          <w:color w:val="auto"/>
          <w:lang w:val="bs-Latn-BA"/>
        </w:rPr>
        <w:t>z</w:t>
      </w:r>
      <w:r w:rsidR="00DF7B66" w:rsidRPr="0081247D">
        <w:rPr>
          <w:rFonts w:ascii="Arial" w:hAnsi="Arial" w:cs="Arial"/>
          <w:color w:val="auto"/>
          <w:lang w:val="bs-Latn-BA"/>
        </w:rPr>
        <w:t xml:space="preserve">ahtjev odobren i da u roku od 60 </w:t>
      </w:r>
      <w:r w:rsidR="00FA3E31" w:rsidRPr="0081247D">
        <w:rPr>
          <w:rFonts w:ascii="Arial" w:hAnsi="Arial" w:cs="Arial"/>
          <w:color w:val="auto"/>
          <w:lang w:val="bs-Latn-BA"/>
        </w:rPr>
        <w:t xml:space="preserve"> dana Službi dostave</w:t>
      </w:r>
      <w:r w:rsidR="008E73AF" w:rsidRPr="0081247D">
        <w:rPr>
          <w:rFonts w:ascii="Arial" w:hAnsi="Arial" w:cs="Arial"/>
          <w:color w:val="auto"/>
          <w:lang w:val="bs-Latn-BA"/>
        </w:rPr>
        <w:t xml:space="preserve"> </w:t>
      </w:r>
      <w:r w:rsidR="00FA3E31" w:rsidRPr="0081247D">
        <w:rPr>
          <w:rFonts w:ascii="Arial" w:hAnsi="Arial" w:cs="Arial"/>
          <w:color w:val="auto"/>
          <w:lang w:val="bs-Latn-BA"/>
        </w:rPr>
        <w:t>sljedeću dokumentaciju:</w:t>
      </w:r>
    </w:p>
    <w:p w14:paraId="7772E481" w14:textId="526547BD" w:rsidR="00FA3E31" w:rsidRPr="0081247D" w:rsidRDefault="004E4A9C" w:rsidP="00C9221D">
      <w:pPr>
        <w:widowControl/>
        <w:numPr>
          <w:ilvl w:val="0"/>
          <w:numId w:val="12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81247D">
        <w:rPr>
          <w:rFonts w:ascii="Arial" w:hAnsi="Arial" w:cs="Arial"/>
          <w:color w:val="auto"/>
          <w:lang w:val="bs-Latn-BA"/>
        </w:rPr>
        <w:t>o</w:t>
      </w:r>
      <w:r w:rsidR="00FA3E31" w:rsidRPr="0081247D">
        <w:rPr>
          <w:rFonts w:ascii="Arial" w:hAnsi="Arial" w:cs="Arial"/>
          <w:color w:val="auto"/>
          <w:lang w:val="bs-Latn-BA"/>
        </w:rPr>
        <w:t>vjerenu fotokopiju rješenja o registraciji djelatnosti / društva, čiji je datum nakon datuma podnošenja prijave na Javni poziv</w:t>
      </w:r>
    </w:p>
    <w:p w14:paraId="6CD73715" w14:textId="6B81ADA3" w:rsidR="00FA3E31" w:rsidRDefault="004245FE" w:rsidP="00C9221D">
      <w:pPr>
        <w:widowControl/>
        <w:numPr>
          <w:ilvl w:val="0"/>
          <w:numId w:val="12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81247D">
        <w:rPr>
          <w:rFonts w:ascii="Arial" w:hAnsi="Arial" w:cs="Arial"/>
          <w:color w:val="auto"/>
          <w:lang w:val="bs-Latn-BA"/>
        </w:rPr>
        <w:t>k</w:t>
      </w:r>
      <w:r w:rsidR="00FA3E31" w:rsidRPr="0081247D">
        <w:rPr>
          <w:rFonts w:ascii="Arial" w:hAnsi="Arial" w:cs="Arial"/>
          <w:color w:val="auto"/>
          <w:lang w:val="bs-Latn-BA"/>
        </w:rPr>
        <w:t>opiju Uvjerenja o poreznoj registraciji (ID broj),</w:t>
      </w:r>
    </w:p>
    <w:p w14:paraId="02F2CBD2" w14:textId="0ABC9DD5" w:rsidR="00305576" w:rsidRDefault="00305576" w:rsidP="00305576">
      <w:pPr>
        <w:widowControl/>
        <w:numPr>
          <w:ilvl w:val="0"/>
          <w:numId w:val="12"/>
        </w:numPr>
        <w:spacing w:after="120"/>
        <w:jc w:val="both"/>
        <w:rPr>
          <w:rFonts w:ascii="Arial" w:hAnsi="Arial" w:cs="Arial"/>
          <w:i/>
          <w:color w:val="auto"/>
        </w:rPr>
      </w:pPr>
      <w:r>
        <w:rPr>
          <w:rFonts w:ascii="Arial" w:hAnsi="Arial" w:cs="Arial"/>
        </w:rPr>
        <w:t xml:space="preserve">broj računa </w:t>
      </w:r>
      <w:r w:rsidR="0099613C">
        <w:rPr>
          <w:rFonts w:ascii="Arial" w:hAnsi="Arial" w:cs="Arial"/>
        </w:rPr>
        <w:t xml:space="preserve">registrovane djelatnosti </w:t>
      </w:r>
      <w:r>
        <w:rPr>
          <w:rFonts w:ascii="Arial" w:hAnsi="Arial" w:cs="Arial"/>
        </w:rPr>
        <w:t>u poslovnoj banci n</w:t>
      </w:r>
      <w:r w:rsidR="0099613C">
        <w:rPr>
          <w:rFonts w:ascii="Arial" w:hAnsi="Arial" w:cs="Arial"/>
        </w:rPr>
        <w:t>a koji će se sredstva doznačiti,</w:t>
      </w:r>
    </w:p>
    <w:p w14:paraId="7BA59E7E" w14:textId="0098C133" w:rsidR="00C9221D" w:rsidRDefault="004245FE" w:rsidP="00C9221D">
      <w:pPr>
        <w:widowControl/>
        <w:numPr>
          <w:ilvl w:val="0"/>
          <w:numId w:val="23"/>
        </w:numPr>
        <w:jc w:val="both"/>
        <w:rPr>
          <w:rFonts w:ascii="Arial" w:hAnsi="Arial" w:cs="Arial"/>
          <w:color w:val="auto"/>
          <w:lang w:val="bs-Latn-BA"/>
        </w:rPr>
      </w:pPr>
      <w:r w:rsidRPr="0081247D">
        <w:rPr>
          <w:rFonts w:ascii="Arial" w:hAnsi="Arial" w:cs="Arial"/>
          <w:color w:val="auto"/>
          <w:lang w:val="bs-Latn-BA"/>
        </w:rPr>
        <w:t>k</w:t>
      </w:r>
      <w:r w:rsidR="00C9221D" w:rsidRPr="0081247D">
        <w:rPr>
          <w:rFonts w:ascii="Arial" w:hAnsi="Arial" w:cs="Arial"/>
          <w:color w:val="auto"/>
          <w:lang w:val="bs-Latn-BA"/>
        </w:rPr>
        <w:t>opija prijave na obavezna osiguranja u Poreznoj upravi Federacije BiH (obrazac JS 3100).</w:t>
      </w:r>
    </w:p>
    <w:p w14:paraId="7ACAD06E" w14:textId="2C764375" w:rsidR="000B3245" w:rsidRPr="0081247D" w:rsidRDefault="00C9221D" w:rsidP="005B2FF5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  <w:r w:rsidRPr="0081247D">
        <w:rPr>
          <w:rFonts w:ascii="Arial" w:eastAsia="Arial Unicode MS" w:hAnsi="Arial" w:cs="Arial"/>
          <w:color w:val="auto"/>
          <w:lang w:val="bs-Latn-BA" w:bidi="hr-HR"/>
        </w:rPr>
        <w:t xml:space="preserve">Služba </w:t>
      </w:r>
      <w:r w:rsidR="002041F9" w:rsidRPr="0081247D">
        <w:rPr>
          <w:rFonts w:ascii="Arial" w:eastAsia="Arial Unicode MS" w:hAnsi="Arial" w:cs="Arial"/>
          <w:color w:val="auto"/>
          <w:lang w:val="bs-Latn-BA" w:bidi="hr-HR"/>
        </w:rPr>
        <w:t>priprema tri</w:t>
      </w:r>
      <w:r w:rsidR="000B3245" w:rsidRPr="0081247D">
        <w:rPr>
          <w:rFonts w:ascii="Arial" w:eastAsia="Arial Unicode MS" w:hAnsi="Arial" w:cs="Arial"/>
          <w:color w:val="auto"/>
          <w:lang w:val="bs-Latn-BA" w:bidi="hr-HR"/>
        </w:rPr>
        <w:t xml:space="preserve"> (3) primjerka ugovora o sufinansiranju </w:t>
      </w:r>
      <w:r w:rsidR="004245FE" w:rsidRPr="0081247D">
        <w:rPr>
          <w:rFonts w:ascii="Arial" w:eastAsia="Arial Unicode MS" w:hAnsi="Arial" w:cs="Arial"/>
          <w:color w:val="auto"/>
          <w:lang w:val="bs-Latn-BA" w:bidi="hr-HR"/>
        </w:rPr>
        <w:t>samo</w:t>
      </w:r>
      <w:r w:rsidR="000B3245" w:rsidRPr="0081247D">
        <w:rPr>
          <w:rFonts w:ascii="Arial" w:eastAsia="Arial Unicode MS" w:hAnsi="Arial" w:cs="Arial"/>
          <w:color w:val="auto"/>
          <w:lang w:val="bs-Latn-BA" w:bidi="hr-HR"/>
        </w:rPr>
        <w:t xml:space="preserve">zapošljavanja i nepotpisan ugovor dostavlja </w:t>
      </w:r>
      <w:r w:rsidR="008E73AF" w:rsidRPr="0081247D">
        <w:rPr>
          <w:rFonts w:ascii="Arial" w:eastAsia="Arial Unicode MS" w:hAnsi="Arial" w:cs="Arial"/>
          <w:color w:val="auto"/>
          <w:lang w:val="bs-Latn-BA" w:bidi="hr-HR"/>
        </w:rPr>
        <w:t xml:space="preserve"> nezaposlenoj osobi,</w:t>
      </w:r>
      <w:r w:rsidR="00FA1479" w:rsidRPr="0081247D">
        <w:rPr>
          <w:rFonts w:ascii="Arial" w:eastAsia="Arial Unicode MS" w:hAnsi="Arial" w:cs="Arial"/>
          <w:color w:val="auto"/>
          <w:lang w:val="bs-Latn-BA" w:bidi="hr-HR"/>
        </w:rPr>
        <w:t xml:space="preserve"> podnosiocu zhtjeva u svojstvu pravnog lica / </w:t>
      </w:r>
      <w:r w:rsidR="000B3245" w:rsidRPr="0081247D">
        <w:rPr>
          <w:rFonts w:ascii="Arial" w:eastAsia="Arial Unicode MS" w:hAnsi="Arial" w:cs="Arial"/>
          <w:color w:val="auto"/>
          <w:lang w:val="bs-Latn-BA" w:bidi="hr-HR"/>
        </w:rPr>
        <w:t>poslodav</w:t>
      </w:r>
      <w:r w:rsidRPr="0081247D">
        <w:rPr>
          <w:rFonts w:ascii="Arial" w:eastAsia="Arial Unicode MS" w:hAnsi="Arial" w:cs="Arial"/>
          <w:color w:val="auto"/>
          <w:lang w:val="bs-Latn-BA" w:bidi="hr-HR"/>
        </w:rPr>
        <w:t>cu na potpis uz napomenu da isti</w:t>
      </w:r>
      <w:r w:rsidR="000B3245" w:rsidRPr="0081247D">
        <w:rPr>
          <w:rFonts w:ascii="Arial" w:eastAsia="Arial Unicode MS" w:hAnsi="Arial" w:cs="Arial"/>
          <w:color w:val="auto"/>
          <w:lang w:val="bs-Latn-BA" w:bidi="hr-HR"/>
        </w:rPr>
        <w:t xml:space="preserve"> potpisan i ovjeren vrati Službi</w:t>
      </w:r>
      <w:r w:rsidR="00FA1479" w:rsidRPr="0081247D">
        <w:rPr>
          <w:rFonts w:ascii="Arial" w:eastAsia="Arial Unicode MS" w:hAnsi="Arial" w:cs="Arial"/>
          <w:color w:val="auto"/>
          <w:lang w:val="bs-Latn-BA" w:bidi="hr-HR"/>
        </w:rPr>
        <w:t xml:space="preserve"> u roku od tri (3) dana</w:t>
      </w:r>
      <w:r w:rsidR="000B3245" w:rsidRPr="0081247D">
        <w:rPr>
          <w:rFonts w:ascii="Arial" w:eastAsia="Arial Unicode MS" w:hAnsi="Arial" w:cs="Arial"/>
          <w:color w:val="auto"/>
          <w:lang w:val="bs-Latn-BA" w:bidi="hr-HR"/>
        </w:rPr>
        <w:t xml:space="preserve">. </w:t>
      </w:r>
    </w:p>
    <w:p w14:paraId="2957C082" w14:textId="067250FE" w:rsidR="000B3245" w:rsidRPr="0081247D" w:rsidRDefault="000B3245" w:rsidP="00535B58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  <w:r w:rsidRPr="0081247D">
        <w:rPr>
          <w:rFonts w:ascii="Arial" w:eastAsia="Arial Unicode MS" w:hAnsi="Arial" w:cs="Arial"/>
          <w:color w:val="auto"/>
          <w:lang w:val="bs-Latn-BA" w:bidi="hr-HR"/>
        </w:rPr>
        <w:t>Nakon što posl</w:t>
      </w:r>
      <w:r w:rsidR="00447F9C" w:rsidRPr="0081247D">
        <w:rPr>
          <w:rFonts w:ascii="Arial" w:eastAsia="Arial Unicode MS" w:hAnsi="Arial" w:cs="Arial"/>
          <w:color w:val="auto"/>
          <w:lang w:val="bs-Latn-BA" w:bidi="hr-HR"/>
        </w:rPr>
        <w:t>odavac potpiše i ovjeri ugovor</w:t>
      </w:r>
      <w:r w:rsidR="00305576">
        <w:rPr>
          <w:rFonts w:ascii="Arial" w:eastAsia="Arial Unicode MS" w:hAnsi="Arial" w:cs="Arial"/>
          <w:color w:val="auto"/>
          <w:lang w:val="bs-Latn-BA" w:bidi="hr-HR"/>
        </w:rPr>
        <w:t>,</w:t>
      </w:r>
      <w:r w:rsidRPr="0081247D">
        <w:rPr>
          <w:rFonts w:ascii="Arial" w:eastAsia="Arial Unicode MS" w:hAnsi="Arial" w:cs="Arial"/>
          <w:color w:val="auto"/>
          <w:lang w:val="bs-Latn-BA" w:bidi="hr-HR"/>
        </w:rPr>
        <w:t xml:space="preserve"> Služba potpisuje i ovjerava sve primjerke ugov</w:t>
      </w:r>
      <w:r w:rsidR="008E73AF" w:rsidRPr="0081247D">
        <w:rPr>
          <w:rFonts w:ascii="Arial" w:eastAsia="Arial Unicode MS" w:hAnsi="Arial" w:cs="Arial"/>
          <w:color w:val="auto"/>
          <w:lang w:val="bs-Latn-BA" w:bidi="hr-HR"/>
        </w:rPr>
        <w:t>ora,</w:t>
      </w:r>
      <w:r w:rsidR="00305576">
        <w:rPr>
          <w:rFonts w:ascii="Arial" w:eastAsia="Arial Unicode MS" w:hAnsi="Arial" w:cs="Arial"/>
          <w:color w:val="auto"/>
          <w:lang w:val="bs-Latn-BA" w:bidi="hr-HR"/>
        </w:rPr>
        <w:t xml:space="preserve"> zadržava dva (2) primjer</w:t>
      </w:r>
      <w:r w:rsidRPr="0081247D">
        <w:rPr>
          <w:rFonts w:ascii="Arial" w:eastAsia="Arial Unicode MS" w:hAnsi="Arial" w:cs="Arial"/>
          <w:color w:val="auto"/>
          <w:lang w:val="bs-Latn-BA" w:bidi="hr-HR"/>
        </w:rPr>
        <w:t xml:space="preserve">ka, a jedan (1) vraća poslodavcu. </w:t>
      </w:r>
    </w:p>
    <w:p w14:paraId="189AE94C" w14:textId="60F3F7DC" w:rsidR="00D25B30" w:rsidRPr="00602863" w:rsidRDefault="00730065" w:rsidP="00602863">
      <w:pPr>
        <w:pStyle w:val="Heading1"/>
        <w:ind w:left="360" w:hanging="360"/>
        <w:rPr>
          <w:rFonts w:ascii="Arial" w:hAnsi="Arial" w:cs="Arial"/>
          <w:b/>
          <w:bCs/>
          <w:color w:val="auto"/>
          <w:sz w:val="24"/>
          <w:szCs w:val="24"/>
          <w:lang w:val="bs-Latn-BA"/>
        </w:rPr>
      </w:pPr>
      <w:bookmarkStart w:id="13" w:name="_Toc109310684"/>
      <w:r w:rsidRPr="00602863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11</w:t>
      </w:r>
      <w:r w:rsidR="00535B58" w:rsidRPr="00602863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.</w:t>
      </w:r>
      <w:r w:rsidR="00456946" w:rsidRPr="00602863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 xml:space="preserve"> </w:t>
      </w:r>
      <w:r w:rsidR="00D25B30" w:rsidRPr="00602863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PRAVDANJE I ISPLATA UGOVORENIH SREDSTAVA</w:t>
      </w:r>
      <w:bookmarkEnd w:id="13"/>
    </w:p>
    <w:p w14:paraId="09F4CC46" w14:textId="77777777" w:rsidR="00D25B30" w:rsidRPr="00B7610F" w:rsidRDefault="00D25B30" w:rsidP="000E7B8B">
      <w:pPr>
        <w:rPr>
          <w:lang w:val="bs-Latn-BA"/>
        </w:rPr>
      </w:pPr>
    </w:p>
    <w:p w14:paraId="5B192C9D" w14:textId="3B62B5DA" w:rsidR="002D6122" w:rsidRPr="00602863" w:rsidRDefault="00A60E48" w:rsidP="00602863">
      <w:pPr>
        <w:pStyle w:val="NoSpacing"/>
        <w:rPr>
          <w:rFonts w:ascii="Arial" w:hAnsi="Arial" w:cs="Arial"/>
          <w:sz w:val="24"/>
          <w:szCs w:val="24"/>
        </w:rPr>
      </w:pPr>
      <w:r w:rsidRPr="00602863">
        <w:rPr>
          <w:rFonts w:ascii="Arial" w:hAnsi="Arial" w:cs="Arial"/>
          <w:sz w:val="24"/>
          <w:szCs w:val="24"/>
        </w:rPr>
        <w:t xml:space="preserve">Nakon potpisivanja </w:t>
      </w:r>
      <w:r w:rsidRPr="00602863">
        <w:rPr>
          <w:rFonts w:ascii="Arial" w:hAnsi="Arial" w:cs="Arial"/>
          <w:b/>
          <w:sz w:val="24"/>
          <w:szCs w:val="24"/>
        </w:rPr>
        <w:t>Ugovora</w:t>
      </w:r>
      <w:r w:rsidR="00445E09" w:rsidRPr="00602863">
        <w:rPr>
          <w:rFonts w:ascii="Arial" w:hAnsi="Arial" w:cs="Arial"/>
          <w:b/>
          <w:sz w:val="24"/>
          <w:szCs w:val="24"/>
        </w:rPr>
        <w:t xml:space="preserve"> o sufinansiranju </w:t>
      </w:r>
      <w:r w:rsidR="00FA1479" w:rsidRPr="00602863">
        <w:rPr>
          <w:rFonts w:ascii="Arial" w:hAnsi="Arial" w:cs="Arial"/>
          <w:b/>
          <w:sz w:val="24"/>
          <w:szCs w:val="24"/>
        </w:rPr>
        <w:t>samo</w:t>
      </w:r>
      <w:r w:rsidR="00445E09" w:rsidRPr="00602863">
        <w:rPr>
          <w:rFonts w:ascii="Arial" w:hAnsi="Arial" w:cs="Arial"/>
          <w:b/>
          <w:sz w:val="24"/>
          <w:szCs w:val="24"/>
        </w:rPr>
        <w:t>zapošljavanja</w:t>
      </w:r>
      <w:r w:rsidRPr="00602863">
        <w:rPr>
          <w:rFonts w:ascii="Arial" w:hAnsi="Arial" w:cs="Arial"/>
          <w:sz w:val="24"/>
          <w:szCs w:val="24"/>
        </w:rPr>
        <w:t xml:space="preserve">, poslodavac </w:t>
      </w:r>
      <w:r w:rsidR="00FA1479" w:rsidRPr="00602863">
        <w:rPr>
          <w:rFonts w:ascii="Arial" w:hAnsi="Arial" w:cs="Arial"/>
          <w:sz w:val="24"/>
          <w:szCs w:val="24"/>
        </w:rPr>
        <w:t xml:space="preserve">/ korisnik </w:t>
      </w:r>
      <w:r w:rsidRPr="00602863">
        <w:rPr>
          <w:rFonts w:ascii="Arial" w:hAnsi="Arial" w:cs="Arial"/>
          <w:sz w:val="24"/>
          <w:szCs w:val="24"/>
        </w:rPr>
        <w:t>je u obavezi da, najdalje do kraja mjeseca za pr</w:t>
      </w:r>
      <w:r w:rsidR="00445E09" w:rsidRPr="00602863">
        <w:rPr>
          <w:rFonts w:ascii="Arial" w:hAnsi="Arial" w:cs="Arial"/>
          <w:sz w:val="24"/>
          <w:szCs w:val="24"/>
        </w:rPr>
        <w:t>otekli mjesec</w:t>
      </w:r>
      <w:r w:rsidR="00D25B30" w:rsidRPr="00602863">
        <w:rPr>
          <w:rFonts w:ascii="Arial" w:hAnsi="Arial" w:cs="Arial"/>
          <w:sz w:val="24"/>
          <w:szCs w:val="24"/>
        </w:rPr>
        <w:t>,</w:t>
      </w:r>
      <w:r w:rsidR="00445E09" w:rsidRPr="00602863">
        <w:rPr>
          <w:rFonts w:ascii="Arial" w:hAnsi="Arial" w:cs="Arial"/>
          <w:sz w:val="24"/>
          <w:szCs w:val="24"/>
        </w:rPr>
        <w:t xml:space="preserve"> Službi dostavlja</w:t>
      </w:r>
      <w:r w:rsidR="00B42A6D" w:rsidRPr="00602863">
        <w:rPr>
          <w:rFonts w:ascii="Arial" w:hAnsi="Arial" w:cs="Arial"/>
          <w:sz w:val="24"/>
          <w:szCs w:val="24"/>
        </w:rPr>
        <w:t>:</w:t>
      </w:r>
      <w:r w:rsidR="002D6122" w:rsidRPr="00602863">
        <w:rPr>
          <w:rFonts w:ascii="Arial" w:hAnsi="Arial" w:cs="Arial"/>
          <w:sz w:val="24"/>
          <w:szCs w:val="24"/>
        </w:rPr>
        <w:t xml:space="preserve"> </w:t>
      </w:r>
    </w:p>
    <w:p w14:paraId="2C7E9F5F" w14:textId="77777777" w:rsidR="00552F1D" w:rsidRPr="00942183" w:rsidRDefault="00552F1D" w:rsidP="000E7B8B">
      <w:pPr>
        <w:rPr>
          <w:lang w:val="bs-Latn-BA"/>
        </w:rPr>
      </w:pPr>
    </w:p>
    <w:p w14:paraId="59DD5952" w14:textId="2ABEFA07" w:rsidR="002D6122" w:rsidRPr="000E7B8B" w:rsidRDefault="002D6122" w:rsidP="000E7B8B">
      <w:pPr>
        <w:widowControl/>
        <w:numPr>
          <w:ilvl w:val="0"/>
          <w:numId w:val="22"/>
        </w:numPr>
        <w:jc w:val="both"/>
        <w:rPr>
          <w:rFonts w:ascii="Arial" w:hAnsi="Arial" w:cs="Arial"/>
          <w:color w:val="auto"/>
          <w:lang w:val="bs-Latn-BA"/>
        </w:rPr>
      </w:pPr>
      <w:r w:rsidRPr="000E7B8B">
        <w:rPr>
          <w:rFonts w:ascii="Arial" w:hAnsi="Arial" w:cs="Arial"/>
          <w:color w:val="auto"/>
          <w:lang w:val="bs-Latn-BA"/>
        </w:rPr>
        <w:t>Specifikacije uz uplatu doprinosa poduzetnika (Obrazac 2002) u slučaju registracije obrta ili Specifika</w:t>
      </w:r>
      <w:r w:rsidR="00305576" w:rsidRPr="000E7B8B">
        <w:rPr>
          <w:rFonts w:ascii="Arial" w:hAnsi="Arial" w:cs="Arial"/>
          <w:color w:val="auto"/>
          <w:lang w:val="bs-Latn-BA"/>
        </w:rPr>
        <w:t xml:space="preserve">cije uz uplatu plaće radnika </w:t>
      </w:r>
      <w:r w:rsidRPr="000E7B8B">
        <w:rPr>
          <w:rFonts w:ascii="Arial" w:hAnsi="Arial" w:cs="Arial"/>
          <w:color w:val="auto"/>
          <w:lang w:val="bs-Latn-BA"/>
        </w:rPr>
        <w:t>u radnom odnosu kod pravnih i fizičkih osoba (Obrazac 2001) u slučaju registracije privrednog društva ovjerene u Poreskoj upravi Federacije BiH,</w:t>
      </w:r>
      <w:r w:rsidR="0081247D" w:rsidRPr="000E7B8B">
        <w:rPr>
          <w:rFonts w:ascii="Arial" w:hAnsi="Arial" w:cs="Arial"/>
          <w:color w:val="auto"/>
          <w:lang w:val="bs-Latn-BA"/>
        </w:rPr>
        <w:t xml:space="preserve"> k</w:t>
      </w:r>
      <w:r w:rsidRPr="000E7B8B">
        <w:rPr>
          <w:rFonts w:ascii="Arial" w:hAnsi="Arial" w:cs="Arial"/>
          <w:color w:val="auto"/>
          <w:lang w:val="bs-Latn-BA"/>
        </w:rPr>
        <w:t>opiju izvoda iz banke iz kojih je vidljiva isplata pojedinačne neto plaće za sufinansiranu osobu / korisnika sredstava, ili uplatnica ovjerena od banke o uplati neto plaće za sufinansiranu osobu / korisnika sredstava</w:t>
      </w:r>
      <w:r w:rsidR="00B7610F" w:rsidRPr="000E7B8B">
        <w:rPr>
          <w:rFonts w:ascii="Arial" w:hAnsi="Arial" w:cs="Arial"/>
          <w:color w:val="auto"/>
          <w:lang w:val="bs-Latn-BA"/>
        </w:rPr>
        <w:t xml:space="preserve"> ili u slučaju zbirne uplate plaća kopiju izvoda iz banke iz kojeg je vidljiv iznos zbirne uplate plaća uz spisak sufinansiranih osoba sa pregledom isplata pojedinačnih neto plaća ovje</w:t>
      </w:r>
      <w:r w:rsidR="004F4DA9" w:rsidRPr="000E7B8B">
        <w:rPr>
          <w:rFonts w:ascii="Arial" w:hAnsi="Arial" w:cs="Arial"/>
          <w:color w:val="auto"/>
          <w:lang w:val="bs-Latn-BA"/>
        </w:rPr>
        <w:t xml:space="preserve">ren od poslodavca, i </w:t>
      </w:r>
      <w:r w:rsidR="00B7610F" w:rsidRPr="000E7B8B">
        <w:rPr>
          <w:rFonts w:ascii="Arial" w:hAnsi="Arial" w:cs="Arial"/>
          <w:color w:val="auto"/>
          <w:lang w:val="bs-Latn-BA"/>
        </w:rPr>
        <w:t>platnu listu za sufinansiranu osobu</w:t>
      </w:r>
      <w:r w:rsidR="004F4DA9" w:rsidRPr="000E7B8B">
        <w:rPr>
          <w:rFonts w:ascii="Arial" w:hAnsi="Arial" w:cs="Arial"/>
          <w:color w:val="auto"/>
          <w:lang w:val="bs-Latn-BA"/>
        </w:rPr>
        <w:t xml:space="preserve"> / korisnika potpisanu i </w:t>
      </w:r>
      <w:r w:rsidR="00B7610F" w:rsidRPr="000E7B8B">
        <w:rPr>
          <w:rFonts w:ascii="Arial" w:hAnsi="Arial" w:cs="Arial"/>
          <w:color w:val="auto"/>
          <w:lang w:val="bs-Latn-BA"/>
        </w:rPr>
        <w:t>ovjerenu od strane poslodavca.</w:t>
      </w:r>
    </w:p>
    <w:p w14:paraId="524AB12A" w14:textId="1953CC52" w:rsidR="00A60E48" w:rsidRPr="00942183" w:rsidRDefault="00A60E48" w:rsidP="00210FAE">
      <w:pPr>
        <w:widowControl/>
        <w:numPr>
          <w:ilvl w:val="0"/>
          <w:numId w:val="22"/>
        </w:numPr>
        <w:jc w:val="both"/>
        <w:rPr>
          <w:rFonts w:ascii="Arial" w:hAnsi="Arial" w:cs="Arial"/>
          <w:color w:val="auto"/>
          <w:lang w:val="bs-Latn-BA"/>
        </w:rPr>
      </w:pPr>
      <w:r w:rsidRPr="00942183">
        <w:rPr>
          <w:rFonts w:ascii="Arial" w:hAnsi="Arial" w:cs="Arial"/>
          <w:color w:val="auto"/>
          <w:lang w:val="bs-Latn-BA"/>
        </w:rPr>
        <w:t>Služba na osnovu dostavljene dokumentacije o ispunjava</w:t>
      </w:r>
      <w:r w:rsidR="004F4DA9" w:rsidRPr="00942183">
        <w:rPr>
          <w:rFonts w:ascii="Arial" w:hAnsi="Arial" w:cs="Arial"/>
          <w:color w:val="auto"/>
          <w:lang w:val="bs-Latn-BA"/>
        </w:rPr>
        <w:t>nju uvjeta za isplatu, korisniku</w:t>
      </w:r>
      <w:r w:rsidRPr="00942183">
        <w:rPr>
          <w:rFonts w:ascii="Arial" w:hAnsi="Arial" w:cs="Arial"/>
          <w:color w:val="auto"/>
          <w:lang w:val="bs-Latn-BA"/>
        </w:rPr>
        <w:t xml:space="preserve"> sredstava mjesečno refundira ugovoreni iznos za protekli mjesec, do isteka ugovorene obaveze</w:t>
      </w:r>
      <w:r w:rsidR="00857B73" w:rsidRPr="00942183">
        <w:rPr>
          <w:rFonts w:ascii="Arial" w:hAnsi="Arial" w:cs="Arial"/>
          <w:color w:val="auto"/>
          <w:lang w:val="bs-Latn-BA"/>
        </w:rPr>
        <w:t>,</w:t>
      </w:r>
    </w:p>
    <w:p w14:paraId="283C5660" w14:textId="4E9D1C6C" w:rsidR="008679CF" w:rsidRPr="00602863" w:rsidRDefault="00730065" w:rsidP="00602863">
      <w:pPr>
        <w:pStyle w:val="Heading1"/>
        <w:ind w:left="360" w:hanging="360"/>
        <w:rPr>
          <w:rFonts w:ascii="Arial" w:hAnsi="Arial" w:cs="Arial"/>
          <w:b/>
          <w:bCs/>
          <w:color w:val="auto"/>
          <w:sz w:val="24"/>
          <w:szCs w:val="24"/>
          <w:lang w:val="bs-Latn-BA"/>
        </w:rPr>
      </w:pPr>
      <w:bookmarkStart w:id="14" w:name="_Toc109310685"/>
      <w:r w:rsidRPr="00602863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12</w:t>
      </w:r>
      <w:r w:rsidR="004637AC" w:rsidRPr="00602863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.</w:t>
      </w:r>
      <w:r w:rsidR="00456946" w:rsidRPr="00602863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 xml:space="preserve"> </w:t>
      </w:r>
      <w:r w:rsidR="008679CF" w:rsidRPr="00602863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OPŠTE NAPOMENE</w:t>
      </w:r>
      <w:bookmarkEnd w:id="14"/>
    </w:p>
    <w:p w14:paraId="2DCA6283" w14:textId="77777777" w:rsidR="008679CF" w:rsidRPr="005B2FF5" w:rsidRDefault="008679CF" w:rsidP="002D421E">
      <w:pPr>
        <w:pStyle w:val="Default"/>
        <w:rPr>
          <w:rFonts w:ascii="Arial" w:eastAsia="Arial Unicode MS" w:hAnsi="Arial" w:cs="Arial"/>
          <w:color w:val="auto"/>
          <w:lang w:val="bs-Latn-BA" w:bidi="hr-HR"/>
        </w:rPr>
      </w:pPr>
    </w:p>
    <w:p w14:paraId="483219ED" w14:textId="69A956A1" w:rsidR="002D421E" w:rsidRPr="00942183" w:rsidRDefault="00B7610F" w:rsidP="004637AC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  <w:r w:rsidRPr="00942183">
        <w:rPr>
          <w:rFonts w:ascii="Arial" w:eastAsia="Arial Unicode MS" w:hAnsi="Arial" w:cs="Arial"/>
          <w:color w:val="auto"/>
          <w:lang w:val="bs-Latn-BA" w:bidi="hr-HR"/>
        </w:rPr>
        <w:t>Na ovaj</w:t>
      </w:r>
      <w:r w:rsidR="008679CF" w:rsidRPr="00942183">
        <w:rPr>
          <w:rFonts w:ascii="Arial" w:eastAsia="Arial Unicode MS" w:hAnsi="Arial" w:cs="Arial"/>
          <w:color w:val="auto"/>
          <w:lang w:val="bs-Latn-BA" w:bidi="hr-HR"/>
        </w:rPr>
        <w:t xml:space="preserve"> P</w:t>
      </w:r>
      <w:r w:rsidRPr="00942183">
        <w:rPr>
          <w:rFonts w:ascii="Arial" w:eastAsia="Arial Unicode MS" w:hAnsi="Arial" w:cs="Arial"/>
          <w:color w:val="auto"/>
          <w:lang w:val="bs-Latn-BA" w:bidi="hr-HR"/>
        </w:rPr>
        <w:t>rogram</w:t>
      </w:r>
      <w:r w:rsidR="004F4DA9" w:rsidRPr="00942183">
        <w:rPr>
          <w:rFonts w:ascii="Arial" w:eastAsia="Arial Unicode MS" w:hAnsi="Arial" w:cs="Arial"/>
          <w:color w:val="auto"/>
          <w:lang w:val="bs-Latn-BA" w:bidi="hr-HR"/>
        </w:rPr>
        <w:t xml:space="preserve"> u pogledu</w:t>
      </w:r>
      <w:r w:rsidR="007D0A4D" w:rsidRPr="00942183">
        <w:rPr>
          <w:rFonts w:ascii="Arial" w:eastAsia="Arial Unicode MS" w:hAnsi="Arial" w:cs="Arial"/>
          <w:color w:val="auto"/>
          <w:lang w:val="bs-Latn-BA" w:bidi="hr-HR"/>
        </w:rPr>
        <w:t xml:space="preserve"> promjena u vezi sa radom sufinansirane osobe /korisnika, </w:t>
      </w:r>
      <w:r w:rsidR="002D421E" w:rsidRPr="00942183">
        <w:rPr>
          <w:rFonts w:ascii="Arial" w:eastAsia="Arial Unicode MS" w:hAnsi="Arial" w:cs="Arial"/>
          <w:color w:val="auto"/>
          <w:lang w:val="bs-Latn-BA" w:bidi="hr-HR"/>
        </w:rPr>
        <w:t xml:space="preserve"> primjenjuju slijedeća pravila: </w:t>
      </w:r>
    </w:p>
    <w:p w14:paraId="451966E0" w14:textId="77777777" w:rsidR="008679CF" w:rsidRPr="00942183" w:rsidRDefault="008679CF" w:rsidP="008679CF">
      <w:pPr>
        <w:pStyle w:val="Default"/>
        <w:ind w:firstLine="720"/>
        <w:rPr>
          <w:rFonts w:ascii="Arial" w:eastAsia="Arial Unicode MS" w:hAnsi="Arial" w:cs="Arial"/>
          <w:color w:val="auto"/>
          <w:lang w:val="bs-Latn-BA" w:bidi="hr-HR"/>
        </w:rPr>
      </w:pPr>
    </w:p>
    <w:p w14:paraId="5707F473" w14:textId="2F31BA45" w:rsidR="006F3666" w:rsidRPr="00942183" w:rsidRDefault="002D421E" w:rsidP="006F3666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after="164"/>
        <w:jc w:val="both"/>
        <w:rPr>
          <w:rFonts w:ascii="Arial" w:hAnsi="Arial" w:cs="Arial"/>
          <w:color w:val="auto"/>
          <w:lang w:val="bs-Latn-BA"/>
        </w:rPr>
      </w:pPr>
      <w:r w:rsidRPr="00942183">
        <w:rPr>
          <w:rFonts w:ascii="Arial" w:hAnsi="Arial" w:cs="Arial"/>
          <w:color w:val="auto"/>
          <w:lang w:val="bs-Latn-BA"/>
        </w:rPr>
        <w:t>U slučaju nastupanja okolnosti da je osoba čije se zapošljavanje sufinansira privremeno spriječena za rad duže od 42 dana ili koristi porodiljsko odsust</w:t>
      </w:r>
      <w:r w:rsidR="009155D3">
        <w:rPr>
          <w:rFonts w:ascii="Arial" w:hAnsi="Arial" w:cs="Arial"/>
          <w:color w:val="auto"/>
          <w:lang w:val="bs-Latn-BA"/>
        </w:rPr>
        <w:t>vo, sufinansiranje / refundacija sredstava</w:t>
      </w:r>
      <w:r w:rsidRPr="00942183">
        <w:rPr>
          <w:rFonts w:ascii="Arial" w:hAnsi="Arial" w:cs="Arial"/>
          <w:color w:val="auto"/>
          <w:lang w:val="bs-Latn-BA"/>
        </w:rPr>
        <w:t xml:space="preserve"> se obustavlja za taj period. U slučaju povratka na rad osobe po prestanku predmetnih okolnosti, posloda</w:t>
      </w:r>
      <w:r w:rsidR="00D03856" w:rsidRPr="00942183">
        <w:rPr>
          <w:rFonts w:ascii="Arial" w:hAnsi="Arial" w:cs="Arial"/>
          <w:color w:val="auto"/>
          <w:lang w:val="bs-Latn-BA"/>
        </w:rPr>
        <w:t>vac</w:t>
      </w:r>
      <w:r w:rsidR="00305576">
        <w:rPr>
          <w:rFonts w:ascii="Arial" w:hAnsi="Arial" w:cs="Arial"/>
          <w:color w:val="auto"/>
          <w:lang w:val="bs-Latn-BA"/>
        </w:rPr>
        <w:t xml:space="preserve"> /</w:t>
      </w:r>
      <w:r w:rsidR="007D0A4D" w:rsidRPr="00942183">
        <w:rPr>
          <w:rFonts w:ascii="Arial" w:hAnsi="Arial" w:cs="Arial"/>
          <w:color w:val="auto"/>
          <w:lang w:val="bs-Latn-BA"/>
        </w:rPr>
        <w:t xml:space="preserve"> korisnik</w:t>
      </w:r>
      <w:r w:rsidR="00D03856" w:rsidRPr="00942183">
        <w:rPr>
          <w:rFonts w:ascii="Arial" w:hAnsi="Arial" w:cs="Arial"/>
          <w:color w:val="auto"/>
          <w:lang w:val="bs-Latn-BA"/>
        </w:rPr>
        <w:t xml:space="preserve"> za preostali period može</w:t>
      </w:r>
      <w:r w:rsidRPr="00942183">
        <w:rPr>
          <w:rFonts w:ascii="Arial" w:hAnsi="Arial" w:cs="Arial"/>
          <w:color w:val="auto"/>
          <w:lang w:val="bs-Latn-BA"/>
        </w:rPr>
        <w:t xml:space="preserve"> nastaviti koristiti</w:t>
      </w:r>
      <w:r w:rsidR="00620655" w:rsidRPr="00942183">
        <w:rPr>
          <w:rFonts w:ascii="Arial" w:hAnsi="Arial" w:cs="Arial"/>
          <w:color w:val="auto"/>
          <w:lang w:val="bs-Latn-BA"/>
        </w:rPr>
        <w:t xml:space="preserve"> prava određena Programom i Ugovorom</w:t>
      </w:r>
      <w:r w:rsidR="00AE3DF9" w:rsidRPr="00942183">
        <w:rPr>
          <w:rFonts w:ascii="Arial" w:hAnsi="Arial" w:cs="Arial"/>
          <w:color w:val="auto"/>
          <w:lang w:val="bs-Latn-BA"/>
        </w:rPr>
        <w:t xml:space="preserve"> o sufinansiranju </w:t>
      </w:r>
      <w:r w:rsidR="007D0A4D" w:rsidRPr="00942183">
        <w:rPr>
          <w:rFonts w:ascii="Arial" w:hAnsi="Arial" w:cs="Arial"/>
          <w:color w:val="auto"/>
          <w:lang w:val="bs-Latn-BA"/>
        </w:rPr>
        <w:t>samo</w:t>
      </w:r>
      <w:r w:rsidR="00AE3DF9" w:rsidRPr="00942183">
        <w:rPr>
          <w:rFonts w:ascii="Arial" w:hAnsi="Arial" w:cs="Arial"/>
          <w:color w:val="auto"/>
          <w:lang w:val="bs-Latn-BA"/>
        </w:rPr>
        <w:t>zapošljavanja</w:t>
      </w:r>
      <w:r w:rsidR="00620655" w:rsidRPr="00942183">
        <w:rPr>
          <w:rFonts w:ascii="Arial" w:hAnsi="Arial" w:cs="Arial"/>
          <w:color w:val="auto"/>
          <w:lang w:val="bs-Latn-BA"/>
        </w:rPr>
        <w:t>.</w:t>
      </w:r>
      <w:r w:rsidRPr="00942183">
        <w:rPr>
          <w:rFonts w:ascii="Arial" w:hAnsi="Arial" w:cs="Arial"/>
          <w:color w:val="auto"/>
          <w:lang w:val="bs-Latn-BA"/>
        </w:rPr>
        <w:t xml:space="preserve"> </w:t>
      </w:r>
    </w:p>
    <w:p w14:paraId="0D266934" w14:textId="1235EF6E" w:rsidR="00AE3DF9" w:rsidRDefault="00D03856" w:rsidP="00AE3DF9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after="164"/>
        <w:jc w:val="both"/>
        <w:rPr>
          <w:rFonts w:ascii="Arial" w:hAnsi="Arial" w:cs="Arial"/>
          <w:color w:val="auto"/>
          <w:lang w:val="bs-Latn-BA"/>
        </w:rPr>
      </w:pPr>
      <w:r w:rsidRPr="00942183">
        <w:rPr>
          <w:rFonts w:ascii="Arial" w:hAnsi="Arial" w:cs="Arial"/>
          <w:color w:val="auto"/>
          <w:lang w:val="bs-Latn-BA"/>
        </w:rPr>
        <w:t xml:space="preserve">Za </w:t>
      </w:r>
      <w:r w:rsidR="002D421E" w:rsidRPr="00942183">
        <w:rPr>
          <w:rFonts w:ascii="Arial" w:hAnsi="Arial" w:cs="Arial"/>
          <w:color w:val="auto"/>
          <w:lang w:val="bs-Latn-BA"/>
        </w:rPr>
        <w:t>sv</w:t>
      </w:r>
      <w:r w:rsidR="007D0A4D" w:rsidRPr="00942183">
        <w:rPr>
          <w:rFonts w:ascii="Arial" w:hAnsi="Arial" w:cs="Arial"/>
          <w:color w:val="auto"/>
          <w:lang w:val="bs-Latn-BA"/>
        </w:rPr>
        <w:t>e eventualne izmjene</w:t>
      </w:r>
      <w:r w:rsidR="002D421E" w:rsidRPr="00942183">
        <w:rPr>
          <w:rFonts w:ascii="Arial" w:hAnsi="Arial" w:cs="Arial"/>
          <w:color w:val="auto"/>
          <w:lang w:val="bs-Latn-BA"/>
        </w:rPr>
        <w:t xml:space="preserve"> ugovora o </w:t>
      </w:r>
      <w:r w:rsidRPr="00942183">
        <w:rPr>
          <w:rFonts w:ascii="Arial" w:hAnsi="Arial" w:cs="Arial"/>
          <w:color w:val="auto"/>
          <w:lang w:val="bs-Latn-BA"/>
        </w:rPr>
        <w:t xml:space="preserve">sufinansiranju </w:t>
      </w:r>
      <w:r w:rsidR="006A656F" w:rsidRPr="00942183">
        <w:rPr>
          <w:rFonts w:ascii="Arial" w:hAnsi="Arial" w:cs="Arial"/>
          <w:color w:val="auto"/>
          <w:lang w:val="bs-Latn-BA"/>
        </w:rPr>
        <w:t>radit</w:t>
      </w:r>
      <w:r w:rsidR="002D421E" w:rsidRPr="00942183">
        <w:rPr>
          <w:rFonts w:ascii="Arial" w:hAnsi="Arial" w:cs="Arial"/>
          <w:color w:val="auto"/>
          <w:lang w:val="bs-Latn-BA"/>
        </w:rPr>
        <w:t xml:space="preserve"> </w:t>
      </w:r>
      <w:r w:rsidR="006A656F" w:rsidRPr="00942183">
        <w:rPr>
          <w:rFonts w:ascii="Arial" w:hAnsi="Arial" w:cs="Arial"/>
          <w:color w:val="auto"/>
          <w:lang w:val="bs-Latn-BA"/>
        </w:rPr>
        <w:t xml:space="preserve">će se </w:t>
      </w:r>
      <w:r w:rsidR="00AE3DF9" w:rsidRPr="00942183">
        <w:rPr>
          <w:rFonts w:ascii="Arial" w:hAnsi="Arial" w:cs="Arial"/>
          <w:color w:val="auto"/>
          <w:lang w:val="bs-Latn-BA"/>
        </w:rPr>
        <w:t>aneks ugovora</w:t>
      </w:r>
      <w:r w:rsidR="00620655" w:rsidRPr="00942183">
        <w:rPr>
          <w:rFonts w:ascii="Arial" w:hAnsi="Arial" w:cs="Arial"/>
          <w:color w:val="auto"/>
          <w:lang w:val="bs-Latn-BA"/>
        </w:rPr>
        <w:t>.</w:t>
      </w:r>
    </w:p>
    <w:p w14:paraId="78B9BF18" w14:textId="6DA8F4FF" w:rsidR="00942183" w:rsidRPr="00942183" w:rsidRDefault="00942183" w:rsidP="00AE3DF9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after="164"/>
        <w:jc w:val="both"/>
        <w:rPr>
          <w:rFonts w:ascii="Arial" w:hAnsi="Arial" w:cs="Arial"/>
          <w:color w:val="auto"/>
          <w:lang w:val="bs-Latn-BA"/>
        </w:rPr>
      </w:pPr>
      <w:r>
        <w:rPr>
          <w:rFonts w:ascii="Arial" w:hAnsi="Arial" w:cs="Arial"/>
          <w:color w:val="auto"/>
          <w:lang w:val="bs-Latn-BA"/>
        </w:rPr>
        <w:t>Svi aplikanti, podnosioci zahtjeva, učešćem u Programu, pristaju da</w:t>
      </w:r>
      <w:r w:rsidR="00305576">
        <w:rPr>
          <w:rFonts w:ascii="Arial" w:hAnsi="Arial" w:cs="Arial"/>
          <w:color w:val="auto"/>
          <w:lang w:val="bs-Latn-BA"/>
        </w:rPr>
        <w:t xml:space="preserve"> Služba obrađuje njihove lične /</w:t>
      </w:r>
      <w:r>
        <w:rPr>
          <w:rFonts w:ascii="Arial" w:hAnsi="Arial" w:cs="Arial"/>
          <w:color w:val="auto"/>
          <w:lang w:val="bs-Latn-BA"/>
        </w:rPr>
        <w:t xml:space="preserve"> osobne podatke u svrhu provođenja Programa, te se njihovi podaci koji se odnose na ime i prezime fizičke osobe mogu objaviti na web stranici Službe: </w:t>
      </w:r>
      <w:hyperlink r:id="rId10" w:history="1">
        <w:r w:rsidRPr="0081247D">
          <w:rPr>
            <w:rFonts w:ascii="Arial" w:hAnsi="Arial" w:cs="Arial"/>
            <w:color w:val="auto"/>
          </w:rPr>
          <w:t>www.szztk.ba</w:t>
        </w:r>
      </w:hyperlink>
      <w:r>
        <w:rPr>
          <w:rFonts w:ascii="Arial" w:hAnsi="Arial" w:cs="Arial"/>
          <w:color w:val="auto"/>
        </w:rPr>
        <w:t>, u svrhu informisanja javnosti o prijavama na javni pozi</w:t>
      </w:r>
      <w:r w:rsidR="009155D3">
        <w:rPr>
          <w:rFonts w:ascii="Arial" w:hAnsi="Arial" w:cs="Arial"/>
          <w:color w:val="auto"/>
        </w:rPr>
        <w:t>v te</w:t>
      </w:r>
      <w:r>
        <w:rPr>
          <w:rFonts w:ascii="Arial" w:hAnsi="Arial" w:cs="Arial"/>
          <w:color w:val="auto"/>
        </w:rPr>
        <w:t xml:space="preserve"> transparentnosti provođenja programa.</w:t>
      </w:r>
    </w:p>
    <w:p w14:paraId="04388471" w14:textId="5EC3C720" w:rsidR="00AE3DF9" w:rsidRDefault="00730065" w:rsidP="00602863">
      <w:pPr>
        <w:pStyle w:val="Heading1"/>
        <w:ind w:left="360" w:hanging="360"/>
        <w:rPr>
          <w:rFonts w:ascii="Arial" w:hAnsi="Arial" w:cs="Arial"/>
          <w:b/>
          <w:bCs/>
          <w:color w:val="auto"/>
          <w:sz w:val="24"/>
          <w:szCs w:val="24"/>
          <w:lang w:val="bs-Latn-BA"/>
        </w:rPr>
      </w:pPr>
      <w:bookmarkStart w:id="15" w:name="_Toc109310686"/>
      <w:r w:rsidRPr="00602863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13</w:t>
      </w:r>
      <w:r w:rsidR="004637AC" w:rsidRPr="00602863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.</w:t>
      </w:r>
      <w:r w:rsidR="004F4DA9" w:rsidRPr="00602863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 xml:space="preserve"> </w:t>
      </w:r>
      <w:r w:rsidR="00AE3DF9" w:rsidRPr="00602863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KONTROLA I PRAĆENJE IZVRŠENJA UGOVORNIH OBAVEZA</w:t>
      </w:r>
      <w:bookmarkEnd w:id="15"/>
    </w:p>
    <w:p w14:paraId="17BAFACF" w14:textId="77777777" w:rsidR="00602863" w:rsidRPr="00602863" w:rsidRDefault="00602863" w:rsidP="00602863">
      <w:pPr>
        <w:rPr>
          <w:rFonts w:ascii="Arial" w:hAnsi="Arial" w:cs="Arial"/>
          <w:lang w:val="bs-Latn-BA"/>
        </w:rPr>
      </w:pPr>
    </w:p>
    <w:p w14:paraId="1928A32B" w14:textId="2F9463F3" w:rsidR="00C7271E" w:rsidRDefault="000B3245" w:rsidP="004637AC">
      <w:pPr>
        <w:widowControl/>
        <w:autoSpaceDE w:val="0"/>
        <w:autoSpaceDN w:val="0"/>
        <w:adjustRightInd w:val="0"/>
        <w:spacing w:after="164"/>
        <w:jc w:val="both"/>
        <w:rPr>
          <w:rFonts w:ascii="Arial" w:hAnsi="Arial" w:cs="Arial"/>
          <w:color w:val="auto"/>
        </w:rPr>
      </w:pPr>
      <w:r w:rsidRPr="00942183">
        <w:rPr>
          <w:rFonts w:ascii="Arial" w:hAnsi="Arial" w:cs="Arial"/>
          <w:color w:val="auto"/>
        </w:rPr>
        <w:t>Na osnovu ugovora o sufinansiranju</w:t>
      </w:r>
      <w:r w:rsidR="00AE3DF9" w:rsidRPr="00942183">
        <w:rPr>
          <w:rFonts w:ascii="Arial" w:hAnsi="Arial" w:cs="Arial"/>
          <w:color w:val="auto"/>
        </w:rPr>
        <w:t xml:space="preserve"> </w:t>
      </w:r>
      <w:r w:rsidR="004F4DA9" w:rsidRPr="00942183">
        <w:rPr>
          <w:rFonts w:ascii="Arial" w:hAnsi="Arial" w:cs="Arial"/>
          <w:color w:val="auto"/>
        </w:rPr>
        <w:t>samo</w:t>
      </w:r>
      <w:r w:rsidR="00AE3DF9" w:rsidRPr="00942183">
        <w:rPr>
          <w:rFonts w:ascii="Arial" w:hAnsi="Arial" w:cs="Arial"/>
          <w:color w:val="auto"/>
        </w:rPr>
        <w:t>zapošljavanja</w:t>
      </w:r>
      <w:r w:rsidR="00C7271E">
        <w:rPr>
          <w:rFonts w:ascii="Arial" w:hAnsi="Arial" w:cs="Arial"/>
          <w:color w:val="auto"/>
        </w:rPr>
        <w:t xml:space="preserve">, Služba kontinuirano </w:t>
      </w:r>
      <w:r w:rsidR="00305576">
        <w:rPr>
          <w:rFonts w:ascii="Arial" w:hAnsi="Arial" w:cs="Arial"/>
          <w:color w:val="auto"/>
        </w:rPr>
        <w:t>provodi</w:t>
      </w:r>
      <w:r w:rsidRPr="00942183">
        <w:rPr>
          <w:rFonts w:ascii="Arial" w:hAnsi="Arial" w:cs="Arial"/>
          <w:color w:val="auto"/>
        </w:rPr>
        <w:t xml:space="preserve"> kontrolu realizacije ugovorenih obaveza</w:t>
      </w:r>
      <w:r w:rsidR="00C7271E">
        <w:rPr>
          <w:rFonts w:ascii="Arial" w:hAnsi="Arial" w:cs="Arial"/>
          <w:color w:val="auto"/>
        </w:rPr>
        <w:t xml:space="preserve"> korisnika</w:t>
      </w:r>
      <w:r w:rsidRPr="00942183">
        <w:rPr>
          <w:rFonts w:ascii="Arial" w:hAnsi="Arial" w:cs="Arial"/>
          <w:color w:val="auto"/>
        </w:rPr>
        <w:t xml:space="preserve">, </w:t>
      </w:r>
      <w:r w:rsidR="00C7271E">
        <w:rPr>
          <w:rFonts w:ascii="Arial" w:hAnsi="Arial" w:cs="Arial"/>
          <w:color w:val="auto"/>
        </w:rPr>
        <w:t>i to.</w:t>
      </w:r>
    </w:p>
    <w:p w14:paraId="382FFB68" w14:textId="5A402F07" w:rsidR="00C7271E" w:rsidRPr="00C7271E" w:rsidRDefault="000B3245" w:rsidP="00C7271E">
      <w:pPr>
        <w:pStyle w:val="ListParagraph"/>
        <w:widowControl/>
        <w:numPr>
          <w:ilvl w:val="0"/>
          <w:numId w:val="46"/>
        </w:numPr>
        <w:autoSpaceDE w:val="0"/>
        <w:autoSpaceDN w:val="0"/>
        <w:adjustRightInd w:val="0"/>
        <w:spacing w:after="164"/>
        <w:jc w:val="both"/>
        <w:rPr>
          <w:rFonts w:ascii="Arial" w:hAnsi="Arial" w:cs="Arial"/>
          <w:color w:val="auto"/>
        </w:rPr>
      </w:pPr>
      <w:r w:rsidRPr="00C7271E">
        <w:rPr>
          <w:rFonts w:ascii="Arial" w:hAnsi="Arial" w:cs="Arial"/>
          <w:color w:val="auto"/>
        </w:rPr>
        <w:t>putem dosta</w:t>
      </w:r>
      <w:r w:rsidR="00C7271E">
        <w:rPr>
          <w:rFonts w:ascii="Arial" w:hAnsi="Arial" w:cs="Arial"/>
          <w:color w:val="auto"/>
        </w:rPr>
        <w:t>vljenog pravdanja po Ugovoru o sufinansiranju samozapošljavanja</w:t>
      </w:r>
    </w:p>
    <w:p w14:paraId="7CE8202E" w14:textId="77777777" w:rsidR="00C7271E" w:rsidRPr="00C7271E" w:rsidRDefault="00C7271E" w:rsidP="00C7271E">
      <w:pPr>
        <w:pStyle w:val="ListParagraph"/>
        <w:widowControl/>
        <w:numPr>
          <w:ilvl w:val="0"/>
          <w:numId w:val="46"/>
        </w:numPr>
        <w:autoSpaceDE w:val="0"/>
        <w:autoSpaceDN w:val="0"/>
        <w:adjustRightInd w:val="0"/>
        <w:spacing w:after="164"/>
        <w:jc w:val="both"/>
        <w:rPr>
          <w:rFonts w:ascii="Arial" w:hAnsi="Arial" w:cs="Arial"/>
          <w:color w:val="auto"/>
        </w:rPr>
      </w:pPr>
      <w:r w:rsidRPr="00C7271E">
        <w:rPr>
          <w:rFonts w:ascii="Arial" w:hAnsi="Arial" w:cs="Arial"/>
          <w:color w:val="auto"/>
        </w:rPr>
        <w:t>provjerom podataka na portalu Porezne uprave Federacije BiH,</w:t>
      </w:r>
      <w:r w:rsidR="00AE3DF9" w:rsidRPr="00C7271E">
        <w:rPr>
          <w:rFonts w:ascii="Arial" w:hAnsi="Arial" w:cs="Arial"/>
          <w:color w:val="auto"/>
        </w:rPr>
        <w:t xml:space="preserve"> a </w:t>
      </w:r>
    </w:p>
    <w:p w14:paraId="073D9961" w14:textId="70277733" w:rsidR="000B3245" w:rsidRPr="00C7271E" w:rsidRDefault="00AE3DF9" w:rsidP="00C7271E">
      <w:pPr>
        <w:pStyle w:val="ListParagraph"/>
        <w:widowControl/>
        <w:numPr>
          <w:ilvl w:val="0"/>
          <w:numId w:val="46"/>
        </w:numPr>
        <w:autoSpaceDE w:val="0"/>
        <w:autoSpaceDN w:val="0"/>
        <w:adjustRightInd w:val="0"/>
        <w:spacing w:after="164"/>
        <w:jc w:val="both"/>
        <w:rPr>
          <w:rFonts w:ascii="Arial" w:hAnsi="Arial" w:cs="Arial"/>
          <w:color w:val="auto"/>
          <w:lang w:val="bs-Latn-BA"/>
        </w:rPr>
      </w:pPr>
      <w:r w:rsidRPr="00C7271E">
        <w:rPr>
          <w:rFonts w:ascii="Arial" w:hAnsi="Arial" w:cs="Arial"/>
          <w:color w:val="auto"/>
        </w:rPr>
        <w:t>po potrebi</w:t>
      </w:r>
      <w:r w:rsidR="000B3245" w:rsidRPr="00C7271E">
        <w:rPr>
          <w:rFonts w:ascii="Arial" w:hAnsi="Arial" w:cs="Arial"/>
          <w:color w:val="auto"/>
        </w:rPr>
        <w:t xml:space="preserve"> i kontrolom provođenja ugovorenih obaveza kod poslodavca.</w:t>
      </w:r>
    </w:p>
    <w:p w14:paraId="6131C5CC" w14:textId="77777777" w:rsidR="00AE3DF9" w:rsidRPr="00942183" w:rsidRDefault="002D421E" w:rsidP="003F79BF">
      <w:p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942183">
        <w:rPr>
          <w:rFonts w:ascii="Arial" w:hAnsi="Arial" w:cs="Arial"/>
          <w:color w:val="auto"/>
          <w:lang w:val="bs-Latn-BA"/>
        </w:rPr>
        <w:t xml:space="preserve"> </w:t>
      </w:r>
      <w:r w:rsidR="000B3245" w:rsidRPr="00942183">
        <w:rPr>
          <w:rFonts w:ascii="Arial" w:hAnsi="Arial" w:cs="Arial"/>
          <w:color w:val="auto"/>
          <w:lang w:val="bs-Latn-BA"/>
        </w:rPr>
        <w:t xml:space="preserve">U slučaju nepoštivanja ugovornih obaveza, Služba će pokrenuti postupak raskida ugovora. </w:t>
      </w:r>
    </w:p>
    <w:p w14:paraId="7A938BF0" w14:textId="5318445C" w:rsidR="00AE3DF9" w:rsidRDefault="00730065" w:rsidP="00602863">
      <w:pPr>
        <w:pStyle w:val="Heading1"/>
        <w:ind w:left="360" w:hanging="360"/>
        <w:rPr>
          <w:rFonts w:ascii="Arial" w:hAnsi="Arial" w:cs="Arial"/>
          <w:b/>
          <w:bCs/>
          <w:color w:val="auto"/>
          <w:sz w:val="24"/>
          <w:szCs w:val="24"/>
          <w:lang w:val="bs-Latn-BA"/>
        </w:rPr>
      </w:pPr>
      <w:bookmarkStart w:id="16" w:name="_Toc109310687"/>
      <w:r w:rsidRPr="00602863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14</w:t>
      </w:r>
      <w:r w:rsidR="004637AC" w:rsidRPr="00602863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.</w:t>
      </w:r>
      <w:r w:rsidR="004F4DA9" w:rsidRPr="00602863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 xml:space="preserve"> </w:t>
      </w:r>
      <w:r w:rsidR="00AE3DF9" w:rsidRPr="00602863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ULAZNI PODACI</w:t>
      </w:r>
      <w:bookmarkEnd w:id="16"/>
    </w:p>
    <w:p w14:paraId="65034FFE" w14:textId="77777777" w:rsidR="00602863" w:rsidRPr="00602863" w:rsidRDefault="00602863" w:rsidP="00602863">
      <w:pPr>
        <w:rPr>
          <w:rFonts w:ascii="Arial" w:hAnsi="Arial" w:cs="Arial"/>
          <w:lang w:val="bs-Latn-BA"/>
        </w:rPr>
      </w:pPr>
    </w:p>
    <w:p w14:paraId="6B591148" w14:textId="3EB5B741" w:rsidR="00C7271E" w:rsidRPr="00821080" w:rsidRDefault="00C7271E" w:rsidP="00C7271E">
      <w:pPr>
        <w:pStyle w:val="ListParagraph"/>
        <w:numPr>
          <w:ilvl w:val="0"/>
          <w:numId w:val="47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821080">
        <w:rPr>
          <w:rFonts w:ascii="Arial" w:hAnsi="Arial" w:cs="Arial"/>
          <w:color w:val="auto"/>
          <w:lang w:val="bs-Latn-BA"/>
        </w:rPr>
        <w:t>Osnovni pokazatelji kretanja na tržištu rada</w:t>
      </w:r>
      <w:r w:rsidR="00305576">
        <w:rPr>
          <w:rFonts w:ascii="Arial" w:hAnsi="Arial" w:cs="Arial"/>
          <w:color w:val="auto"/>
          <w:lang w:val="bs-Latn-BA"/>
        </w:rPr>
        <w:t>,</w:t>
      </w:r>
    </w:p>
    <w:p w14:paraId="096C7BF0" w14:textId="3AD25A52" w:rsidR="00E048DA" w:rsidRPr="00821080" w:rsidRDefault="002E19D4" w:rsidP="00C7271E">
      <w:pPr>
        <w:pStyle w:val="ListParagraph"/>
        <w:widowControl/>
        <w:numPr>
          <w:ilvl w:val="0"/>
          <w:numId w:val="47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821080">
        <w:rPr>
          <w:rFonts w:ascii="Arial" w:hAnsi="Arial" w:cs="Arial"/>
          <w:color w:val="auto"/>
          <w:lang w:val="bs-Latn-BA"/>
        </w:rPr>
        <w:t>Broj nezaposlenih osoba prijavl</w:t>
      </w:r>
      <w:r w:rsidR="002D421E" w:rsidRPr="00821080">
        <w:rPr>
          <w:rFonts w:ascii="Arial" w:hAnsi="Arial" w:cs="Arial"/>
          <w:color w:val="auto"/>
          <w:lang w:val="bs-Latn-BA"/>
        </w:rPr>
        <w:t>jenih na evidenciju iz ciljne grupe</w:t>
      </w:r>
      <w:r w:rsidR="00C7271E" w:rsidRPr="00821080">
        <w:rPr>
          <w:rFonts w:ascii="Arial" w:hAnsi="Arial" w:cs="Arial"/>
          <w:color w:val="auto"/>
          <w:lang w:val="bs-Latn-BA"/>
        </w:rPr>
        <w:t xml:space="preserve"> na dan 30.06.2022</w:t>
      </w:r>
      <w:r w:rsidR="00305576">
        <w:rPr>
          <w:rFonts w:ascii="Arial" w:hAnsi="Arial" w:cs="Arial"/>
          <w:color w:val="auto"/>
          <w:lang w:val="bs-Latn-BA"/>
        </w:rPr>
        <w:t>.godine,</w:t>
      </w:r>
    </w:p>
    <w:p w14:paraId="21DB6282" w14:textId="32DFD900" w:rsidR="00E048DA" w:rsidRPr="00821080" w:rsidRDefault="002E19D4" w:rsidP="00C7271E">
      <w:pPr>
        <w:pStyle w:val="ListParagraph"/>
        <w:widowControl/>
        <w:numPr>
          <w:ilvl w:val="0"/>
          <w:numId w:val="47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821080">
        <w:rPr>
          <w:rFonts w:ascii="Arial" w:hAnsi="Arial" w:cs="Arial"/>
          <w:color w:val="auto"/>
          <w:lang w:val="bs-Latn-BA"/>
        </w:rPr>
        <w:t>Spolna i dobna struktura ciljne grupe</w:t>
      </w:r>
      <w:r w:rsidR="00305576">
        <w:rPr>
          <w:rFonts w:ascii="Arial" w:hAnsi="Arial" w:cs="Arial"/>
          <w:color w:val="auto"/>
          <w:lang w:val="bs-Latn-BA"/>
        </w:rPr>
        <w:t>,</w:t>
      </w:r>
    </w:p>
    <w:p w14:paraId="785ED12B" w14:textId="0E326768" w:rsidR="00AE3DF9" w:rsidRPr="00821080" w:rsidRDefault="002E19D4" w:rsidP="00C7271E">
      <w:pPr>
        <w:pStyle w:val="ListParagraph"/>
        <w:widowControl/>
        <w:numPr>
          <w:ilvl w:val="0"/>
          <w:numId w:val="47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821080">
        <w:rPr>
          <w:rFonts w:ascii="Arial" w:hAnsi="Arial" w:cs="Arial"/>
          <w:color w:val="auto"/>
          <w:lang w:val="bs-Latn-BA"/>
        </w:rPr>
        <w:t>Iznos ukupno planiranih sredstava po Programu</w:t>
      </w:r>
      <w:r w:rsidR="00305576">
        <w:rPr>
          <w:rFonts w:ascii="Arial" w:hAnsi="Arial" w:cs="Arial"/>
          <w:color w:val="auto"/>
          <w:lang w:val="bs-Latn-BA"/>
        </w:rPr>
        <w:t>.</w:t>
      </w:r>
    </w:p>
    <w:p w14:paraId="41CDC3EC" w14:textId="1D8759D0" w:rsidR="00AE3DF9" w:rsidRPr="00602863" w:rsidRDefault="00730065" w:rsidP="00602863">
      <w:pPr>
        <w:pStyle w:val="Heading1"/>
        <w:ind w:left="360" w:hanging="360"/>
        <w:rPr>
          <w:rFonts w:ascii="Arial" w:hAnsi="Arial" w:cs="Arial"/>
          <w:b/>
          <w:bCs/>
          <w:color w:val="auto"/>
          <w:sz w:val="24"/>
          <w:szCs w:val="24"/>
          <w:lang w:val="bs-Latn-BA"/>
        </w:rPr>
      </w:pPr>
      <w:bookmarkStart w:id="17" w:name="_Toc109310688"/>
      <w:r w:rsidRPr="00602863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15</w:t>
      </w:r>
      <w:r w:rsidR="007D0A4D" w:rsidRPr="00602863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 xml:space="preserve">. </w:t>
      </w:r>
      <w:r w:rsidR="00AE3DF9" w:rsidRPr="00602863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IZLAZNI PODACI</w:t>
      </w:r>
      <w:bookmarkEnd w:id="17"/>
    </w:p>
    <w:p w14:paraId="59A9C074" w14:textId="77777777" w:rsidR="00C7271E" w:rsidRPr="00821080" w:rsidRDefault="00C7271E" w:rsidP="00AE3DF9">
      <w:pPr>
        <w:rPr>
          <w:rFonts w:ascii="Arial" w:hAnsi="Arial" w:cs="Arial"/>
          <w:b/>
          <w:color w:val="auto"/>
          <w:lang w:val="bs-Latn-BA"/>
        </w:rPr>
      </w:pPr>
    </w:p>
    <w:p w14:paraId="56EC2E00" w14:textId="5094AD57" w:rsidR="00C7271E" w:rsidRPr="00821080" w:rsidRDefault="00C7271E" w:rsidP="00C7271E">
      <w:pPr>
        <w:pStyle w:val="ListParagraph"/>
        <w:widowControl/>
        <w:numPr>
          <w:ilvl w:val="0"/>
          <w:numId w:val="35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821080">
        <w:rPr>
          <w:rFonts w:ascii="Arial" w:hAnsi="Arial" w:cs="Arial"/>
          <w:color w:val="auto"/>
          <w:lang w:val="bs-Latn-BA"/>
        </w:rPr>
        <w:t>Aktivnosti u vezi Javnog poziva (objava, provjera i odobravanje zahtjeva, zaključivanje ugovora i dr.)</w:t>
      </w:r>
      <w:r w:rsidR="00305576">
        <w:rPr>
          <w:rFonts w:ascii="Arial" w:hAnsi="Arial" w:cs="Arial"/>
          <w:color w:val="auto"/>
          <w:lang w:val="bs-Latn-BA"/>
        </w:rPr>
        <w:t>,</w:t>
      </w:r>
    </w:p>
    <w:p w14:paraId="343C103D" w14:textId="5AD2E5CF" w:rsidR="00AE3DF9" w:rsidRPr="00821080" w:rsidRDefault="00A712BE" w:rsidP="00E048DA">
      <w:pPr>
        <w:pStyle w:val="ListParagraph"/>
        <w:widowControl/>
        <w:numPr>
          <w:ilvl w:val="0"/>
          <w:numId w:val="35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821080">
        <w:rPr>
          <w:rFonts w:ascii="Arial" w:hAnsi="Arial" w:cs="Arial"/>
          <w:color w:val="auto"/>
          <w:lang w:val="bs-Latn-BA"/>
        </w:rPr>
        <w:t xml:space="preserve">Broj </w:t>
      </w:r>
      <w:r w:rsidR="007D1A98" w:rsidRPr="00821080">
        <w:rPr>
          <w:rFonts w:ascii="Arial" w:hAnsi="Arial" w:cs="Arial"/>
          <w:color w:val="auto"/>
          <w:lang w:val="bs-Latn-BA"/>
        </w:rPr>
        <w:t xml:space="preserve">zaprimljenih zahtjeva, </w:t>
      </w:r>
      <w:r w:rsidR="006A656F" w:rsidRPr="00821080">
        <w:rPr>
          <w:rFonts w:ascii="Arial" w:hAnsi="Arial" w:cs="Arial"/>
          <w:color w:val="auto"/>
          <w:lang w:val="bs-Latn-BA"/>
        </w:rPr>
        <w:t>broj zakl</w:t>
      </w:r>
      <w:r w:rsidR="00E57C81" w:rsidRPr="00821080">
        <w:rPr>
          <w:rFonts w:ascii="Arial" w:hAnsi="Arial" w:cs="Arial"/>
          <w:color w:val="auto"/>
          <w:lang w:val="bs-Latn-BA"/>
        </w:rPr>
        <w:t>jučenih ugovora o sufinansiranim</w:t>
      </w:r>
      <w:r w:rsidR="00305576">
        <w:rPr>
          <w:rFonts w:ascii="Arial" w:hAnsi="Arial" w:cs="Arial"/>
          <w:color w:val="auto"/>
          <w:lang w:val="bs-Latn-BA"/>
        </w:rPr>
        <w:t xml:space="preserve">  osobama iz ciljne grupe,</w:t>
      </w:r>
    </w:p>
    <w:p w14:paraId="0BD43F8A" w14:textId="6896523E" w:rsidR="00C7271E" w:rsidRPr="00821080" w:rsidRDefault="00C7271E" w:rsidP="00E048DA">
      <w:pPr>
        <w:pStyle w:val="ListParagraph"/>
        <w:widowControl/>
        <w:numPr>
          <w:ilvl w:val="0"/>
          <w:numId w:val="35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821080">
        <w:rPr>
          <w:rFonts w:ascii="Arial" w:hAnsi="Arial" w:cs="Arial"/>
          <w:color w:val="auto"/>
          <w:lang w:val="bs-Latn-BA"/>
        </w:rPr>
        <w:t>Struktura novoregistrovanih djelatnosti,</w:t>
      </w:r>
    </w:p>
    <w:p w14:paraId="7F47CC46" w14:textId="247EFB7A" w:rsidR="00AE3DF9" w:rsidRPr="00821080" w:rsidRDefault="002E19D4" w:rsidP="00E048DA">
      <w:pPr>
        <w:pStyle w:val="ListParagraph"/>
        <w:widowControl/>
        <w:numPr>
          <w:ilvl w:val="0"/>
          <w:numId w:val="35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821080">
        <w:rPr>
          <w:rFonts w:ascii="Arial" w:hAnsi="Arial" w:cs="Arial"/>
          <w:color w:val="auto"/>
          <w:lang w:val="bs-Latn-BA"/>
        </w:rPr>
        <w:t xml:space="preserve">Broj osoba iz ciljne grupe koje su </w:t>
      </w:r>
      <w:r w:rsidR="007D1A98" w:rsidRPr="00821080">
        <w:rPr>
          <w:rFonts w:ascii="Arial" w:hAnsi="Arial" w:cs="Arial"/>
          <w:color w:val="auto"/>
          <w:lang w:val="bs-Latn-BA"/>
        </w:rPr>
        <w:t>nastavile obavljati registrovanu djelatnost u narednih</w:t>
      </w:r>
      <w:r w:rsidR="002D421E" w:rsidRPr="00821080">
        <w:rPr>
          <w:rFonts w:ascii="Arial" w:hAnsi="Arial" w:cs="Arial"/>
          <w:color w:val="auto"/>
          <w:lang w:val="bs-Latn-BA"/>
        </w:rPr>
        <w:t xml:space="preserve"> dvanaest (12</w:t>
      </w:r>
      <w:r w:rsidRPr="00821080">
        <w:rPr>
          <w:rFonts w:ascii="Arial" w:hAnsi="Arial" w:cs="Arial"/>
          <w:color w:val="auto"/>
          <w:lang w:val="bs-Latn-BA"/>
        </w:rPr>
        <w:t>) mjeseci</w:t>
      </w:r>
      <w:r w:rsidR="007D1A98" w:rsidRPr="00821080">
        <w:rPr>
          <w:rFonts w:ascii="Arial" w:hAnsi="Arial" w:cs="Arial"/>
          <w:color w:val="auto"/>
          <w:lang w:val="bs-Latn-BA"/>
        </w:rPr>
        <w:t>,</w:t>
      </w:r>
      <w:r w:rsidRPr="00821080">
        <w:rPr>
          <w:rFonts w:ascii="Arial" w:hAnsi="Arial" w:cs="Arial"/>
          <w:color w:val="auto"/>
          <w:lang w:val="bs-Latn-BA"/>
        </w:rPr>
        <w:t xml:space="preserve"> nakon isteka ugovorenog perioda sufinansiranja,</w:t>
      </w:r>
    </w:p>
    <w:p w14:paraId="00748AA7" w14:textId="67C7185A" w:rsidR="00AE3DF9" w:rsidRPr="00821080" w:rsidRDefault="002E19D4" w:rsidP="00E048DA">
      <w:pPr>
        <w:pStyle w:val="ListParagraph"/>
        <w:widowControl/>
        <w:numPr>
          <w:ilvl w:val="0"/>
          <w:numId w:val="35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821080">
        <w:rPr>
          <w:rFonts w:ascii="Arial" w:hAnsi="Arial" w:cs="Arial"/>
          <w:color w:val="auto"/>
          <w:lang w:val="bs-Latn-BA"/>
        </w:rPr>
        <w:t xml:space="preserve">Spolna i dobna struktura osoba </w:t>
      </w:r>
      <w:r w:rsidR="007D1A98" w:rsidRPr="00821080">
        <w:rPr>
          <w:rFonts w:ascii="Arial" w:hAnsi="Arial" w:cs="Arial"/>
          <w:color w:val="auto"/>
          <w:lang w:val="bs-Latn-BA"/>
        </w:rPr>
        <w:t>koje su zaključile ugovore o sufinansiranju samozapošljavanja</w:t>
      </w:r>
      <w:r w:rsidR="00305576">
        <w:rPr>
          <w:rFonts w:ascii="Arial" w:hAnsi="Arial" w:cs="Arial"/>
          <w:color w:val="auto"/>
          <w:lang w:val="bs-Latn-BA"/>
        </w:rPr>
        <w:t>,</w:t>
      </w:r>
    </w:p>
    <w:p w14:paraId="11F7C777" w14:textId="41F57097" w:rsidR="002E19D4" w:rsidRPr="00821080" w:rsidRDefault="002E19D4" w:rsidP="00E048DA">
      <w:pPr>
        <w:pStyle w:val="ListParagraph"/>
        <w:widowControl/>
        <w:numPr>
          <w:ilvl w:val="0"/>
          <w:numId w:val="35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821080">
        <w:rPr>
          <w:rFonts w:ascii="Arial" w:hAnsi="Arial" w:cs="Arial"/>
          <w:color w:val="auto"/>
          <w:lang w:val="bs-Latn-BA"/>
        </w:rPr>
        <w:t>Planirano</w:t>
      </w:r>
      <w:r w:rsidR="002C5523" w:rsidRPr="00821080">
        <w:rPr>
          <w:rFonts w:ascii="Arial" w:hAnsi="Arial" w:cs="Arial"/>
          <w:color w:val="auto"/>
          <w:lang w:val="bs-Latn-BA"/>
        </w:rPr>
        <w:t xml:space="preserve"> </w:t>
      </w:r>
      <w:r w:rsidRPr="00821080">
        <w:rPr>
          <w:rFonts w:ascii="Arial" w:hAnsi="Arial" w:cs="Arial"/>
          <w:color w:val="auto"/>
          <w:lang w:val="bs-Latn-BA"/>
        </w:rPr>
        <w:t>/</w:t>
      </w:r>
      <w:r w:rsidR="002C5523" w:rsidRPr="00821080">
        <w:rPr>
          <w:rFonts w:ascii="Arial" w:hAnsi="Arial" w:cs="Arial"/>
          <w:color w:val="auto"/>
          <w:lang w:val="bs-Latn-BA"/>
        </w:rPr>
        <w:t xml:space="preserve"> </w:t>
      </w:r>
      <w:r w:rsidRPr="00821080">
        <w:rPr>
          <w:rFonts w:ascii="Arial" w:hAnsi="Arial" w:cs="Arial"/>
          <w:color w:val="auto"/>
          <w:lang w:val="bs-Latn-BA"/>
        </w:rPr>
        <w:t>ugovore</w:t>
      </w:r>
      <w:r w:rsidR="00857B73" w:rsidRPr="00821080">
        <w:rPr>
          <w:rFonts w:ascii="Arial" w:hAnsi="Arial" w:cs="Arial"/>
          <w:color w:val="auto"/>
          <w:lang w:val="bs-Latn-BA"/>
        </w:rPr>
        <w:t>no</w:t>
      </w:r>
      <w:r w:rsidR="002C5523" w:rsidRPr="00821080">
        <w:rPr>
          <w:rFonts w:ascii="Arial" w:hAnsi="Arial" w:cs="Arial"/>
          <w:color w:val="auto"/>
          <w:lang w:val="bs-Latn-BA"/>
        </w:rPr>
        <w:t xml:space="preserve"> </w:t>
      </w:r>
      <w:r w:rsidR="00857B73" w:rsidRPr="00821080">
        <w:rPr>
          <w:rFonts w:ascii="Arial" w:hAnsi="Arial" w:cs="Arial"/>
          <w:color w:val="auto"/>
          <w:lang w:val="bs-Latn-BA"/>
        </w:rPr>
        <w:t>/</w:t>
      </w:r>
      <w:r w:rsidR="002C5523" w:rsidRPr="00821080">
        <w:rPr>
          <w:rFonts w:ascii="Arial" w:hAnsi="Arial" w:cs="Arial"/>
          <w:color w:val="auto"/>
          <w:lang w:val="bs-Latn-BA"/>
        </w:rPr>
        <w:t xml:space="preserve"> </w:t>
      </w:r>
      <w:r w:rsidR="00857B73" w:rsidRPr="00821080">
        <w:rPr>
          <w:rFonts w:ascii="Arial" w:hAnsi="Arial" w:cs="Arial"/>
          <w:color w:val="auto"/>
          <w:lang w:val="bs-Latn-BA"/>
        </w:rPr>
        <w:t>utrošeno sredstava po P</w:t>
      </w:r>
      <w:r w:rsidR="00E048DA" w:rsidRPr="00821080">
        <w:rPr>
          <w:rFonts w:ascii="Arial" w:hAnsi="Arial" w:cs="Arial"/>
          <w:color w:val="auto"/>
          <w:lang w:val="bs-Latn-BA"/>
        </w:rPr>
        <w:t>rogramu</w:t>
      </w:r>
      <w:r w:rsidR="00305576">
        <w:rPr>
          <w:rFonts w:ascii="Arial" w:hAnsi="Arial" w:cs="Arial"/>
          <w:color w:val="auto"/>
          <w:lang w:val="bs-Latn-BA"/>
        </w:rPr>
        <w:t>,</w:t>
      </w:r>
    </w:p>
    <w:p w14:paraId="6B3063C4" w14:textId="696F3719" w:rsidR="00456946" w:rsidRPr="00821080" w:rsidRDefault="004103B2" w:rsidP="00E048DA">
      <w:pPr>
        <w:pStyle w:val="ListParagraph"/>
        <w:widowControl/>
        <w:numPr>
          <w:ilvl w:val="0"/>
          <w:numId w:val="35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821080">
        <w:rPr>
          <w:rFonts w:ascii="Arial" w:hAnsi="Arial" w:cs="Arial"/>
          <w:color w:val="auto"/>
          <w:lang w:val="bs-Latn-BA"/>
        </w:rPr>
        <w:t>Nivo izvršenja postavljenog cilja.</w:t>
      </w:r>
    </w:p>
    <w:p w14:paraId="7FED224D" w14:textId="77777777" w:rsidR="00305576" w:rsidRDefault="00F57054" w:rsidP="004637AC">
      <w:p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821080">
        <w:rPr>
          <w:rFonts w:ascii="Arial" w:hAnsi="Arial" w:cs="Arial"/>
          <w:color w:val="auto"/>
          <w:lang w:val="bs-Latn-BA"/>
        </w:rPr>
        <w:t xml:space="preserve">             </w:t>
      </w:r>
    </w:p>
    <w:p w14:paraId="03A8989B" w14:textId="4749CED2" w:rsidR="00F57054" w:rsidRPr="00821080" w:rsidRDefault="00F57054" w:rsidP="004637AC">
      <w:p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821080">
        <w:rPr>
          <w:rFonts w:ascii="Arial" w:hAnsi="Arial" w:cs="Arial"/>
          <w:color w:val="auto"/>
          <w:lang w:val="bs-Latn-BA"/>
        </w:rPr>
        <w:t xml:space="preserve">                                                                                         </w:t>
      </w:r>
    </w:p>
    <w:p w14:paraId="75F3348B" w14:textId="0A0AE741" w:rsidR="004637AC" w:rsidRPr="00821080" w:rsidRDefault="00331770" w:rsidP="004637AC">
      <w:pPr>
        <w:spacing w:after="120"/>
        <w:jc w:val="both"/>
        <w:rPr>
          <w:rFonts w:ascii="Arial" w:hAnsi="Arial" w:cs="Arial"/>
          <w:b/>
          <w:bCs/>
          <w:i/>
          <w:color w:val="auto"/>
          <w:lang w:val="bs-Latn-BA"/>
        </w:rPr>
      </w:pPr>
      <w:r w:rsidRPr="00821080">
        <w:rPr>
          <w:rFonts w:ascii="Arial" w:hAnsi="Arial" w:cs="Arial"/>
          <w:b/>
          <w:color w:val="auto"/>
          <w:lang w:val="bs-Latn-BA"/>
        </w:rPr>
        <w:t>Broj:</w:t>
      </w:r>
      <w:r w:rsidR="004637AC" w:rsidRPr="00821080">
        <w:rPr>
          <w:rFonts w:ascii="Arial" w:hAnsi="Arial" w:cs="Arial"/>
          <w:b/>
          <w:color w:val="auto"/>
          <w:lang w:val="bs-Latn-BA"/>
        </w:rPr>
        <w:t xml:space="preserve"> </w:t>
      </w:r>
      <w:r w:rsidR="00772BFF" w:rsidRPr="00821080">
        <w:rPr>
          <w:rFonts w:ascii="Arial" w:hAnsi="Arial" w:cs="Arial"/>
          <w:b/>
          <w:color w:val="auto"/>
          <w:lang w:val="bs-Latn-BA"/>
        </w:rPr>
        <w:t xml:space="preserve">                        </w:t>
      </w:r>
      <w:r w:rsidR="004637AC" w:rsidRPr="00821080">
        <w:rPr>
          <w:rFonts w:ascii="Arial" w:hAnsi="Arial" w:cs="Arial"/>
          <w:b/>
          <w:color w:val="auto"/>
          <w:lang w:val="bs-Latn-BA"/>
        </w:rPr>
        <w:t xml:space="preserve">                            </w:t>
      </w:r>
      <w:r w:rsidR="00F74883" w:rsidRPr="00821080">
        <w:rPr>
          <w:rFonts w:ascii="Arial" w:hAnsi="Arial" w:cs="Arial"/>
          <w:b/>
          <w:color w:val="auto"/>
          <w:lang w:val="bs-Latn-BA"/>
        </w:rPr>
        <w:t xml:space="preserve">                               </w:t>
      </w:r>
      <w:r w:rsidR="007B7742" w:rsidRPr="00821080">
        <w:rPr>
          <w:rFonts w:ascii="Arial" w:hAnsi="Arial" w:cs="Arial"/>
          <w:b/>
          <w:color w:val="auto"/>
          <w:lang w:val="bs-Latn-BA"/>
        </w:rPr>
        <w:t>VD</w:t>
      </w:r>
      <w:r w:rsidR="004637AC" w:rsidRPr="00821080">
        <w:rPr>
          <w:rFonts w:ascii="Arial" w:hAnsi="Arial" w:cs="Arial"/>
          <w:b/>
          <w:color w:val="auto"/>
          <w:lang w:val="bs-Latn-BA"/>
        </w:rPr>
        <w:t xml:space="preserve"> </w:t>
      </w:r>
      <w:r w:rsidR="004637AC" w:rsidRPr="00821080">
        <w:rPr>
          <w:rFonts w:ascii="Arial" w:hAnsi="Arial" w:cs="Arial"/>
          <w:b/>
          <w:bCs/>
          <w:color w:val="auto"/>
          <w:lang w:val="bs-Latn-BA"/>
        </w:rPr>
        <w:t>DIREKTOR</w:t>
      </w:r>
      <w:r w:rsidR="007B7742" w:rsidRPr="00821080">
        <w:rPr>
          <w:rFonts w:ascii="Arial" w:hAnsi="Arial" w:cs="Arial"/>
          <w:b/>
          <w:bCs/>
          <w:color w:val="auto"/>
          <w:lang w:val="bs-Latn-BA"/>
        </w:rPr>
        <w:t>ICA</w:t>
      </w:r>
    </w:p>
    <w:p w14:paraId="0E33A838" w14:textId="76BC81BB" w:rsidR="00331770" w:rsidRPr="00821080" w:rsidRDefault="00331770" w:rsidP="00331770">
      <w:pPr>
        <w:spacing w:after="120"/>
        <w:jc w:val="both"/>
        <w:rPr>
          <w:rFonts w:ascii="Arial" w:hAnsi="Arial" w:cs="Arial"/>
          <w:b/>
          <w:bCs/>
          <w:color w:val="auto"/>
          <w:lang w:val="bs-Latn-BA"/>
        </w:rPr>
      </w:pPr>
      <w:r w:rsidRPr="00821080">
        <w:rPr>
          <w:rFonts w:ascii="Arial" w:hAnsi="Arial" w:cs="Arial"/>
          <w:b/>
          <w:bCs/>
          <w:color w:val="auto"/>
          <w:lang w:val="bs-Latn-BA"/>
        </w:rPr>
        <w:t>Datum:</w:t>
      </w:r>
      <w:r w:rsidR="00772BFF" w:rsidRPr="00821080">
        <w:rPr>
          <w:rFonts w:ascii="Arial" w:hAnsi="Arial" w:cs="Arial"/>
          <w:b/>
          <w:bCs/>
          <w:color w:val="auto"/>
          <w:lang w:val="bs-Latn-BA"/>
        </w:rPr>
        <w:t xml:space="preserve">                       </w:t>
      </w:r>
      <w:r w:rsidR="004637AC" w:rsidRPr="00821080">
        <w:rPr>
          <w:rFonts w:ascii="Arial" w:hAnsi="Arial" w:cs="Arial"/>
          <w:b/>
          <w:bCs/>
          <w:color w:val="auto"/>
          <w:lang w:val="bs-Latn-BA"/>
        </w:rPr>
        <w:t xml:space="preserve">                   </w:t>
      </w:r>
      <w:r w:rsidR="00772BFF" w:rsidRPr="00821080">
        <w:rPr>
          <w:rFonts w:ascii="Arial" w:hAnsi="Arial" w:cs="Arial"/>
          <w:b/>
          <w:bCs/>
          <w:color w:val="auto"/>
          <w:lang w:val="bs-Latn-BA"/>
        </w:rPr>
        <w:t xml:space="preserve">                            </w:t>
      </w:r>
      <w:r w:rsidR="007B7742" w:rsidRPr="00821080">
        <w:rPr>
          <w:rFonts w:ascii="Arial" w:hAnsi="Arial" w:cs="Arial"/>
          <w:b/>
          <w:bCs/>
          <w:color w:val="auto"/>
          <w:lang w:val="bs-Latn-BA"/>
        </w:rPr>
        <w:t xml:space="preserve">     Fatima Budić, bach.prava</w:t>
      </w:r>
    </w:p>
    <w:p w14:paraId="3DB62C87" w14:textId="40289469" w:rsidR="00D7203D" w:rsidRPr="00821080" w:rsidRDefault="00D7203D" w:rsidP="00620655">
      <w:p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76458A6E" w14:textId="77777777" w:rsidR="00D7203D" w:rsidRPr="00821080" w:rsidRDefault="00D7203D" w:rsidP="00D7203D">
      <w:pPr>
        <w:rPr>
          <w:rFonts w:ascii="Arial" w:hAnsi="Arial" w:cs="Arial"/>
          <w:color w:val="auto"/>
          <w:sz w:val="22"/>
          <w:szCs w:val="22"/>
        </w:rPr>
      </w:pPr>
    </w:p>
    <w:p w14:paraId="7F0E3E9B" w14:textId="77777777" w:rsidR="00D7203D" w:rsidRPr="00D7203D" w:rsidRDefault="00D7203D" w:rsidP="00D7203D">
      <w:pPr>
        <w:rPr>
          <w:rFonts w:ascii="Arial" w:hAnsi="Arial" w:cs="Arial"/>
          <w:sz w:val="22"/>
          <w:szCs w:val="22"/>
        </w:rPr>
      </w:pPr>
    </w:p>
    <w:p w14:paraId="6FD248BF" w14:textId="1470C97C" w:rsidR="00D7203D" w:rsidRDefault="00D7203D" w:rsidP="00620655">
      <w:pPr>
        <w:jc w:val="center"/>
        <w:rPr>
          <w:rFonts w:ascii="Arial" w:hAnsi="Arial" w:cs="Arial"/>
          <w:sz w:val="22"/>
          <w:szCs w:val="22"/>
        </w:rPr>
      </w:pPr>
    </w:p>
    <w:p w14:paraId="5DB65FBB" w14:textId="77777777" w:rsidR="00D7203D" w:rsidRDefault="00D7203D" w:rsidP="00620655">
      <w:pPr>
        <w:jc w:val="center"/>
        <w:rPr>
          <w:rFonts w:ascii="Arial" w:hAnsi="Arial" w:cs="Arial"/>
          <w:sz w:val="22"/>
          <w:szCs w:val="22"/>
        </w:rPr>
      </w:pPr>
    </w:p>
    <w:p w14:paraId="38836F10" w14:textId="5A61EE34" w:rsidR="00D7203D" w:rsidRDefault="00D72ACE" w:rsidP="0062065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Obrazac 1.</w:t>
      </w:r>
    </w:p>
    <w:p w14:paraId="45EE5E15" w14:textId="649C22C5" w:rsidR="00D7203D" w:rsidRDefault="00D7203D" w:rsidP="00620655">
      <w:pPr>
        <w:jc w:val="center"/>
        <w:rPr>
          <w:rFonts w:ascii="Arial" w:hAnsi="Arial" w:cs="Arial"/>
          <w:sz w:val="22"/>
          <w:szCs w:val="22"/>
        </w:rPr>
      </w:pPr>
    </w:p>
    <w:p w14:paraId="301AF718" w14:textId="77777777" w:rsidR="00D7203D" w:rsidRDefault="00D7203D" w:rsidP="00D7203D">
      <w:pPr>
        <w:rPr>
          <w:rFonts w:ascii="Arial" w:hAnsi="Arial" w:cs="Arial"/>
          <w:b/>
          <w:bCs/>
        </w:rPr>
      </w:pPr>
    </w:p>
    <w:p w14:paraId="1586240B" w14:textId="596E938D" w:rsidR="00D7203D" w:rsidRPr="00602863" w:rsidRDefault="00D7203D" w:rsidP="00602863">
      <w:pPr>
        <w:pStyle w:val="Heading1"/>
        <w:jc w:val="center"/>
        <w:rPr>
          <w:rFonts w:ascii="Arial" w:hAnsi="Arial" w:cs="Arial"/>
          <w:b/>
          <w:bCs/>
          <w:color w:val="auto"/>
          <w:sz w:val="40"/>
          <w:szCs w:val="40"/>
          <w:lang w:val="bs-Latn-BA"/>
        </w:rPr>
      </w:pPr>
      <w:bookmarkStart w:id="18" w:name="_Toc109310689"/>
      <w:r w:rsidRPr="00602863">
        <w:rPr>
          <w:rFonts w:ascii="Arial" w:hAnsi="Arial" w:cs="Arial"/>
          <w:b/>
          <w:bCs/>
          <w:color w:val="auto"/>
          <w:sz w:val="40"/>
          <w:szCs w:val="40"/>
          <w:lang w:val="bs-Latn-BA"/>
        </w:rPr>
        <w:t>Z A H T J E V</w:t>
      </w:r>
      <w:bookmarkEnd w:id="18"/>
    </w:p>
    <w:p w14:paraId="021F612B" w14:textId="08DF530A" w:rsidR="00D7203D" w:rsidRPr="00540D79" w:rsidRDefault="00D7203D" w:rsidP="00D7203D">
      <w:pPr>
        <w:jc w:val="center"/>
        <w:rPr>
          <w:color w:val="auto"/>
        </w:rPr>
      </w:pPr>
      <w:r w:rsidRPr="00540D79">
        <w:rPr>
          <w:rFonts w:ascii="Arial" w:hAnsi="Arial" w:cs="Arial"/>
          <w:b/>
          <w:bCs/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 sufinansiranja samozapošljavanja 2022</w:t>
      </w:r>
    </w:p>
    <w:p w14:paraId="5621890B" w14:textId="77777777" w:rsidR="00D7203D" w:rsidRDefault="00D7203D" w:rsidP="00D7203D"/>
    <w:p w14:paraId="5F935D09" w14:textId="7A4FD1B0" w:rsidR="00D7203D" w:rsidRPr="00D7203D" w:rsidRDefault="00D7203D" w:rsidP="00D7203D">
      <w:pPr>
        <w:rPr>
          <w:b/>
        </w:rPr>
      </w:pPr>
      <w:r w:rsidRPr="00D7203D">
        <w:rPr>
          <w:b/>
        </w:rPr>
        <w:t>JU SLUŽBA ZA ZAPOŠLJAVANJE TUZLANSKOG KANTONA</w:t>
      </w:r>
    </w:p>
    <w:p w14:paraId="33650DA5" w14:textId="77777777" w:rsidR="00D7203D" w:rsidRDefault="00D7203D" w:rsidP="00D7203D"/>
    <w:tbl>
      <w:tblPr>
        <w:tblW w:w="9356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D7203D" w:rsidRPr="00C520E5" w14:paraId="77BA41E6" w14:textId="77777777" w:rsidTr="0005300F">
        <w:tc>
          <w:tcPr>
            <w:tcW w:w="3382" w:type="dxa"/>
            <w:shd w:val="clear" w:color="auto" w:fill="auto"/>
            <w:vAlign w:val="center"/>
          </w:tcPr>
          <w:p w14:paraId="46C93195" w14:textId="77777777" w:rsidR="00D7203D" w:rsidRPr="004178E7" w:rsidRDefault="00D7203D" w:rsidP="0005300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IME I PREZIME</w:t>
            </w:r>
          </w:p>
        </w:tc>
        <w:tc>
          <w:tcPr>
            <w:tcW w:w="5974" w:type="dxa"/>
            <w:shd w:val="clear" w:color="auto" w:fill="auto"/>
          </w:tcPr>
          <w:p w14:paraId="2F7FF546" w14:textId="77777777" w:rsidR="00D7203D" w:rsidRDefault="00D7203D" w:rsidP="0005300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AF15798" w14:textId="77777777" w:rsidR="00D7203D" w:rsidRPr="00C520E5" w:rsidRDefault="00D7203D" w:rsidP="000530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203D" w:rsidRPr="00C520E5" w14:paraId="43EAFEBA" w14:textId="77777777" w:rsidTr="0005300F">
        <w:tc>
          <w:tcPr>
            <w:tcW w:w="3382" w:type="dxa"/>
            <w:shd w:val="clear" w:color="auto" w:fill="auto"/>
            <w:vAlign w:val="center"/>
          </w:tcPr>
          <w:p w14:paraId="3F7F1309" w14:textId="77777777" w:rsidR="00D7203D" w:rsidRPr="004178E7" w:rsidRDefault="00D7203D" w:rsidP="0005300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JMBG</w:t>
            </w:r>
          </w:p>
        </w:tc>
        <w:tc>
          <w:tcPr>
            <w:tcW w:w="5974" w:type="dxa"/>
            <w:shd w:val="clear" w:color="auto" w:fill="auto"/>
          </w:tcPr>
          <w:p w14:paraId="090A0B20" w14:textId="77777777" w:rsidR="00D7203D" w:rsidRPr="00C520E5" w:rsidRDefault="00D7203D" w:rsidP="0005300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1598FB5" w14:textId="77777777" w:rsidR="00D7203D" w:rsidRPr="00C520E5" w:rsidRDefault="00D7203D" w:rsidP="000530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203D" w:rsidRPr="00C520E5" w14:paraId="7B5C3616" w14:textId="77777777" w:rsidTr="0005300F">
        <w:trPr>
          <w:trHeight w:val="566"/>
        </w:trPr>
        <w:tc>
          <w:tcPr>
            <w:tcW w:w="3382" w:type="dxa"/>
            <w:shd w:val="clear" w:color="auto" w:fill="auto"/>
            <w:vAlign w:val="center"/>
          </w:tcPr>
          <w:p w14:paraId="293AF598" w14:textId="1FE7289E" w:rsidR="00D7203D" w:rsidRPr="004178E7" w:rsidRDefault="00D7203D" w:rsidP="00D7203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DJELATNOST</w:t>
            </w:r>
          </w:p>
        </w:tc>
        <w:tc>
          <w:tcPr>
            <w:tcW w:w="5974" w:type="dxa"/>
            <w:shd w:val="clear" w:color="auto" w:fill="auto"/>
          </w:tcPr>
          <w:p w14:paraId="55ECA1C2" w14:textId="77777777" w:rsidR="00D7203D" w:rsidRPr="00C520E5" w:rsidRDefault="00D7203D" w:rsidP="0005300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2066BA3" w14:textId="77777777" w:rsidR="00D7203D" w:rsidRPr="00C520E5" w:rsidRDefault="00D7203D" w:rsidP="000530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203D" w:rsidRPr="00C520E5" w14:paraId="72533F06" w14:textId="77777777" w:rsidTr="0005300F">
        <w:trPr>
          <w:trHeight w:val="566"/>
        </w:trPr>
        <w:tc>
          <w:tcPr>
            <w:tcW w:w="3382" w:type="dxa"/>
            <w:shd w:val="clear" w:color="auto" w:fill="auto"/>
            <w:vAlign w:val="center"/>
          </w:tcPr>
          <w:p w14:paraId="1B93DD29" w14:textId="5102FA79" w:rsidR="00D7203D" w:rsidRDefault="00D7203D" w:rsidP="0005300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KANTON</w:t>
            </w:r>
          </w:p>
        </w:tc>
        <w:tc>
          <w:tcPr>
            <w:tcW w:w="5974" w:type="dxa"/>
            <w:shd w:val="clear" w:color="auto" w:fill="auto"/>
          </w:tcPr>
          <w:p w14:paraId="1298286B" w14:textId="77777777" w:rsidR="00D7203D" w:rsidRPr="00C520E5" w:rsidRDefault="00D7203D" w:rsidP="000530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203D" w:rsidRPr="00C520E5" w14:paraId="3666BAE3" w14:textId="77777777" w:rsidTr="0005300F">
        <w:trPr>
          <w:trHeight w:val="563"/>
        </w:trPr>
        <w:tc>
          <w:tcPr>
            <w:tcW w:w="3382" w:type="dxa"/>
            <w:shd w:val="clear" w:color="auto" w:fill="auto"/>
            <w:vAlign w:val="center"/>
          </w:tcPr>
          <w:p w14:paraId="7EA5C52F" w14:textId="77777777" w:rsidR="00D7203D" w:rsidRPr="004178E7" w:rsidRDefault="00D7203D" w:rsidP="0005300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OPĆINA</w:t>
            </w:r>
          </w:p>
        </w:tc>
        <w:tc>
          <w:tcPr>
            <w:tcW w:w="5974" w:type="dxa"/>
            <w:shd w:val="clear" w:color="auto" w:fill="auto"/>
          </w:tcPr>
          <w:p w14:paraId="388A8D97" w14:textId="77777777" w:rsidR="00D7203D" w:rsidRPr="00C520E5" w:rsidRDefault="00D7203D" w:rsidP="000530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203D" w:rsidRPr="00C520E5" w14:paraId="52E5E18B" w14:textId="77777777" w:rsidTr="0005300F">
        <w:trPr>
          <w:trHeight w:val="563"/>
        </w:trPr>
        <w:tc>
          <w:tcPr>
            <w:tcW w:w="3382" w:type="dxa"/>
            <w:shd w:val="clear" w:color="auto" w:fill="auto"/>
            <w:vAlign w:val="center"/>
          </w:tcPr>
          <w:p w14:paraId="1E1C78EC" w14:textId="77777777" w:rsidR="00D7203D" w:rsidRDefault="00D7203D" w:rsidP="0005300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ADRESA</w:t>
            </w:r>
          </w:p>
        </w:tc>
        <w:tc>
          <w:tcPr>
            <w:tcW w:w="5974" w:type="dxa"/>
            <w:shd w:val="clear" w:color="auto" w:fill="auto"/>
          </w:tcPr>
          <w:p w14:paraId="4557C323" w14:textId="77777777" w:rsidR="00D7203D" w:rsidRPr="00C520E5" w:rsidRDefault="00D7203D" w:rsidP="000530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203D" w:rsidRPr="00C520E5" w14:paraId="491D4375" w14:textId="77777777" w:rsidTr="0005300F">
        <w:trPr>
          <w:trHeight w:val="563"/>
        </w:trPr>
        <w:tc>
          <w:tcPr>
            <w:tcW w:w="3382" w:type="dxa"/>
            <w:shd w:val="clear" w:color="auto" w:fill="auto"/>
            <w:vAlign w:val="center"/>
          </w:tcPr>
          <w:p w14:paraId="580A6471" w14:textId="77777777" w:rsidR="00D7203D" w:rsidRDefault="00D7203D" w:rsidP="0005300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KONTAKT OSOBA</w:t>
            </w:r>
          </w:p>
        </w:tc>
        <w:tc>
          <w:tcPr>
            <w:tcW w:w="5974" w:type="dxa"/>
            <w:shd w:val="clear" w:color="auto" w:fill="auto"/>
          </w:tcPr>
          <w:p w14:paraId="21BC1FD0" w14:textId="77777777" w:rsidR="00D7203D" w:rsidRPr="00C520E5" w:rsidRDefault="00D7203D" w:rsidP="000530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203D" w:rsidRPr="00C520E5" w14:paraId="4B88703B" w14:textId="77777777" w:rsidTr="0005300F">
        <w:trPr>
          <w:trHeight w:val="563"/>
        </w:trPr>
        <w:tc>
          <w:tcPr>
            <w:tcW w:w="3382" w:type="dxa"/>
            <w:shd w:val="clear" w:color="auto" w:fill="auto"/>
            <w:vAlign w:val="center"/>
          </w:tcPr>
          <w:p w14:paraId="02B1B1A1" w14:textId="0B0BD85E" w:rsidR="00D7203D" w:rsidRDefault="009155D3" w:rsidP="009155D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E-mail adresa</w:t>
            </w:r>
            <w:r w:rsidR="00D7203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  <w:shd w:val="clear" w:color="auto" w:fill="auto"/>
          </w:tcPr>
          <w:p w14:paraId="75F823F5" w14:textId="77777777" w:rsidR="00D7203D" w:rsidRPr="00C520E5" w:rsidRDefault="00D7203D" w:rsidP="000530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203D" w:rsidRPr="00C520E5" w14:paraId="3D63A66F" w14:textId="77777777" w:rsidTr="0005300F">
        <w:trPr>
          <w:trHeight w:val="563"/>
        </w:trPr>
        <w:tc>
          <w:tcPr>
            <w:tcW w:w="3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466C83" w14:textId="6DA2EBE1" w:rsidR="00D7203D" w:rsidRPr="004178E7" w:rsidRDefault="009155D3" w:rsidP="0005300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Telefon/Mobilni</w:t>
            </w:r>
          </w:p>
        </w:tc>
        <w:tc>
          <w:tcPr>
            <w:tcW w:w="5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BDB8B4" w14:textId="77777777" w:rsidR="00D7203D" w:rsidRPr="00C520E5" w:rsidRDefault="00D7203D" w:rsidP="000530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203D" w:rsidRPr="00C520E5" w14:paraId="79729EC6" w14:textId="77777777" w:rsidTr="0005300F">
        <w:tblPrEx>
          <w:tblBorders>
            <w:insideV w:val="none" w:sz="0" w:space="0" w:color="auto"/>
          </w:tblBorders>
        </w:tblPrEx>
        <w:tc>
          <w:tcPr>
            <w:tcW w:w="9356" w:type="dxa"/>
            <w:gridSpan w:val="2"/>
            <w:shd w:val="clear" w:color="auto" w:fill="auto"/>
            <w:vAlign w:val="center"/>
          </w:tcPr>
          <w:p w14:paraId="32F4D062" w14:textId="77777777" w:rsidR="00D7203D" w:rsidRPr="00B321A9" w:rsidRDefault="00D7203D" w:rsidP="0005300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4EB1431" w14:textId="77777777" w:rsidR="00D7203D" w:rsidRPr="00B321A9" w:rsidRDefault="00D7203D" w:rsidP="0005300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KRATKO OBRAZLOŽENJE ZAHTJEVA</w:t>
            </w:r>
          </w:p>
        </w:tc>
      </w:tr>
      <w:tr w:rsidR="00D7203D" w:rsidRPr="00C520E5" w14:paraId="79A5898C" w14:textId="77777777" w:rsidTr="0005300F">
        <w:tblPrEx>
          <w:tblBorders>
            <w:insideV w:val="none" w:sz="0" w:space="0" w:color="auto"/>
          </w:tblBorders>
        </w:tblPrEx>
        <w:tc>
          <w:tcPr>
            <w:tcW w:w="9356" w:type="dxa"/>
            <w:gridSpan w:val="2"/>
            <w:shd w:val="clear" w:color="auto" w:fill="auto"/>
            <w:vAlign w:val="center"/>
          </w:tcPr>
          <w:p w14:paraId="3D41FF40" w14:textId="77777777" w:rsidR="00D7203D" w:rsidRDefault="00D7203D" w:rsidP="0005300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7EA14B1" w14:textId="77777777" w:rsidR="00D7203D" w:rsidRDefault="00D7203D" w:rsidP="0005300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A2886FE" w14:textId="77777777" w:rsidR="00D7203D" w:rsidRDefault="00D7203D" w:rsidP="0005300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FCF9D0E" w14:textId="77777777" w:rsidR="00D7203D" w:rsidRDefault="00D7203D" w:rsidP="0005300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AC919AC" w14:textId="77777777" w:rsidR="00D7203D" w:rsidRDefault="00D7203D" w:rsidP="0005300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FEAB16D" w14:textId="77777777" w:rsidR="00D7203D" w:rsidRPr="00B321A9" w:rsidRDefault="00D7203D" w:rsidP="0005300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E9AAFBA" w14:textId="77777777" w:rsidR="00D7203D" w:rsidRPr="00AA4DC9" w:rsidRDefault="00D7203D" w:rsidP="00D7203D">
      <w:pPr>
        <w:rPr>
          <w:vanish/>
        </w:rPr>
      </w:pPr>
    </w:p>
    <w:p w14:paraId="6F5453C0" w14:textId="77777777" w:rsidR="00D7203D" w:rsidRPr="00653B5C" w:rsidRDefault="00D7203D" w:rsidP="00D7203D">
      <w:pPr>
        <w:rPr>
          <w:vanish/>
        </w:rPr>
      </w:pPr>
    </w:p>
    <w:p w14:paraId="111DDD25" w14:textId="7F8EAD30" w:rsidR="00D7203D" w:rsidRPr="00D7203D" w:rsidRDefault="00D7203D" w:rsidP="00D7203D">
      <w:pPr>
        <w:spacing w:before="480" w:after="240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9" w:name="_Hlk64888818"/>
      <w:r w:rsidRPr="00666B7B">
        <w:rPr>
          <w:rFonts w:ascii="Arial" w:hAnsi="Arial" w:cs="Arial"/>
        </w:rPr>
        <w:tab/>
      </w:r>
      <w:r w:rsidRPr="00666B7B">
        <w:rPr>
          <w:rFonts w:ascii="Arial" w:hAnsi="Arial" w:cs="Arial"/>
        </w:rPr>
        <w:tab/>
      </w:r>
      <w:r w:rsidRPr="00666B7B">
        <w:rPr>
          <w:rFonts w:ascii="Arial" w:hAnsi="Arial" w:cs="Arial"/>
        </w:rPr>
        <w:tab/>
      </w:r>
      <w:r w:rsidRPr="00666B7B">
        <w:rPr>
          <w:rFonts w:ascii="Arial" w:hAnsi="Arial" w:cs="Arial"/>
        </w:rPr>
        <w:tab/>
      </w:r>
      <w:r w:rsidRPr="00666B7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094F">
        <w:rPr>
          <w:rFonts w:ascii="Arial Narrow" w:hAnsi="Arial Narrow"/>
          <w:b/>
          <w:sz w:val="22"/>
          <w:szCs w:val="22"/>
        </w:rPr>
        <w:t xml:space="preserve">    </w:t>
      </w:r>
      <w:r w:rsidR="0044094F">
        <w:rPr>
          <w:rFonts w:ascii="Arial Narrow" w:hAnsi="Arial Narrow"/>
          <w:b/>
          <w:sz w:val="22"/>
          <w:szCs w:val="22"/>
        </w:rPr>
        <w:t xml:space="preserve">      </w:t>
      </w:r>
      <w:r w:rsidRPr="0044094F">
        <w:rPr>
          <w:rFonts w:ascii="Arial Narrow" w:hAnsi="Arial Narrow"/>
          <w:b/>
          <w:sz w:val="22"/>
          <w:szCs w:val="22"/>
        </w:rPr>
        <w:t xml:space="preserve">  IME I PREZIME</w:t>
      </w:r>
    </w:p>
    <w:bookmarkEnd w:id="19"/>
    <w:p w14:paraId="41B9999A" w14:textId="77777777" w:rsidR="00D7203D" w:rsidRPr="00666B7B" w:rsidRDefault="00D7203D" w:rsidP="00D720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p w14:paraId="08467587" w14:textId="77777777" w:rsidR="00D7203D" w:rsidRDefault="00D7203D" w:rsidP="00D7203D">
      <w:r>
        <w:tab/>
      </w:r>
      <w:r>
        <w:tab/>
      </w:r>
    </w:p>
    <w:p w14:paraId="54EEC2EC" w14:textId="66B8AC07" w:rsidR="00D7203D" w:rsidRDefault="00D7203D" w:rsidP="00D7203D">
      <w:pPr>
        <w:rPr>
          <w:rFonts w:ascii="Arial" w:hAnsi="Arial" w:cs="Arial"/>
          <w:sz w:val="22"/>
          <w:szCs w:val="22"/>
        </w:rPr>
      </w:pPr>
    </w:p>
    <w:p w14:paraId="10D7189A" w14:textId="6AA25B1E" w:rsidR="005A2017" w:rsidRPr="00EC664B" w:rsidRDefault="00AE3DF9" w:rsidP="000669BE">
      <w:pPr>
        <w:jc w:val="center"/>
        <w:rPr>
          <w:rFonts w:ascii="Arial" w:hAnsi="Arial" w:cs="Arial"/>
          <w:b/>
          <w:color w:val="auto"/>
          <w:sz w:val="28"/>
          <w:szCs w:val="28"/>
          <w:lang w:val="bs-Latn-BA"/>
        </w:rPr>
      </w:pPr>
      <w:r w:rsidRPr="00D7203D">
        <w:rPr>
          <w:rFonts w:ascii="Arial" w:hAnsi="Arial" w:cs="Arial"/>
          <w:sz w:val="22"/>
          <w:szCs w:val="22"/>
        </w:rPr>
        <w:br w:type="page"/>
      </w:r>
    </w:p>
    <w:p w14:paraId="26D79274" w14:textId="5E6480F3" w:rsidR="005A2017" w:rsidRPr="00EC664B" w:rsidRDefault="00D72ACE" w:rsidP="005A2017">
      <w:pPr>
        <w:rPr>
          <w:rFonts w:ascii="Arial" w:hAnsi="Arial" w:cs="Arial"/>
          <w:color w:val="auto"/>
          <w:lang w:val="bs-Latn-BA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Obrazac 2.</w:t>
      </w:r>
    </w:p>
    <w:p w14:paraId="371A430F" w14:textId="77777777" w:rsidR="000D08E5" w:rsidRPr="00EC664B" w:rsidRDefault="000D08E5" w:rsidP="005A2017">
      <w:pPr>
        <w:rPr>
          <w:rFonts w:ascii="Arial" w:hAnsi="Arial" w:cs="Arial"/>
          <w:b/>
          <w:color w:val="auto"/>
          <w:lang w:val="bs-Latn-BA"/>
        </w:rPr>
      </w:pPr>
    </w:p>
    <w:p w14:paraId="3B27B08A" w14:textId="77777777" w:rsidR="000D08E5" w:rsidRPr="00EC664B" w:rsidRDefault="000D08E5" w:rsidP="00E6293E">
      <w:pPr>
        <w:rPr>
          <w:rFonts w:ascii="Arial" w:hAnsi="Arial" w:cs="Arial"/>
          <w:color w:val="auto"/>
          <w:lang w:val="bs-Latn-BA"/>
        </w:rPr>
      </w:pPr>
      <w:bookmarkStart w:id="20" w:name="bookmark15"/>
    </w:p>
    <w:p w14:paraId="7CAC640A" w14:textId="77777777" w:rsidR="000D08E5" w:rsidRPr="00EC664B" w:rsidRDefault="000D08E5" w:rsidP="00E6293E">
      <w:pPr>
        <w:rPr>
          <w:rFonts w:ascii="Arial" w:hAnsi="Arial" w:cs="Arial"/>
          <w:color w:val="auto"/>
          <w:lang w:val="bs-Latn-BA"/>
        </w:rPr>
      </w:pPr>
    </w:p>
    <w:p w14:paraId="1778845F" w14:textId="77777777" w:rsidR="008064B1" w:rsidRPr="00602863" w:rsidRDefault="008064B1" w:rsidP="00540D79">
      <w:pPr>
        <w:pStyle w:val="Heading1"/>
        <w:spacing w:after="240"/>
        <w:jc w:val="center"/>
        <w:rPr>
          <w:rFonts w:ascii="Arial" w:hAnsi="Arial" w:cs="Arial"/>
          <w:b/>
          <w:bCs/>
          <w:color w:val="auto"/>
          <w:sz w:val="40"/>
          <w:szCs w:val="40"/>
          <w:lang w:val="bs-Latn-BA"/>
        </w:rPr>
      </w:pPr>
      <w:bookmarkStart w:id="21" w:name="_Toc109310690"/>
      <w:r w:rsidRPr="00602863">
        <w:rPr>
          <w:rFonts w:ascii="Arial" w:hAnsi="Arial" w:cs="Arial"/>
          <w:b/>
          <w:bCs/>
          <w:color w:val="auto"/>
          <w:sz w:val="40"/>
          <w:szCs w:val="40"/>
          <w:lang w:val="bs-Latn-BA"/>
        </w:rPr>
        <w:t>KRITERIJI</w:t>
      </w:r>
      <w:bookmarkEnd w:id="21"/>
    </w:p>
    <w:p w14:paraId="057AE8B6" w14:textId="2F2E219D" w:rsidR="008064B1" w:rsidRDefault="000669BE" w:rsidP="008064B1">
      <w:pPr>
        <w:jc w:val="center"/>
        <w:rPr>
          <w:rFonts w:ascii="Arial" w:hAnsi="Arial" w:cs="Arial"/>
          <w:b/>
          <w:color w:val="auto"/>
          <w:sz w:val="28"/>
          <w:szCs w:val="28"/>
          <w:lang w:val="bs-Latn-BA"/>
        </w:rPr>
      </w:pPr>
      <w:r>
        <w:rPr>
          <w:rFonts w:ascii="Arial" w:hAnsi="Arial" w:cs="Arial"/>
          <w:b/>
          <w:color w:val="auto"/>
          <w:sz w:val="28"/>
          <w:szCs w:val="28"/>
          <w:lang w:val="bs-Latn-BA"/>
        </w:rPr>
        <w:t>za vrednovanje zahtjeva Sufinansiranje samozapošljavanja 2022</w:t>
      </w:r>
    </w:p>
    <w:p w14:paraId="573E4A6F" w14:textId="77777777" w:rsidR="008064B1" w:rsidRDefault="008064B1" w:rsidP="008064B1">
      <w:pPr>
        <w:jc w:val="center"/>
        <w:rPr>
          <w:rFonts w:ascii="Arial" w:hAnsi="Arial" w:cs="Arial"/>
          <w:color w:val="auto"/>
          <w:lang w:val="bs-Latn-BA"/>
        </w:rPr>
      </w:pPr>
    </w:p>
    <w:p w14:paraId="0BBA66A2" w14:textId="77777777" w:rsidR="008064B1" w:rsidRDefault="008064B1" w:rsidP="008064B1">
      <w:pPr>
        <w:jc w:val="center"/>
        <w:rPr>
          <w:rFonts w:ascii="Arial" w:hAnsi="Arial" w:cs="Arial"/>
          <w:color w:val="auto"/>
          <w:lang w:val="bs-Latn-BA"/>
        </w:rPr>
      </w:pPr>
    </w:p>
    <w:tbl>
      <w:tblPr>
        <w:tblW w:w="8679" w:type="dxa"/>
        <w:tblInd w:w="27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00" w:firstRow="0" w:lastRow="0" w:firstColumn="0" w:lastColumn="0" w:noHBand="0" w:noVBand="0"/>
      </w:tblPr>
      <w:tblGrid>
        <w:gridCol w:w="798"/>
        <w:gridCol w:w="4019"/>
        <w:gridCol w:w="3862"/>
      </w:tblGrid>
      <w:tr w:rsidR="000669BE" w:rsidRPr="00065AB1" w14:paraId="48EF9CF7" w14:textId="77777777" w:rsidTr="00AA5102">
        <w:trPr>
          <w:trHeight w:val="207"/>
        </w:trPr>
        <w:tc>
          <w:tcPr>
            <w:tcW w:w="798" w:type="dxa"/>
            <w:vMerge w:val="restart"/>
            <w:shd w:val="clear" w:color="auto" w:fill="auto"/>
            <w:vAlign w:val="bottom"/>
          </w:tcPr>
          <w:p w14:paraId="1AADEFE1" w14:textId="77777777" w:rsidR="000669BE" w:rsidRPr="00065AB1" w:rsidRDefault="000669BE" w:rsidP="0005300F">
            <w:pPr>
              <w:jc w:val="center"/>
              <w:rPr>
                <w:b/>
                <w:bCs/>
                <w:color w:val="auto"/>
              </w:rPr>
            </w:pPr>
            <w:r w:rsidRPr="00065AB1">
              <w:rPr>
                <w:b/>
                <w:bCs/>
                <w:color w:val="auto"/>
              </w:rPr>
              <w:t>R/b</w:t>
            </w:r>
          </w:p>
        </w:tc>
        <w:tc>
          <w:tcPr>
            <w:tcW w:w="4019" w:type="dxa"/>
            <w:shd w:val="clear" w:color="auto" w:fill="auto"/>
            <w:vAlign w:val="bottom"/>
          </w:tcPr>
          <w:p w14:paraId="1DD843C3" w14:textId="77777777" w:rsidR="000669BE" w:rsidRPr="00065AB1" w:rsidRDefault="000669BE" w:rsidP="0005300F">
            <w:pPr>
              <w:jc w:val="center"/>
              <w:rPr>
                <w:b/>
                <w:bCs/>
                <w:color w:val="auto"/>
              </w:rPr>
            </w:pPr>
            <w:r w:rsidRPr="00065AB1">
              <w:rPr>
                <w:b/>
                <w:bCs/>
                <w:color w:val="auto"/>
              </w:rPr>
              <w:t>Vrijeme provedeno na evidenciji</w:t>
            </w:r>
          </w:p>
        </w:tc>
        <w:tc>
          <w:tcPr>
            <w:tcW w:w="3862" w:type="dxa"/>
            <w:vMerge w:val="restart"/>
            <w:shd w:val="clear" w:color="auto" w:fill="auto"/>
            <w:vAlign w:val="bottom"/>
          </w:tcPr>
          <w:p w14:paraId="0CAC4C16" w14:textId="77777777" w:rsidR="000669BE" w:rsidRPr="00065AB1" w:rsidRDefault="000669BE" w:rsidP="0005300F">
            <w:pPr>
              <w:jc w:val="center"/>
              <w:rPr>
                <w:b/>
                <w:bCs/>
                <w:color w:val="auto"/>
              </w:rPr>
            </w:pPr>
            <w:r w:rsidRPr="00065AB1">
              <w:rPr>
                <w:b/>
                <w:bCs/>
                <w:color w:val="auto"/>
              </w:rPr>
              <w:t>Broj bodova</w:t>
            </w:r>
          </w:p>
        </w:tc>
      </w:tr>
      <w:tr w:rsidR="000669BE" w:rsidRPr="00065AB1" w14:paraId="0310570D" w14:textId="77777777" w:rsidTr="00AA5102">
        <w:trPr>
          <w:trHeight w:val="207"/>
        </w:trPr>
        <w:tc>
          <w:tcPr>
            <w:tcW w:w="798" w:type="dxa"/>
            <w:vMerge/>
            <w:vAlign w:val="center"/>
          </w:tcPr>
          <w:p w14:paraId="2B6599AE" w14:textId="77777777" w:rsidR="000669BE" w:rsidRPr="00065AB1" w:rsidRDefault="000669BE" w:rsidP="0005300F">
            <w:pPr>
              <w:rPr>
                <w:b/>
                <w:bCs/>
                <w:color w:val="auto"/>
              </w:rPr>
            </w:pPr>
          </w:p>
        </w:tc>
        <w:tc>
          <w:tcPr>
            <w:tcW w:w="4019" w:type="dxa"/>
            <w:shd w:val="clear" w:color="auto" w:fill="auto"/>
            <w:vAlign w:val="bottom"/>
          </w:tcPr>
          <w:p w14:paraId="73C57BE7" w14:textId="77777777" w:rsidR="000669BE" w:rsidRPr="00065AB1" w:rsidRDefault="000669BE" w:rsidP="0005300F">
            <w:pPr>
              <w:jc w:val="center"/>
              <w:rPr>
                <w:b/>
                <w:bCs/>
                <w:color w:val="auto"/>
              </w:rPr>
            </w:pPr>
            <w:r w:rsidRPr="00065AB1">
              <w:rPr>
                <w:b/>
                <w:bCs/>
                <w:color w:val="auto"/>
              </w:rPr>
              <w:t>(mjeseci)</w:t>
            </w:r>
          </w:p>
        </w:tc>
        <w:tc>
          <w:tcPr>
            <w:tcW w:w="3862" w:type="dxa"/>
            <w:vMerge/>
            <w:vAlign w:val="center"/>
          </w:tcPr>
          <w:p w14:paraId="7A2F48FF" w14:textId="77777777" w:rsidR="000669BE" w:rsidRPr="00065AB1" w:rsidRDefault="000669BE" w:rsidP="0005300F">
            <w:pPr>
              <w:rPr>
                <w:b/>
                <w:bCs/>
                <w:color w:val="auto"/>
              </w:rPr>
            </w:pPr>
          </w:p>
        </w:tc>
      </w:tr>
      <w:tr w:rsidR="000669BE" w:rsidRPr="00065AB1" w14:paraId="7AA18759" w14:textId="77777777" w:rsidTr="00AA5102">
        <w:trPr>
          <w:trHeight w:val="207"/>
        </w:trPr>
        <w:tc>
          <w:tcPr>
            <w:tcW w:w="798" w:type="dxa"/>
            <w:shd w:val="clear" w:color="auto" w:fill="auto"/>
            <w:vAlign w:val="bottom"/>
          </w:tcPr>
          <w:p w14:paraId="24E83D4E" w14:textId="77777777" w:rsidR="000669BE" w:rsidRPr="00065AB1" w:rsidRDefault="000669BE" w:rsidP="0005300F">
            <w:pPr>
              <w:jc w:val="center"/>
              <w:rPr>
                <w:color w:val="auto"/>
              </w:rPr>
            </w:pPr>
            <w:r w:rsidRPr="00065AB1">
              <w:rPr>
                <w:color w:val="auto"/>
              </w:rPr>
              <w:t>1.</w:t>
            </w:r>
          </w:p>
        </w:tc>
        <w:tc>
          <w:tcPr>
            <w:tcW w:w="4019" w:type="dxa"/>
            <w:shd w:val="clear" w:color="auto" w:fill="auto"/>
          </w:tcPr>
          <w:p w14:paraId="7C8499EC" w14:textId="77777777" w:rsidR="000669BE" w:rsidRPr="00065AB1" w:rsidRDefault="000669BE" w:rsidP="0005300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Više od 36 </w:t>
            </w:r>
          </w:p>
        </w:tc>
        <w:tc>
          <w:tcPr>
            <w:tcW w:w="3862" w:type="dxa"/>
            <w:shd w:val="clear" w:color="auto" w:fill="auto"/>
          </w:tcPr>
          <w:p w14:paraId="0611F99C" w14:textId="77777777" w:rsidR="000669BE" w:rsidRPr="00065AB1" w:rsidRDefault="000669BE" w:rsidP="0005300F">
            <w:pPr>
              <w:jc w:val="center"/>
              <w:rPr>
                <w:color w:val="auto"/>
              </w:rPr>
            </w:pPr>
            <w:r w:rsidRPr="00065AB1">
              <w:rPr>
                <w:color w:val="auto"/>
              </w:rPr>
              <w:t>6</w:t>
            </w:r>
          </w:p>
        </w:tc>
      </w:tr>
      <w:tr w:rsidR="000669BE" w:rsidRPr="00065AB1" w14:paraId="419C33A6" w14:textId="77777777" w:rsidTr="00AA5102">
        <w:trPr>
          <w:trHeight w:val="207"/>
        </w:trPr>
        <w:tc>
          <w:tcPr>
            <w:tcW w:w="798" w:type="dxa"/>
            <w:shd w:val="clear" w:color="auto" w:fill="auto"/>
            <w:vAlign w:val="bottom"/>
          </w:tcPr>
          <w:p w14:paraId="21D24B95" w14:textId="77777777" w:rsidR="000669BE" w:rsidRPr="00065AB1" w:rsidRDefault="000669BE" w:rsidP="0005300F">
            <w:pPr>
              <w:jc w:val="center"/>
              <w:rPr>
                <w:color w:val="auto"/>
              </w:rPr>
            </w:pPr>
            <w:r w:rsidRPr="00065AB1">
              <w:rPr>
                <w:color w:val="auto"/>
              </w:rPr>
              <w:t>2.</w:t>
            </w:r>
          </w:p>
        </w:tc>
        <w:tc>
          <w:tcPr>
            <w:tcW w:w="4019" w:type="dxa"/>
            <w:shd w:val="clear" w:color="auto" w:fill="auto"/>
          </w:tcPr>
          <w:p w14:paraId="1BAA5C7C" w14:textId="77777777" w:rsidR="000669BE" w:rsidRPr="00065AB1" w:rsidRDefault="000669BE" w:rsidP="0005300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Više od 12</w:t>
            </w:r>
            <w:r w:rsidRPr="00065AB1">
              <w:rPr>
                <w:color w:val="auto"/>
              </w:rPr>
              <w:t xml:space="preserve"> do 36</w:t>
            </w:r>
          </w:p>
        </w:tc>
        <w:tc>
          <w:tcPr>
            <w:tcW w:w="3862" w:type="dxa"/>
            <w:shd w:val="clear" w:color="auto" w:fill="auto"/>
          </w:tcPr>
          <w:p w14:paraId="71AAD437" w14:textId="77777777" w:rsidR="000669BE" w:rsidRPr="00065AB1" w:rsidRDefault="000669BE" w:rsidP="0005300F">
            <w:pPr>
              <w:jc w:val="center"/>
              <w:rPr>
                <w:color w:val="auto"/>
              </w:rPr>
            </w:pPr>
            <w:r w:rsidRPr="00065AB1">
              <w:rPr>
                <w:color w:val="auto"/>
              </w:rPr>
              <w:t>4</w:t>
            </w:r>
          </w:p>
        </w:tc>
      </w:tr>
      <w:tr w:rsidR="000669BE" w:rsidRPr="00065AB1" w14:paraId="52505AC3" w14:textId="77777777" w:rsidTr="00AA5102">
        <w:trPr>
          <w:trHeight w:val="207"/>
        </w:trPr>
        <w:tc>
          <w:tcPr>
            <w:tcW w:w="798" w:type="dxa"/>
            <w:shd w:val="clear" w:color="auto" w:fill="auto"/>
            <w:vAlign w:val="bottom"/>
          </w:tcPr>
          <w:p w14:paraId="20762FEA" w14:textId="77777777" w:rsidR="000669BE" w:rsidRPr="00065AB1" w:rsidRDefault="000669BE" w:rsidP="0005300F">
            <w:pPr>
              <w:jc w:val="center"/>
              <w:rPr>
                <w:color w:val="auto"/>
              </w:rPr>
            </w:pPr>
            <w:r w:rsidRPr="00065AB1">
              <w:rPr>
                <w:color w:val="auto"/>
              </w:rPr>
              <w:t>3.</w:t>
            </w:r>
          </w:p>
        </w:tc>
        <w:tc>
          <w:tcPr>
            <w:tcW w:w="4019" w:type="dxa"/>
            <w:shd w:val="clear" w:color="auto" w:fill="auto"/>
          </w:tcPr>
          <w:p w14:paraId="7118D7DB" w14:textId="77777777" w:rsidR="000669BE" w:rsidRPr="00065AB1" w:rsidRDefault="000669BE" w:rsidP="0005300F">
            <w:pPr>
              <w:jc w:val="center"/>
              <w:rPr>
                <w:color w:val="auto"/>
              </w:rPr>
            </w:pPr>
            <w:r w:rsidRPr="00065AB1">
              <w:rPr>
                <w:color w:val="auto"/>
              </w:rPr>
              <w:t>do 12</w:t>
            </w:r>
          </w:p>
        </w:tc>
        <w:tc>
          <w:tcPr>
            <w:tcW w:w="3862" w:type="dxa"/>
            <w:shd w:val="clear" w:color="auto" w:fill="auto"/>
          </w:tcPr>
          <w:p w14:paraId="611DE112" w14:textId="77777777" w:rsidR="000669BE" w:rsidRPr="00065AB1" w:rsidRDefault="000669BE" w:rsidP="0005300F">
            <w:pPr>
              <w:jc w:val="center"/>
              <w:rPr>
                <w:color w:val="auto"/>
              </w:rPr>
            </w:pPr>
            <w:r w:rsidRPr="00065AB1">
              <w:rPr>
                <w:color w:val="auto"/>
              </w:rPr>
              <w:t>2</w:t>
            </w:r>
          </w:p>
        </w:tc>
      </w:tr>
      <w:tr w:rsidR="00C45904" w:rsidRPr="00065AB1" w14:paraId="352109FE" w14:textId="77777777" w:rsidTr="00AA5102">
        <w:trPr>
          <w:trHeight w:val="207"/>
        </w:trPr>
        <w:tc>
          <w:tcPr>
            <w:tcW w:w="798" w:type="dxa"/>
            <w:shd w:val="clear" w:color="auto" w:fill="auto"/>
            <w:vAlign w:val="bottom"/>
          </w:tcPr>
          <w:p w14:paraId="7CA12D9A" w14:textId="77777777" w:rsidR="00C45904" w:rsidRPr="00065AB1" w:rsidRDefault="00C45904" w:rsidP="0005300F">
            <w:pPr>
              <w:jc w:val="center"/>
              <w:rPr>
                <w:color w:val="auto"/>
              </w:rPr>
            </w:pPr>
          </w:p>
        </w:tc>
        <w:tc>
          <w:tcPr>
            <w:tcW w:w="4019" w:type="dxa"/>
            <w:shd w:val="clear" w:color="auto" w:fill="auto"/>
          </w:tcPr>
          <w:p w14:paraId="4E5F632E" w14:textId="7BD02A96" w:rsidR="00C45904" w:rsidRPr="00C45904" w:rsidRDefault="00C45904" w:rsidP="00C45904">
            <w:pPr>
              <w:rPr>
                <w:b/>
                <w:color w:val="auto"/>
              </w:rPr>
            </w:pPr>
            <w:r w:rsidRPr="00C45904">
              <w:rPr>
                <w:b/>
                <w:color w:val="auto"/>
              </w:rPr>
              <w:t>Pripadnost boračkoj kategoriji</w:t>
            </w:r>
          </w:p>
        </w:tc>
        <w:tc>
          <w:tcPr>
            <w:tcW w:w="3862" w:type="dxa"/>
            <w:shd w:val="clear" w:color="auto" w:fill="auto"/>
          </w:tcPr>
          <w:p w14:paraId="3C6CCDD4" w14:textId="77777777" w:rsidR="00C45904" w:rsidRPr="00065AB1" w:rsidRDefault="00C45904" w:rsidP="0005300F">
            <w:pPr>
              <w:jc w:val="center"/>
              <w:rPr>
                <w:color w:val="auto"/>
              </w:rPr>
            </w:pPr>
          </w:p>
        </w:tc>
      </w:tr>
      <w:tr w:rsidR="00C45904" w:rsidRPr="00065AB1" w14:paraId="0E8CD033" w14:textId="77777777" w:rsidTr="00AA5102">
        <w:trPr>
          <w:trHeight w:val="207"/>
        </w:trPr>
        <w:tc>
          <w:tcPr>
            <w:tcW w:w="798" w:type="dxa"/>
            <w:shd w:val="clear" w:color="auto" w:fill="auto"/>
            <w:vAlign w:val="bottom"/>
          </w:tcPr>
          <w:p w14:paraId="43C49C18" w14:textId="6B56BFBB" w:rsidR="00C45904" w:rsidRPr="00065AB1" w:rsidRDefault="00F9449B" w:rsidP="00F9449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4019" w:type="dxa"/>
            <w:shd w:val="clear" w:color="auto" w:fill="auto"/>
          </w:tcPr>
          <w:p w14:paraId="68A51BC9" w14:textId="647A7062" w:rsidR="00C45904" w:rsidRPr="00F9449B" w:rsidRDefault="00C45904" w:rsidP="00F9449B">
            <w:pPr>
              <w:widowControl/>
              <w:spacing w:after="120"/>
              <w:rPr>
                <w:color w:val="auto"/>
              </w:rPr>
            </w:pPr>
            <w:r w:rsidRPr="00F9449B">
              <w:rPr>
                <w:rFonts w:ascii="Arial" w:hAnsi="Arial" w:cs="Arial"/>
                <w:color w:val="auto"/>
                <w:lang w:val="bs-Latn-BA"/>
              </w:rPr>
              <w:t>Demobilizirani borci i djeca nezapo</w:t>
            </w:r>
            <w:r w:rsidR="00F9449B">
              <w:rPr>
                <w:rFonts w:ascii="Arial" w:hAnsi="Arial" w:cs="Arial"/>
                <w:color w:val="auto"/>
                <w:lang w:val="bs-Latn-BA"/>
              </w:rPr>
              <w:t xml:space="preserve">slenih </w:t>
            </w:r>
            <w:r w:rsidRPr="00F9449B">
              <w:rPr>
                <w:rFonts w:ascii="Arial" w:hAnsi="Arial" w:cs="Arial"/>
                <w:color w:val="auto"/>
                <w:lang w:val="bs-Latn-BA"/>
              </w:rPr>
              <w:t>demobiliziranih boraca</w:t>
            </w:r>
          </w:p>
        </w:tc>
        <w:tc>
          <w:tcPr>
            <w:tcW w:w="3862" w:type="dxa"/>
            <w:shd w:val="clear" w:color="auto" w:fill="auto"/>
          </w:tcPr>
          <w:p w14:paraId="2127CA69" w14:textId="48365204" w:rsidR="00C45904" w:rsidRPr="00065AB1" w:rsidRDefault="00C45904" w:rsidP="00F9449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</w:tbl>
    <w:p w14:paraId="68A76A6C" w14:textId="77777777" w:rsidR="008064B1" w:rsidRDefault="008064B1" w:rsidP="008064B1">
      <w:pPr>
        <w:rPr>
          <w:rFonts w:ascii="Arial" w:hAnsi="Arial" w:cs="Arial"/>
          <w:color w:val="auto"/>
          <w:lang w:val="bs-Latn-BA"/>
        </w:rPr>
      </w:pPr>
    </w:p>
    <w:bookmarkEnd w:id="20"/>
    <w:tbl>
      <w:tblPr>
        <w:tblOverlap w:val="never"/>
        <w:tblW w:w="0" w:type="auto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0"/>
        <w:gridCol w:w="846"/>
        <w:gridCol w:w="146"/>
        <w:gridCol w:w="1459"/>
        <w:gridCol w:w="4920"/>
        <w:gridCol w:w="1459"/>
      </w:tblGrid>
      <w:tr w:rsidR="00EC664B" w:rsidRPr="00EC664B" w14:paraId="2B030709" w14:textId="77777777" w:rsidTr="008064B1">
        <w:trPr>
          <w:gridAfter w:val="2"/>
          <w:wAfter w:w="6379" w:type="dxa"/>
          <w:trHeight w:val="317"/>
        </w:trPr>
        <w:tc>
          <w:tcPr>
            <w:tcW w:w="1150" w:type="dxa"/>
            <w:shd w:val="clear" w:color="auto" w:fill="FFFFFF"/>
          </w:tcPr>
          <w:p w14:paraId="7BAA5BE6" w14:textId="77777777" w:rsidR="008064B1" w:rsidRPr="00EC664B" w:rsidRDefault="008064B1" w:rsidP="008064B1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51947380" w14:textId="77777777" w:rsidR="00331770" w:rsidRPr="00EC664B" w:rsidRDefault="00331770" w:rsidP="008064B1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</w:tcPr>
          <w:p w14:paraId="471FD389" w14:textId="77777777" w:rsidR="00331770" w:rsidRPr="00EC664B" w:rsidRDefault="00331770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6F220064" w14:textId="77777777" w:rsidTr="008064B1">
        <w:trPr>
          <w:trHeight w:val="317"/>
        </w:trPr>
        <w:tc>
          <w:tcPr>
            <w:tcW w:w="1150" w:type="dxa"/>
            <w:shd w:val="clear" w:color="auto" w:fill="FFFFFF"/>
          </w:tcPr>
          <w:p w14:paraId="2E31BD10" w14:textId="29E2B9F6" w:rsidR="00826866" w:rsidRPr="00EC664B" w:rsidRDefault="00826866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452ECBA7" w14:textId="77777777" w:rsidR="00826866" w:rsidRPr="00EC664B" w:rsidRDefault="00826866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2F47B264" w14:textId="77777777" w:rsidR="00826866" w:rsidRPr="00EC664B" w:rsidRDefault="00826866" w:rsidP="005530C0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</w:tcPr>
          <w:p w14:paraId="6C936F4E" w14:textId="77777777" w:rsidR="00826866" w:rsidRPr="00EC664B" w:rsidRDefault="00826866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5564C143" w14:textId="77777777" w:rsidTr="008064B1">
        <w:trPr>
          <w:trHeight w:val="317"/>
        </w:trPr>
        <w:tc>
          <w:tcPr>
            <w:tcW w:w="1150" w:type="dxa"/>
            <w:shd w:val="clear" w:color="auto" w:fill="FFFFFF"/>
          </w:tcPr>
          <w:p w14:paraId="0675DC51" w14:textId="77777777" w:rsidR="00826866" w:rsidRPr="00EC664B" w:rsidRDefault="00826866" w:rsidP="005530C0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7291B6C3" w14:textId="77777777" w:rsidR="00826866" w:rsidRPr="00EC664B" w:rsidRDefault="00826866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5B1D3E8A" w14:textId="77777777" w:rsidR="00826866" w:rsidRPr="00EC664B" w:rsidRDefault="00826866" w:rsidP="005530C0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</w:tcPr>
          <w:p w14:paraId="0BF51CF6" w14:textId="77777777" w:rsidR="00826866" w:rsidRPr="00EC664B" w:rsidRDefault="00826866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48BAB204" w14:textId="77777777" w:rsidTr="008064B1">
        <w:trPr>
          <w:trHeight w:val="360"/>
        </w:trPr>
        <w:tc>
          <w:tcPr>
            <w:tcW w:w="9980" w:type="dxa"/>
            <w:gridSpan w:val="6"/>
            <w:shd w:val="clear" w:color="auto" w:fill="FFFFFF"/>
            <w:vAlign w:val="bottom"/>
          </w:tcPr>
          <w:p w14:paraId="0FCE3178" w14:textId="027EA776" w:rsidR="00A712BE" w:rsidRPr="00D46837" w:rsidRDefault="00A712BE" w:rsidP="00A712BE">
            <w:pPr>
              <w:jc w:val="both"/>
              <w:rPr>
                <w:rFonts w:ascii="Arial" w:hAnsi="Arial" w:cs="Arial"/>
                <w:color w:val="auto"/>
                <w:lang w:val="bs-Latn-BA"/>
              </w:rPr>
            </w:pPr>
            <w:r w:rsidRPr="00D46837">
              <w:rPr>
                <w:rFonts w:ascii="Arial" w:hAnsi="Arial" w:cs="Arial"/>
                <w:color w:val="auto"/>
                <w:lang w:val="bs-Latn-BA"/>
              </w:rPr>
              <w:t>Kod istog broja bodova</w:t>
            </w:r>
            <w:r>
              <w:rPr>
                <w:rFonts w:ascii="Arial" w:hAnsi="Arial" w:cs="Arial"/>
                <w:color w:val="auto"/>
                <w:lang w:val="bs-Latn-BA"/>
              </w:rPr>
              <w:t xml:space="preserve"> „</w:t>
            </w:r>
            <w:r w:rsidR="00D72ACE">
              <w:rPr>
                <w:rFonts w:ascii="Arial" w:hAnsi="Arial" w:cs="Arial"/>
                <w:b/>
                <w:color w:val="auto"/>
                <w:lang w:val="bs-Latn-BA"/>
              </w:rPr>
              <w:t>Vrijeme provedeno na evidencij</w:t>
            </w:r>
            <w:r>
              <w:rPr>
                <w:rFonts w:ascii="Arial" w:hAnsi="Arial" w:cs="Arial"/>
                <w:b/>
                <w:color w:val="auto"/>
                <w:lang w:val="bs-Latn-BA"/>
              </w:rPr>
              <w:t>i“</w:t>
            </w:r>
            <w:r>
              <w:rPr>
                <w:rFonts w:ascii="Arial" w:hAnsi="Arial" w:cs="Arial"/>
                <w:color w:val="auto"/>
                <w:lang w:val="bs-Latn-BA"/>
              </w:rPr>
              <w:t xml:space="preserve"> </w:t>
            </w:r>
            <w:r w:rsidRPr="00D46837">
              <w:rPr>
                <w:rFonts w:ascii="Arial" w:hAnsi="Arial" w:cs="Arial"/>
                <w:color w:val="auto"/>
                <w:lang w:val="bs-Latn-BA"/>
              </w:rPr>
              <w:t>, podnosioci</w:t>
            </w:r>
            <w:r>
              <w:rPr>
                <w:rFonts w:ascii="Arial" w:hAnsi="Arial" w:cs="Arial"/>
                <w:color w:val="auto"/>
                <w:lang w:val="bs-Latn-BA"/>
              </w:rPr>
              <w:t xml:space="preserve"> zahtjeva se vrednuju na godine, mjesece i dane</w:t>
            </w:r>
            <w:r w:rsidRPr="00D46837">
              <w:rPr>
                <w:rFonts w:ascii="Arial" w:hAnsi="Arial" w:cs="Arial"/>
                <w:color w:val="auto"/>
                <w:lang w:val="bs-Latn-BA"/>
              </w:rPr>
              <w:t>, i tim redoslijedom se uvrštavaju na Liste.</w:t>
            </w:r>
          </w:p>
          <w:p w14:paraId="15571483" w14:textId="77777777" w:rsidR="005A2017" w:rsidRPr="00EC664B" w:rsidRDefault="005A2017" w:rsidP="00710E4B">
            <w:pPr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</w:p>
        </w:tc>
      </w:tr>
      <w:tr w:rsidR="00EC664B" w:rsidRPr="00EC664B" w14:paraId="42172D96" w14:textId="77777777" w:rsidTr="008064B1">
        <w:trPr>
          <w:trHeight w:val="322"/>
        </w:trPr>
        <w:tc>
          <w:tcPr>
            <w:tcW w:w="1150" w:type="dxa"/>
            <w:vMerge w:val="restart"/>
            <w:shd w:val="clear" w:color="auto" w:fill="FFFFFF"/>
          </w:tcPr>
          <w:p w14:paraId="3D4C27C8" w14:textId="77777777" w:rsidR="005A2017" w:rsidRPr="00EC664B" w:rsidRDefault="005A2017" w:rsidP="005530C0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14:paraId="2D9F05D0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525" w:type="dxa"/>
            <w:gridSpan w:val="3"/>
            <w:shd w:val="clear" w:color="auto" w:fill="FFFFFF"/>
          </w:tcPr>
          <w:p w14:paraId="48AED474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</w:tcPr>
          <w:p w14:paraId="76194273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5DFAD439" w14:textId="77777777" w:rsidTr="008064B1">
        <w:trPr>
          <w:trHeight w:val="322"/>
        </w:trPr>
        <w:tc>
          <w:tcPr>
            <w:tcW w:w="1150" w:type="dxa"/>
            <w:vMerge/>
            <w:shd w:val="clear" w:color="auto" w:fill="FFFFFF"/>
          </w:tcPr>
          <w:p w14:paraId="0E3CBE6B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846" w:type="dxa"/>
            <w:shd w:val="clear" w:color="auto" w:fill="FFFFFF"/>
            <w:vAlign w:val="bottom"/>
          </w:tcPr>
          <w:p w14:paraId="4B61CA10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525" w:type="dxa"/>
            <w:gridSpan w:val="3"/>
            <w:shd w:val="clear" w:color="auto" w:fill="FFFFFF"/>
            <w:vAlign w:val="center"/>
          </w:tcPr>
          <w:p w14:paraId="0191B4B0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14:paraId="4DCD747E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</w:tbl>
    <w:p w14:paraId="7AAC7AD3" w14:textId="77777777" w:rsidR="005A2017" w:rsidRPr="00EC664B" w:rsidRDefault="005A2017" w:rsidP="005A2017">
      <w:pPr>
        <w:rPr>
          <w:rFonts w:ascii="Arial" w:hAnsi="Arial" w:cs="Arial"/>
          <w:color w:val="auto"/>
          <w:lang w:val="bs-Latn-BA"/>
        </w:rPr>
      </w:pPr>
    </w:p>
    <w:p w14:paraId="45F0F4FA" w14:textId="77777777" w:rsidR="00826866" w:rsidRPr="00EC664B" w:rsidRDefault="00826866" w:rsidP="005A2017">
      <w:pPr>
        <w:rPr>
          <w:rFonts w:ascii="Arial" w:hAnsi="Arial" w:cs="Arial"/>
          <w:color w:val="auto"/>
          <w:lang w:val="bs-Latn-BA"/>
        </w:rPr>
      </w:pPr>
    </w:p>
    <w:p w14:paraId="47F2EC44" w14:textId="77777777" w:rsidR="00826866" w:rsidRPr="00EC664B" w:rsidRDefault="00826866" w:rsidP="005A2017">
      <w:pPr>
        <w:rPr>
          <w:rFonts w:ascii="Arial" w:hAnsi="Arial" w:cs="Arial"/>
          <w:color w:val="auto"/>
          <w:lang w:val="bs-Latn-BA"/>
        </w:rPr>
      </w:pPr>
    </w:p>
    <w:p w14:paraId="7AF51D67" w14:textId="77777777" w:rsidR="00B81AFA" w:rsidRDefault="00B81AFA" w:rsidP="00331770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bs-Latn-BA" w:eastAsia="en-US" w:bidi="ar-SA"/>
        </w:rPr>
      </w:pPr>
    </w:p>
    <w:p w14:paraId="2203F739" w14:textId="77777777" w:rsidR="008064B1" w:rsidRDefault="008064B1" w:rsidP="00331770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bs-Latn-BA" w:eastAsia="en-US" w:bidi="ar-SA"/>
        </w:rPr>
      </w:pPr>
    </w:p>
    <w:p w14:paraId="0D3017E8" w14:textId="77777777" w:rsidR="008064B1" w:rsidRDefault="008064B1" w:rsidP="00331770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bs-Latn-BA" w:eastAsia="en-US" w:bidi="ar-SA"/>
        </w:rPr>
      </w:pPr>
    </w:p>
    <w:p w14:paraId="0911DCBA" w14:textId="77777777" w:rsidR="008064B1" w:rsidRDefault="008064B1" w:rsidP="00331770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bs-Latn-BA" w:eastAsia="en-US" w:bidi="ar-SA"/>
        </w:rPr>
      </w:pPr>
    </w:p>
    <w:p w14:paraId="0D4D7CF4" w14:textId="77777777" w:rsidR="008064B1" w:rsidRDefault="008064B1" w:rsidP="00331770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bs-Latn-BA" w:eastAsia="en-US" w:bidi="ar-SA"/>
        </w:rPr>
      </w:pPr>
    </w:p>
    <w:p w14:paraId="70BF44A6" w14:textId="77777777" w:rsidR="008064B1" w:rsidRDefault="008064B1" w:rsidP="00331770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bs-Latn-BA" w:eastAsia="en-US" w:bidi="ar-SA"/>
        </w:rPr>
      </w:pPr>
    </w:p>
    <w:p w14:paraId="74B9945B" w14:textId="77777777" w:rsidR="008064B1" w:rsidRDefault="008064B1" w:rsidP="00331770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bs-Latn-BA" w:eastAsia="en-US" w:bidi="ar-SA"/>
        </w:rPr>
      </w:pPr>
    </w:p>
    <w:p w14:paraId="78A22D1B" w14:textId="77777777" w:rsidR="008064B1" w:rsidRPr="00F269BB" w:rsidRDefault="008064B1" w:rsidP="00331770">
      <w:pPr>
        <w:widowControl/>
        <w:spacing w:after="200" w:line="276" w:lineRule="auto"/>
        <w:rPr>
          <w:rFonts w:ascii="Arial" w:eastAsiaTheme="minorHAnsi" w:hAnsi="Arial" w:cs="Arial"/>
          <w:color w:val="FF0000"/>
          <w:lang w:val="bs-Latn-BA" w:eastAsia="en-US" w:bidi="ar-SA"/>
        </w:rPr>
      </w:pPr>
      <w:bookmarkStart w:id="22" w:name="_GoBack"/>
      <w:bookmarkEnd w:id="22"/>
    </w:p>
    <w:sectPr w:rsidR="008064B1" w:rsidRPr="00F269BB" w:rsidSect="00CB2159">
      <w:footerReference w:type="default" r:id="rId11"/>
      <w:type w:val="continuous"/>
      <w:pgSz w:w="11909" w:h="16840"/>
      <w:pgMar w:top="1429" w:right="1134" w:bottom="1134" w:left="1440" w:header="0" w:footer="6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FF1F1" w14:textId="77777777" w:rsidR="00FB3097" w:rsidRDefault="00FB3097">
      <w:r>
        <w:separator/>
      </w:r>
    </w:p>
  </w:endnote>
  <w:endnote w:type="continuationSeparator" w:id="0">
    <w:p w14:paraId="71A25217" w14:textId="77777777" w:rsidR="00FB3097" w:rsidRDefault="00FB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0719950"/>
      <w:docPartObj>
        <w:docPartGallery w:val="Page Numbers (Bottom of Page)"/>
        <w:docPartUnique/>
      </w:docPartObj>
    </w:sdtPr>
    <w:sdtEndPr/>
    <w:sdtContent>
      <w:p w14:paraId="27C65AB5" w14:textId="77777777" w:rsidR="00572B89" w:rsidRDefault="00572B8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DAC">
          <w:rPr>
            <w:noProof/>
          </w:rPr>
          <w:t>7</w:t>
        </w:r>
        <w:r>
          <w:fldChar w:fldCharType="end"/>
        </w:r>
      </w:p>
    </w:sdtContent>
  </w:sdt>
  <w:p w14:paraId="7F92A538" w14:textId="77777777" w:rsidR="00572B89" w:rsidRDefault="00572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6DBB5" w14:textId="77777777" w:rsidR="00FB3097" w:rsidRDefault="00FB3097"/>
  </w:footnote>
  <w:footnote w:type="continuationSeparator" w:id="0">
    <w:p w14:paraId="59540F6E" w14:textId="77777777" w:rsidR="00FB3097" w:rsidRDefault="00FB30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8EB"/>
    <w:multiLevelType w:val="hybridMultilevel"/>
    <w:tmpl w:val="7DEAF72A"/>
    <w:lvl w:ilvl="0" w:tplc="1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342150"/>
    <w:multiLevelType w:val="hybridMultilevel"/>
    <w:tmpl w:val="41ACB572"/>
    <w:lvl w:ilvl="0" w:tplc="DE7E1BCE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85C50"/>
    <w:multiLevelType w:val="multilevel"/>
    <w:tmpl w:val="486814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1024695C"/>
    <w:multiLevelType w:val="hybridMultilevel"/>
    <w:tmpl w:val="8B327C72"/>
    <w:lvl w:ilvl="0" w:tplc="1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0523D60"/>
    <w:multiLevelType w:val="hybridMultilevel"/>
    <w:tmpl w:val="674412D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062E7"/>
    <w:multiLevelType w:val="hybridMultilevel"/>
    <w:tmpl w:val="0FDE3E0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7184"/>
    <w:multiLevelType w:val="hybridMultilevel"/>
    <w:tmpl w:val="5B344082"/>
    <w:lvl w:ilvl="0" w:tplc="8EDAEA7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2759DF"/>
    <w:multiLevelType w:val="hybridMultilevel"/>
    <w:tmpl w:val="2FC29CC8"/>
    <w:lvl w:ilvl="0" w:tplc="DE7E1BCE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2D54EE"/>
    <w:multiLevelType w:val="multilevel"/>
    <w:tmpl w:val="B286609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FF0000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22FA0238"/>
    <w:multiLevelType w:val="hybridMultilevel"/>
    <w:tmpl w:val="E0F48424"/>
    <w:lvl w:ilvl="0" w:tplc="D1682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830E5"/>
    <w:multiLevelType w:val="hybridMultilevel"/>
    <w:tmpl w:val="058042BE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0B1F8D"/>
    <w:multiLevelType w:val="hybridMultilevel"/>
    <w:tmpl w:val="958A3EFA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CD3171"/>
    <w:multiLevelType w:val="hybridMultilevel"/>
    <w:tmpl w:val="EE4458C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B5ACA"/>
    <w:multiLevelType w:val="hybridMultilevel"/>
    <w:tmpl w:val="B06A8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F56FB"/>
    <w:multiLevelType w:val="multilevel"/>
    <w:tmpl w:val="2E00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A9319F"/>
    <w:multiLevelType w:val="hybridMultilevel"/>
    <w:tmpl w:val="9C80666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9F84C"/>
    <w:multiLevelType w:val="hybridMultilevel"/>
    <w:tmpl w:val="83712E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5147A3C"/>
    <w:multiLevelType w:val="hybridMultilevel"/>
    <w:tmpl w:val="203A953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D52B7"/>
    <w:multiLevelType w:val="hybridMultilevel"/>
    <w:tmpl w:val="1D9096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74F6B"/>
    <w:multiLevelType w:val="hybridMultilevel"/>
    <w:tmpl w:val="090C761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F4E5E"/>
    <w:multiLevelType w:val="hybridMultilevel"/>
    <w:tmpl w:val="859C5350"/>
    <w:lvl w:ilvl="0" w:tplc="8EDAEA7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2133C2"/>
    <w:multiLevelType w:val="hybridMultilevel"/>
    <w:tmpl w:val="8CFE62CC"/>
    <w:lvl w:ilvl="0" w:tplc="DE7E1BCE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131C1B"/>
    <w:multiLevelType w:val="hybridMultilevel"/>
    <w:tmpl w:val="CC8A5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4E664A"/>
    <w:multiLevelType w:val="hybridMultilevel"/>
    <w:tmpl w:val="05A01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71DDD"/>
    <w:multiLevelType w:val="hybridMultilevel"/>
    <w:tmpl w:val="1C4AC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23D75"/>
    <w:multiLevelType w:val="hybridMultilevel"/>
    <w:tmpl w:val="207E04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8470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35C94"/>
    <w:multiLevelType w:val="multilevel"/>
    <w:tmpl w:val="AAC8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8D71AE"/>
    <w:multiLevelType w:val="hybridMultilevel"/>
    <w:tmpl w:val="CBC49960"/>
    <w:lvl w:ilvl="0" w:tplc="AF549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DA0C4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19761F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66634"/>
    <w:multiLevelType w:val="hybridMultilevel"/>
    <w:tmpl w:val="2B14E6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EB0742"/>
    <w:multiLevelType w:val="hybridMultilevel"/>
    <w:tmpl w:val="40103672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687C66"/>
    <w:multiLevelType w:val="multilevel"/>
    <w:tmpl w:val="B286609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1" w15:restartNumberingAfterBreak="0">
    <w:nsid w:val="4F8558D3"/>
    <w:multiLevelType w:val="hybridMultilevel"/>
    <w:tmpl w:val="357EA1B4"/>
    <w:lvl w:ilvl="0" w:tplc="8EDAE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CC1950"/>
    <w:multiLevelType w:val="multilevel"/>
    <w:tmpl w:val="8F4860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 w15:restartNumberingAfterBreak="0">
    <w:nsid w:val="53192C5C"/>
    <w:multiLevelType w:val="hybridMultilevel"/>
    <w:tmpl w:val="D57A32D8"/>
    <w:lvl w:ilvl="0" w:tplc="B00C6FE0">
      <w:start w:val="11"/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D80E30"/>
    <w:multiLevelType w:val="multilevel"/>
    <w:tmpl w:val="4106F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5" w15:restartNumberingAfterBreak="0">
    <w:nsid w:val="58EB7110"/>
    <w:multiLevelType w:val="hybridMultilevel"/>
    <w:tmpl w:val="70E6AC60"/>
    <w:lvl w:ilvl="0" w:tplc="040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4"/>
        <w:szCs w:val="24"/>
      </w:rPr>
    </w:lvl>
    <w:lvl w:ilvl="1" w:tplc="1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5966555F"/>
    <w:multiLevelType w:val="multilevel"/>
    <w:tmpl w:val="B62AD9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382D3F"/>
    <w:multiLevelType w:val="hybridMultilevel"/>
    <w:tmpl w:val="936299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EB06D00C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07824E0"/>
    <w:multiLevelType w:val="multilevel"/>
    <w:tmpl w:val="B286609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FF0000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9" w15:restartNumberingAfterBreak="0">
    <w:nsid w:val="63672D6C"/>
    <w:multiLevelType w:val="hybridMultilevel"/>
    <w:tmpl w:val="6FA6B92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702C9"/>
    <w:multiLevelType w:val="hybridMultilevel"/>
    <w:tmpl w:val="EDA6C2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E47991"/>
    <w:multiLevelType w:val="hybridMultilevel"/>
    <w:tmpl w:val="BE02F574"/>
    <w:lvl w:ilvl="0" w:tplc="72302326">
      <w:start w:val="1"/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BDD54D0"/>
    <w:multiLevelType w:val="hybridMultilevel"/>
    <w:tmpl w:val="43AA2A3C"/>
    <w:lvl w:ilvl="0" w:tplc="40C410DE">
      <w:start w:val="8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8D4733"/>
    <w:multiLevelType w:val="hybridMultilevel"/>
    <w:tmpl w:val="021405E4"/>
    <w:lvl w:ilvl="0" w:tplc="B00C6FE0">
      <w:start w:val="11"/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F70DF"/>
    <w:multiLevelType w:val="hybridMultilevel"/>
    <w:tmpl w:val="F3F6BE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A4AE1"/>
    <w:multiLevelType w:val="hybridMultilevel"/>
    <w:tmpl w:val="9F14601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CB7A3E"/>
    <w:multiLevelType w:val="hybridMultilevel"/>
    <w:tmpl w:val="05A01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2309C"/>
    <w:multiLevelType w:val="multilevel"/>
    <w:tmpl w:val="372C00A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</w:abstractNum>
  <w:num w:numId="1">
    <w:abstractNumId w:val="42"/>
  </w:num>
  <w:num w:numId="2">
    <w:abstractNumId w:val="33"/>
  </w:num>
  <w:num w:numId="3">
    <w:abstractNumId w:val="43"/>
  </w:num>
  <w:num w:numId="4">
    <w:abstractNumId w:val="24"/>
  </w:num>
  <w:num w:numId="5">
    <w:abstractNumId w:val="22"/>
  </w:num>
  <w:num w:numId="6">
    <w:abstractNumId w:val="28"/>
  </w:num>
  <w:num w:numId="7">
    <w:abstractNumId w:val="23"/>
  </w:num>
  <w:num w:numId="8">
    <w:abstractNumId w:val="46"/>
  </w:num>
  <w:num w:numId="9">
    <w:abstractNumId w:val="34"/>
  </w:num>
  <w:num w:numId="10">
    <w:abstractNumId w:val="4"/>
  </w:num>
  <w:num w:numId="11">
    <w:abstractNumId w:val="39"/>
  </w:num>
  <w:num w:numId="12">
    <w:abstractNumId w:val="27"/>
  </w:num>
  <w:num w:numId="13">
    <w:abstractNumId w:val="11"/>
  </w:num>
  <w:num w:numId="14">
    <w:abstractNumId w:val="37"/>
  </w:num>
  <w:num w:numId="15">
    <w:abstractNumId w:val="44"/>
  </w:num>
  <w:num w:numId="16">
    <w:abstractNumId w:val="8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8"/>
  </w:num>
  <w:num w:numId="22">
    <w:abstractNumId w:val="18"/>
  </w:num>
  <w:num w:numId="23">
    <w:abstractNumId w:val="12"/>
  </w:num>
  <w:num w:numId="24">
    <w:abstractNumId w:val="0"/>
  </w:num>
  <w:num w:numId="25">
    <w:abstractNumId w:val="36"/>
  </w:num>
  <w:num w:numId="26">
    <w:abstractNumId w:val="14"/>
  </w:num>
  <w:num w:numId="27">
    <w:abstractNumId w:val="26"/>
  </w:num>
  <w:num w:numId="28">
    <w:abstractNumId w:val="47"/>
  </w:num>
  <w:num w:numId="29">
    <w:abstractNumId w:val="25"/>
  </w:num>
  <w:num w:numId="30">
    <w:abstractNumId w:val="32"/>
  </w:num>
  <w:num w:numId="31">
    <w:abstractNumId w:val="2"/>
  </w:num>
  <w:num w:numId="32">
    <w:abstractNumId w:val="16"/>
  </w:num>
  <w:num w:numId="33">
    <w:abstractNumId w:val="35"/>
  </w:num>
  <w:num w:numId="34">
    <w:abstractNumId w:val="19"/>
  </w:num>
  <w:num w:numId="35">
    <w:abstractNumId w:val="3"/>
  </w:num>
  <w:num w:numId="36">
    <w:abstractNumId w:val="41"/>
  </w:num>
  <w:num w:numId="37">
    <w:abstractNumId w:val="9"/>
  </w:num>
  <w:num w:numId="38">
    <w:abstractNumId w:val="40"/>
  </w:num>
  <w:num w:numId="39">
    <w:abstractNumId w:val="5"/>
  </w:num>
  <w:num w:numId="40">
    <w:abstractNumId w:val="31"/>
  </w:num>
  <w:num w:numId="41">
    <w:abstractNumId w:val="6"/>
  </w:num>
  <w:num w:numId="42">
    <w:abstractNumId w:val="10"/>
  </w:num>
  <w:num w:numId="43">
    <w:abstractNumId w:val="20"/>
  </w:num>
  <w:num w:numId="44">
    <w:abstractNumId w:val="29"/>
  </w:num>
  <w:num w:numId="45">
    <w:abstractNumId w:val="45"/>
  </w:num>
  <w:num w:numId="46">
    <w:abstractNumId w:val="17"/>
  </w:num>
  <w:num w:numId="47">
    <w:abstractNumId w:val="15"/>
  </w:num>
  <w:num w:numId="48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8D"/>
    <w:rsid w:val="00006B04"/>
    <w:rsid w:val="00007281"/>
    <w:rsid w:val="0001233A"/>
    <w:rsid w:val="00025203"/>
    <w:rsid w:val="0004004E"/>
    <w:rsid w:val="000453BF"/>
    <w:rsid w:val="00052311"/>
    <w:rsid w:val="0005402B"/>
    <w:rsid w:val="00055DD2"/>
    <w:rsid w:val="000669BE"/>
    <w:rsid w:val="00074516"/>
    <w:rsid w:val="00081E0C"/>
    <w:rsid w:val="0008454B"/>
    <w:rsid w:val="0009481A"/>
    <w:rsid w:val="000A4DE9"/>
    <w:rsid w:val="000B2A5A"/>
    <w:rsid w:val="000B3245"/>
    <w:rsid w:val="000C00B9"/>
    <w:rsid w:val="000D08E5"/>
    <w:rsid w:val="000D3F25"/>
    <w:rsid w:val="000D69AD"/>
    <w:rsid w:val="000E47E6"/>
    <w:rsid w:val="000E7B8B"/>
    <w:rsid w:val="000F0750"/>
    <w:rsid w:val="000F34DA"/>
    <w:rsid w:val="000F4A55"/>
    <w:rsid w:val="000F6EEC"/>
    <w:rsid w:val="000F770E"/>
    <w:rsid w:val="0011737D"/>
    <w:rsid w:val="00122374"/>
    <w:rsid w:val="00126257"/>
    <w:rsid w:val="00127DFC"/>
    <w:rsid w:val="001338E4"/>
    <w:rsid w:val="00135DA7"/>
    <w:rsid w:val="0014100A"/>
    <w:rsid w:val="001446E1"/>
    <w:rsid w:val="00146BEC"/>
    <w:rsid w:val="001576C6"/>
    <w:rsid w:val="001730B6"/>
    <w:rsid w:val="00183145"/>
    <w:rsid w:val="001A1900"/>
    <w:rsid w:val="001A4F5C"/>
    <w:rsid w:val="001A73F3"/>
    <w:rsid w:val="001B1120"/>
    <w:rsid w:val="001C069C"/>
    <w:rsid w:val="001C210F"/>
    <w:rsid w:val="001C5558"/>
    <w:rsid w:val="001D5ED5"/>
    <w:rsid w:val="001F3AB3"/>
    <w:rsid w:val="001F4CDB"/>
    <w:rsid w:val="00200FE2"/>
    <w:rsid w:val="00201C16"/>
    <w:rsid w:val="002041F9"/>
    <w:rsid w:val="00210FAE"/>
    <w:rsid w:val="00216E64"/>
    <w:rsid w:val="00221602"/>
    <w:rsid w:val="00226511"/>
    <w:rsid w:val="00233850"/>
    <w:rsid w:val="00255613"/>
    <w:rsid w:val="00276A8C"/>
    <w:rsid w:val="002B052D"/>
    <w:rsid w:val="002B0CE0"/>
    <w:rsid w:val="002B5895"/>
    <w:rsid w:val="002C5523"/>
    <w:rsid w:val="002D04C7"/>
    <w:rsid w:val="002D421E"/>
    <w:rsid w:val="002D6122"/>
    <w:rsid w:val="002D612B"/>
    <w:rsid w:val="002E19D4"/>
    <w:rsid w:val="002E735F"/>
    <w:rsid w:val="00305576"/>
    <w:rsid w:val="00331770"/>
    <w:rsid w:val="00331D8D"/>
    <w:rsid w:val="00332676"/>
    <w:rsid w:val="00335AAD"/>
    <w:rsid w:val="0035540C"/>
    <w:rsid w:val="00355623"/>
    <w:rsid w:val="003567D6"/>
    <w:rsid w:val="00382E7B"/>
    <w:rsid w:val="00390CF9"/>
    <w:rsid w:val="0039582F"/>
    <w:rsid w:val="003A027A"/>
    <w:rsid w:val="003A2A95"/>
    <w:rsid w:val="003C18EA"/>
    <w:rsid w:val="003C2685"/>
    <w:rsid w:val="003C27C4"/>
    <w:rsid w:val="003C6B19"/>
    <w:rsid w:val="003D0CE1"/>
    <w:rsid w:val="003D627D"/>
    <w:rsid w:val="003E1A4C"/>
    <w:rsid w:val="003E5C3D"/>
    <w:rsid w:val="003F19B6"/>
    <w:rsid w:val="003F79BF"/>
    <w:rsid w:val="004027CE"/>
    <w:rsid w:val="004103B2"/>
    <w:rsid w:val="004176FB"/>
    <w:rsid w:val="00421D35"/>
    <w:rsid w:val="004245FE"/>
    <w:rsid w:val="004255F1"/>
    <w:rsid w:val="0044094F"/>
    <w:rsid w:val="00445E09"/>
    <w:rsid w:val="00447F9C"/>
    <w:rsid w:val="00447F9D"/>
    <w:rsid w:val="00456946"/>
    <w:rsid w:val="00457599"/>
    <w:rsid w:val="004637AC"/>
    <w:rsid w:val="00486FAF"/>
    <w:rsid w:val="004A0D6E"/>
    <w:rsid w:val="004A2B3C"/>
    <w:rsid w:val="004C019F"/>
    <w:rsid w:val="004C08FB"/>
    <w:rsid w:val="004C7BBA"/>
    <w:rsid w:val="004D62F9"/>
    <w:rsid w:val="004E11DA"/>
    <w:rsid w:val="004E319B"/>
    <w:rsid w:val="004E4A9C"/>
    <w:rsid w:val="004F0A12"/>
    <w:rsid w:val="004F1222"/>
    <w:rsid w:val="004F4DA9"/>
    <w:rsid w:val="00500AF9"/>
    <w:rsid w:val="0050331F"/>
    <w:rsid w:val="00504E26"/>
    <w:rsid w:val="00512037"/>
    <w:rsid w:val="00532E3A"/>
    <w:rsid w:val="00534B4C"/>
    <w:rsid w:val="00535B58"/>
    <w:rsid w:val="00540D79"/>
    <w:rsid w:val="005424F7"/>
    <w:rsid w:val="00552F1D"/>
    <w:rsid w:val="005530C0"/>
    <w:rsid w:val="00556128"/>
    <w:rsid w:val="005568E2"/>
    <w:rsid w:val="00557086"/>
    <w:rsid w:val="00572B89"/>
    <w:rsid w:val="005731F6"/>
    <w:rsid w:val="00576789"/>
    <w:rsid w:val="00580437"/>
    <w:rsid w:val="0058441D"/>
    <w:rsid w:val="00585892"/>
    <w:rsid w:val="00586E62"/>
    <w:rsid w:val="005907BC"/>
    <w:rsid w:val="00593516"/>
    <w:rsid w:val="005A2017"/>
    <w:rsid w:val="005A2EC3"/>
    <w:rsid w:val="005A4B95"/>
    <w:rsid w:val="005B2FF5"/>
    <w:rsid w:val="005B3692"/>
    <w:rsid w:val="005B3DB2"/>
    <w:rsid w:val="005B4D42"/>
    <w:rsid w:val="005B6696"/>
    <w:rsid w:val="005C1CDE"/>
    <w:rsid w:val="005E48D0"/>
    <w:rsid w:val="005E4BF2"/>
    <w:rsid w:val="005E57DB"/>
    <w:rsid w:val="005F319A"/>
    <w:rsid w:val="005F34DC"/>
    <w:rsid w:val="005F3F85"/>
    <w:rsid w:val="005F46CB"/>
    <w:rsid w:val="005F6DAC"/>
    <w:rsid w:val="00602863"/>
    <w:rsid w:val="00620655"/>
    <w:rsid w:val="00632BC0"/>
    <w:rsid w:val="006350CF"/>
    <w:rsid w:val="00646332"/>
    <w:rsid w:val="0064748B"/>
    <w:rsid w:val="006633DF"/>
    <w:rsid w:val="006752AE"/>
    <w:rsid w:val="00677CC7"/>
    <w:rsid w:val="00680ABE"/>
    <w:rsid w:val="006908BF"/>
    <w:rsid w:val="00697B3D"/>
    <w:rsid w:val="006A656F"/>
    <w:rsid w:val="006C5070"/>
    <w:rsid w:val="006D0038"/>
    <w:rsid w:val="006E24D1"/>
    <w:rsid w:val="006F3638"/>
    <w:rsid w:val="006F3666"/>
    <w:rsid w:val="0070788E"/>
    <w:rsid w:val="00710D95"/>
    <w:rsid w:val="00710E4B"/>
    <w:rsid w:val="00710F87"/>
    <w:rsid w:val="007114BD"/>
    <w:rsid w:val="0071392B"/>
    <w:rsid w:val="00721905"/>
    <w:rsid w:val="007222A1"/>
    <w:rsid w:val="007258A9"/>
    <w:rsid w:val="00730065"/>
    <w:rsid w:val="00744E19"/>
    <w:rsid w:val="007462DD"/>
    <w:rsid w:val="00746BCF"/>
    <w:rsid w:val="007473F9"/>
    <w:rsid w:val="00752706"/>
    <w:rsid w:val="0075653C"/>
    <w:rsid w:val="007603D6"/>
    <w:rsid w:val="00764EA5"/>
    <w:rsid w:val="00772BFF"/>
    <w:rsid w:val="007736BC"/>
    <w:rsid w:val="00774688"/>
    <w:rsid w:val="00782474"/>
    <w:rsid w:val="007A7395"/>
    <w:rsid w:val="007A74A0"/>
    <w:rsid w:val="007A7785"/>
    <w:rsid w:val="007B7056"/>
    <w:rsid w:val="007B7742"/>
    <w:rsid w:val="007D0428"/>
    <w:rsid w:val="007D0A4D"/>
    <w:rsid w:val="007D161E"/>
    <w:rsid w:val="007D1A98"/>
    <w:rsid w:val="007D61AC"/>
    <w:rsid w:val="007E0132"/>
    <w:rsid w:val="008064B1"/>
    <w:rsid w:val="0081247D"/>
    <w:rsid w:val="00812AE3"/>
    <w:rsid w:val="00814BD1"/>
    <w:rsid w:val="00821080"/>
    <w:rsid w:val="00824A14"/>
    <w:rsid w:val="00825DEE"/>
    <w:rsid w:val="00826866"/>
    <w:rsid w:val="0083035E"/>
    <w:rsid w:val="008353BE"/>
    <w:rsid w:val="0084067D"/>
    <w:rsid w:val="00842224"/>
    <w:rsid w:val="008446B1"/>
    <w:rsid w:val="00851922"/>
    <w:rsid w:val="00854203"/>
    <w:rsid w:val="00857B73"/>
    <w:rsid w:val="008669E7"/>
    <w:rsid w:val="008679CF"/>
    <w:rsid w:val="00882264"/>
    <w:rsid w:val="00884686"/>
    <w:rsid w:val="00896FF8"/>
    <w:rsid w:val="008A16E3"/>
    <w:rsid w:val="008B638A"/>
    <w:rsid w:val="008C4BCD"/>
    <w:rsid w:val="008E3376"/>
    <w:rsid w:val="008E73AF"/>
    <w:rsid w:val="008F046E"/>
    <w:rsid w:val="008F1D85"/>
    <w:rsid w:val="008F4EBF"/>
    <w:rsid w:val="00903419"/>
    <w:rsid w:val="009039DC"/>
    <w:rsid w:val="009069B9"/>
    <w:rsid w:val="009155D3"/>
    <w:rsid w:val="00917DA5"/>
    <w:rsid w:val="00942183"/>
    <w:rsid w:val="00955D42"/>
    <w:rsid w:val="0095787B"/>
    <w:rsid w:val="0096033E"/>
    <w:rsid w:val="00967427"/>
    <w:rsid w:val="00971E1F"/>
    <w:rsid w:val="00992E54"/>
    <w:rsid w:val="0099414C"/>
    <w:rsid w:val="0099613C"/>
    <w:rsid w:val="009C3E02"/>
    <w:rsid w:val="009D58F8"/>
    <w:rsid w:val="009D6177"/>
    <w:rsid w:val="009E4904"/>
    <w:rsid w:val="009E6C45"/>
    <w:rsid w:val="009F30BF"/>
    <w:rsid w:val="00A0334D"/>
    <w:rsid w:val="00A043A9"/>
    <w:rsid w:val="00A13FB1"/>
    <w:rsid w:val="00A14D40"/>
    <w:rsid w:val="00A15A5E"/>
    <w:rsid w:val="00A26CCB"/>
    <w:rsid w:val="00A336B6"/>
    <w:rsid w:val="00A40C9C"/>
    <w:rsid w:val="00A432DA"/>
    <w:rsid w:val="00A517EC"/>
    <w:rsid w:val="00A60892"/>
    <w:rsid w:val="00A60E48"/>
    <w:rsid w:val="00A67D7B"/>
    <w:rsid w:val="00A712BE"/>
    <w:rsid w:val="00A714D3"/>
    <w:rsid w:val="00A72DCE"/>
    <w:rsid w:val="00A7350B"/>
    <w:rsid w:val="00A73B83"/>
    <w:rsid w:val="00A977CD"/>
    <w:rsid w:val="00A978C6"/>
    <w:rsid w:val="00AA3EF3"/>
    <w:rsid w:val="00AA5102"/>
    <w:rsid w:val="00AA53A9"/>
    <w:rsid w:val="00AC62D1"/>
    <w:rsid w:val="00AE2352"/>
    <w:rsid w:val="00AE3DF9"/>
    <w:rsid w:val="00AF6A1B"/>
    <w:rsid w:val="00B05812"/>
    <w:rsid w:val="00B05F90"/>
    <w:rsid w:val="00B10A44"/>
    <w:rsid w:val="00B16183"/>
    <w:rsid w:val="00B17CEC"/>
    <w:rsid w:val="00B330D2"/>
    <w:rsid w:val="00B346E3"/>
    <w:rsid w:val="00B37F67"/>
    <w:rsid w:val="00B40D7D"/>
    <w:rsid w:val="00B42A6D"/>
    <w:rsid w:val="00B46398"/>
    <w:rsid w:val="00B534D5"/>
    <w:rsid w:val="00B5356F"/>
    <w:rsid w:val="00B536C6"/>
    <w:rsid w:val="00B60347"/>
    <w:rsid w:val="00B61E92"/>
    <w:rsid w:val="00B64C36"/>
    <w:rsid w:val="00B66E73"/>
    <w:rsid w:val="00B7610F"/>
    <w:rsid w:val="00B77A9E"/>
    <w:rsid w:val="00B81AFA"/>
    <w:rsid w:val="00B8359E"/>
    <w:rsid w:val="00B878DE"/>
    <w:rsid w:val="00B87E14"/>
    <w:rsid w:val="00BA7D0E"/>
    <w:rsid w:val="00BB2731"/>
    <w:rsid w:val="00BB7729"/>
    <w:rsid w:val="00BB7E99"/>
    <w:rsid w:val="00BE6B74"/>
    <w:rsid w:val="00BF50A7"/>
    <w:rsid w:val="00C01522"/>
    <w:rsid w:val="00C07A80"/>
    <w:rsid w:val="00C132BC"/>
    <w:rsid w:val="00C16D90"/>
    <w:rsid w:val="00C217EC"/>
    <w:rsid w:val="00C248F6"/>
    <w:rsid w:val="00C26ACE"/>
    <w:rsid w:val="00C43518"/>
    <w:rsid w:val="00C45904"/>
    <w:rsid w:val="00C52DA0"/>
    <w:rsid w:val="00C55886"/>
    <w:rsid w:val="00C564CE"/>
    <w:rsid w:val="00C62682"/>
    <w:rsid w:val="00C62750"/>
    <w:rsid w:val="00C6500F"/>
    <w:rsid w:val="00C66FBA"/>
    <w:rsid w:val="00C7271E"/>
    <w:rsid w:val="00C75D80"/>
    <w:rsid w:val="00C80630"/>
    <w:rsid w:val="00C83E3A"/>
    <w:rsid w:val="00C91FA5"/>
    <w:rsid w:val="00C9221D"/>
    <w:rsid w:val="00C93D07"/>
    <w:rsid w:val="00C96669"/>
    <w:rsid w:val="00CA4C8F"/>
    <w:rsid w:val="00CA6273"/>
    <w:rsid w:val="00CB2159"/>
    <w:rsid w:val="00CB3E20"/>
    <w:rsid w:val="00CC246E"/>
    <w:rsid w:val="00CD48B7"/>
    <w:rsid w:val="00CD5283"/>
    <w:rsid w:val="00CD7F1B"/>
    <w:rsid w:val="00CE0DC7"/>
    <w:rsid w:val="00CE3932"/>
    <w:rsid w:val="00D03856"/>
    <w:rsid w:val="00D05FA9"/>
    <w:rsid w:val="00D12FC5"/>
    <w:rsid w:val="00D1629C"/>
    <w:rsid w:val="00D176EB"/>
    <w:rsid w:val="00D25B30"/>
    <w:rsid w:val="00D269E4"/>
    <w:rsid w:val="00D27CF6"/>
    <w:rsid w:val="00D40B34"/>
    <w:rsid w:val="00D426D7"/>
    <w:rsid w:val="00D45142"/>
    <w:rsid w:val="00D45ECC"/>
    <w:rsid w:val="00D46D47"/>
    <w:rsid w:val="00D523DF"/>
    <w:rsid w:val="00D64CE6"/>
    <w:rsid w:val="00D7203D"/>
    <w:rsid w:val="00D72960"/>
    <w:rsid w:val="00D72ACE"/>
    <w:rsid w:val="00D732BA"/>
    <w:rsid w:val="00D95848"/>
    <w:rsid w:val="00D958D9"/>
    <w:rsid w:val="00DA1F0C"/>
    <w:rsid w:val="00DA448E"/>
    <w:rsid w:val="00DA46A4"/>
    <w:rsid w:val="00DB743D"/>
    <w:rsid w:val="00DC0C31"/>
    <w:rsid w:val="00DC242D"/>
    <w:rsid w:val="00DC285A"/>
    <w:rsid w:val="00DC6169"/>
    <w:rsid w:val="00DD3595"/>
    <w:rsid w:val="00DE2A63"/>
    <w:rsid w:val="00DF7B66"/>
    <w:rsid w:val="00E048DA"/>
    <w:rsid w:val="00E26CDF"/>
    <w:rsid w:val="00E421B6"/>
    <w:rsid w:val="00E51DD8"/>
    <w:rsid w:val="00E56B51"/>
    <w:rsid w:val="00E57C81"/>
    <w:rsid w:val="00E6293E"/>
    <w:rsid w:val="00E676C7"/>
    <w:rsid w:val="00E7142A"/>
    <w:rsid w:val="00E73F4E"/>
    <w:rsid w:val="00E77AB2"/>
    <w:rsid w:val="00E8096D"/>
    <w:rsid w:val="00E81143"/>
    <w:rsid w:val="00E87963"/>
    <w:rsid w:val="00EA050B"/>
    <w:rsid w:val="00EA3AC2"/>
    <w:rsid w:val="00EB5A24"/>
    <w:rsid w:val="00EB6A51"/>
    <w:rsid w:val="00EC664B"/>
    <w:rsid w:val="00ED0CC3"/>
    <w:rsid w:val="00ED5B6E"/>
    <w:rsid w:val="00EE199C"/>
    <w:rsid w:val="00EE4AF2"/>
    <w:rsid w:val="00EF0399"/>
    <w:rsid w:val="00EF2249"/>
    <w:rsid w:val="00EF68D0"/>
    <w:rsid w:val="00F01976"/>
    <w:rsid w:val="00F02741"/>
    <w:rsid w:val="00F03652"/>
    <w:rsid w:val="00F06F60"/>
    <w:rsid w:val="00F1058F"/>
    <w:rsid w:val="00F152D1"/>
    <w:rsid w:val="00F269BB"/>
    <w:rsid w:val="00F33796"/>
    <w:rsid w:val="00F37123"/>
    <w:rsid w:val="00F4370A"/>
    <w:rsid w:val="00F57054"/>
    <w:rsid w:val="00F62D79"/>
    <w:rsid w:val="00F716DC"/>
    <w:rsid w:val="00F74883"/>
    <w:rsid w:val="00F75310"/>
    <w:rsid w:val="00F7689E"/>
    <w:rsid w:val="00F85CDF"/>
    <w:rsid w:val="00F93F79"/>
    <w:rsid w:val="00F9449B"/>
    <w:rsid w:val="00F96EA5"/>
    <w:rsid w:val="00FA1479"/>
    <w:rsid w:val="00FA3E31"/>
    <w:rsid w:val="00FA7F6F"/>
    <w:rsid w:val="00FB1A0B"/>
    <w:rsid w:val="00FB3097"/>
    <w:rsid w:val="00FB49C5"/>
    <w:rsid w:val="00FB50A4"/>
    <w:rsid w:val="00FC39A8"/>
    <w:rsid w:val="00FD4F3E"/>
    <w:rsid w:val="00FD6756"/>
    <w:rsid w:val="00FD7D66"/>
    <w:rsid w:val="00FE5A5D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7552"/>
  <w15:docId w15:val="{E83AE68B-ED12-4325-BB40-BCD74AEE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B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DF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E7B"/>
    <w:pPr>
      <w:ind w:left="720"/>
      <w:contextualSpacing/>
    </w:pPr>
  </w:style>
  <w:style w:type="character" w:customStyle="1" w:styleId="fontstyle01">
    <w:name w:val="fontstyle01"/>
    <w:basedOn w:val="DefaultParagraphFont"/>
    <w:rsid w:val="00255613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FootnoteText">
    <w:name w:val="footnote text"/>
    <w:aliases w:val="Footnote Text Blue"/>
    <w:basedOn w:val="Normal"/>
    <w:link w:val="FootnoteTextChar"/>
    <w:uiPriority w:val="99"/>
    <w:semiHidden/>
    <w:unhideWhenUsed/>
    <w:rsid w:val="0084067D"/>
    <w:rPr>
      <w:sz w:val="20"/>
      <w:szCs w:val="20"/>
    </w:rPr>
  </w:style>
  <w:style w:type="character" w:customStyle="1" w:styleId="FootnoteTextChar">
    <w:name w:val="Footnote Text Char"/>
    <w:aliases w:val="Footnote Text Blue Char"/>
    <w:basedOn w:val="DefaultParagraphFont"/>
    <w:link w:val="FootnoteText"/>
    <w:uiPriority w:val="99"/>
    <w:semiHidden/>
    <w:rsid w:val="0084067D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067D"/>
    <w:rPr>
      <w:vertAlign w:val="superscript"/>
    </w:rPr>
  </w:style>
  <w:style w:type="paragraph" w:styleId="NoSpacing">
    <w:name w:val="No Spacing"/>
    <w:link w:val="NoSpacingChar"/>
    <w:uiPriority w:val="1"/>
    <w:qFormat/>
    <w:rsid w:val="00C62750"/>
    <w:pPr>
      <w:widowControl/>
    </w:pPr>
    <w:rPr>
      <w:rFonts w:asciiTheme="minorHAnsi" w:eastAsiaTheme="minorEastAsia" w:hAnsiTheme="minorHAnsi" w:cstheme="minorBidi"/>
      <w:sz w:val="22"/>
      <w:szCs w:val="22"/>
      <w:lang w:val="en-GB" w:eastAsia="en-GB" w:bidi="ar-SA"/>
    </w:rPr>
  </w:style>
  <w:style w:type="character" w:customStyle="1" w:styleId="NoSpacingChar">
    <w:name w:val="No Spacing Char"/>
    <w:link w:val="NoSpacing"/>
    <w:uiPriority w:val="1"/>
    <w:locked/>
    <w:rsid w:val="00C62750"/>
    <w:rPr>
      <w:rFonts w:asciiTheme="minorHAnsi" w:eastAsiaTheme="minorEastAsia" w:hAnsiTheme="minorHAnsi" w:cstheme="minorBidi"/>
      <w:sz w:val="22"/>
      <w:szCs w:val="22"/>
      <w:lang w:val="en-GB" w:eastAsia="en-GB" w:bidi="ar-SA"/>
    </w:rPr>
  </w:style>
  <w:style w:type="paragraph" w:styleId="Header">
    <w:name w:val="header"/>
    <w:basedOn w:val="Normal"/>
    <w:link w:val="HeaderChar"/>
    <w:unhideWhenUsed/>
    <w:rsid w:val="00710F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0F8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10F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F87"/>
    <w:rPr>
      <w:color w:val="000000"/>
    </w:rPr>
  </w:style>
  <w:style w:type="character" w:styleId="Strong">
    <w:name w:val="Strong"/>
    <w:basedOn w:val="DefaultParagraphFont"/>
    <w:qFormat/>
    <w:rsid w:val="00AA3EF3"/>
    <w:rPr>
      <w:b/>
      <w:bCs/>
    </w:rPr>
  </w:style>
  <w:style w:type="paragraph" w:customStyle="1" w:styleId="body">
    <w:name w:val="body"/>
    <w:basedOn w:val="Normal"/>
    <w:rsid w:val="00DE2A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bs-Latn-BA" w:eastAsia="bs-Latn-BA" w:bidi="ar-SA"/>
    </w:rPr>
  </w:style>
  <w:style w:type="character" w:customStyle="1" w:styleId="BodyTextIndentChar">
    <w:name w:val="Body Text Indent Char"/>
    <w:link w:val="BodyTextIndent"/>
    <w:semiHidden/>
    <w:rsid w:val="00A043A9"/>
    <w:rPr>
      <w:lang w:val="en-US" w:eastAsia="en-US"/>
    </w:rPr>
  </w:style>
  <w:style w:type="paragraph" w:styleId="BodyTextIndent">
    <w:name w:val="Body Text Indent"/>
    <w:basedOn w:val="Normal"/>
    <w:link w:val="BodyTextIndentChar"/>
    <w:semiHidden/>
    <w:rsid w:val="00A043A9"/>
    <w:pPr>
      <w:widowControl/>
      <w:ind w:left="357"/>
    </w:pPr>
    <w:rPr>
      <w:color w:val="auto"/>
      <w:lang w:val="en-US"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A043A9"/>
    <w:rPr>
      <w:color w:val="000000"/>
    </w:rPr>
  </w:style>
  <w:style w:type="paragraph" w:styleId="NormalWeb">
    <w:name w:val="Normal (Web)"/>
    <w:basedOn w:val="Normal"/>
    <w:rsid w:val="00F570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customStyle="1" w:styleId="Default">
    <w:name w:val="Default"/>
    <w:rsid w:val="00F57054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ormalnoWeb1">
    <w:name w:val="Normalno (Web)1"/>
    <w:basedOn w:val="Normal"/>
    <w:rsid w:val="00F57054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val="en-US" w:eastAsia="ar-SA" w:bidi="ar-SA"/>
    </w:rPr>
  </w:style>
  <w:style w:type="paragraph" w:customStyle="1" w:styleId="CharCharGrafGrafCharCharGrafGrafCharCharGrafGrafCharChar">
    <w:name w:val="Char Char Graf Graf Char Char Graf Graf Char Char Graf Graf Char Char"/>
    <w:basedOn w:val="Normal"/>
    <w:rsid w:val="002041F9"/>
    <w:pPr>
      <w:widowControl/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0E7B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B3692"/>
    <w:pPr>
      <w:widowControl/>
      <w:spacing w:line="259" w:lineRule="auto"/>
      <w:outlineLvl w:val="9"/>
    </w:pPr>
    <w:rPr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B369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ztk.b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zztk.b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ztk.b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73540-4FB1-468D-BA18-E34B25A4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1897</Words>
  <Characters>10815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Razija Majstorovic</cp:lastModifiedBy>
  <cp:revision>4</cp:revision>
  <cp:lastPrinted>2022-07-22T10:47:00Z</cp:lastPrinted>
  <dcterms:created xsi:type="dcterms:W3CDTF">2022-07-22T05:44:00Z</dcterms:created>
  <dcterms:modified xsi:type="dcterms:W3CDTF">2022-07-22T12:23:00Z</dcterms:modified>
</cp:coreProperties>
</file>