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E1038" w14:textId="77777777" w:rsidR="00D523DF" w:rsidRPr="008C4BCD" w:rsidRDefault="00D523DF">
      <w:pPr>
        <w:rPr>
          <w:rFonts w:ascii="Arial" w:hAnsi="Arial" w:cs="Arial"/>
          <w:lang w:val="bs-Latn-BA"/>
        </w:rPr>
      </w:pPr>
    </w:p>
    <w:p w14:paraId="1A4109FD" w14:textId="77777777" w:rsidR="00D523DF" w:rsidRPr="005568E2" w:rsidRDefault="00D523DF">
      <w:pPr>
        <w:rPr>
          <w:rFonts w:ascii="Arial" w:hAnsi="Arial" w:cs="Arial"/>
          <w:color w:val="FF0000"/>
          <w:lang w:val="bs-Latn-BA"/>
        </w:rPr>
      </w:pPr>
    </w:p>
    <w:p w14:paraId="02918F5A" w14:textId="77777777" w:rsidR="005568E2" w:rsidRPr="00EC664B" w:rsidRDefault="005568E2" w:rsidP="005568E2">
      <w:pPr>
        <w:rPr>
          <w:rFonts w:ascii="Arial" w:hAnsi="Arial" w:cs="Arial"/>
          <w:b/>
          <w:color w:val="auto"/>
          <w:lang w:val="bs-Latn-BA"/>
        </w:rPr>
      </w:pPr>
      <w:r w:rsidRPr="00EC664B">
        <w:rPr>
          <w:rFonts w:ascii="Arial" w:hAnsi="Arial" w:cs="Arial"/>
          <w:b/>
          <w:color w:val="auto"/>
          <w:lang w:val="bs-Latn-BA"/>
        </w:rPr>
        <w:t>BOSNA I HERCEGOVINA</w:t>
      </w:r>
    </w:p>
    <w:p w14:paraId="253516CF" w14:textId="77777777" w:rsidR="005568E2" w:rsidRPr="00EC664B" w:rsidRDefault="005568E2" w:rsidP="005568E2">
      <w:pPr>
        <w:rPr>
          <w:rFonts w:ascii="Arial" w:hAnsi="Arial" w:cs="Arial"/>
          <w:b/>
          <w:color w:val="auto"/>
          <w:lang w:val="bs-Latn-BA"/>
        </w:rPr>
      </w:pPr>
      <w:r w:rsidRPr="00EC664B">
        <w:rPr>
          <w:rFonts w:ascii="Arial" w:hAnsi="Arial" w:cs="Arial"/>
          <w:b/>
          <w:color w:val="auto"/>
          <w:lang w:val="bs-Latn-BA"/>
        </w:rPr>
        <w:t>FEDERACIJA BOSNE I HERCEGOVINE</w:t>
      </w:r>
    </w:p>
    <w:p w14:paraId="00B8D600" w14:textId="77777777" w:rsidR="005568E2" w:rsidRPr="00EC664B" w:rsidRDefault="005568E2" w:rsidP="005568E2">
      <w:pPr>
        <w:rPr>
          <w:rFonts w:ascii="Arial" w:hAnsi="Arial" w:cs="Arial"/>
          <w:b/>
          <w:color w:val="auto"/>
          <w:lang w:val="bs-Latn-BA"/>
        </w:rPr>
      </w:pPr>
      <w:r w:rsidRPr="00EC664B">
        <w:rPr>
          <w:rFonts w:ascii="Arial" w:hAnsi="Arial" w:cs="Arial"/>
          <w:b/>
          <w:color w:val="auto"/>
          <w:lang w:val="bs-Latn-BA"/>
        </w:rPr>
        <w:t>TUZLANSKI KANTON</w:t>
      </w:r>
    </w:p>
    <w:p w14:paraId="4DF67D77" w14:textId="77777777" w:rsidR="005568E2" w:rsidRPr="00EC664B" w:rsidRDefault="005568E2" w:rsidP="005568E2">
      <w:pPr>
        <w:rPr>
          <w:rFonts w:ascii="Arial" w:hAnsi="Arial" w:cs="Arial"/>
          <w:b/>
          <w:color w:val="auto"/>
          <w:lang w:val="bs-Latn-BA"/>
        </w:rPr>
      </w:pPr>
      <w:r w:rsidRPr="00EC664B">
        <w:rPr>
          <w:rFonts w:ascii="Arial" w:hAnsi="Arial" w:cs="Arial"/>
          <w:b/>
          <w:color w:val="auto"/>
          <w:lang w:val="bs-Latn-BA"/>
        </w:rPr>
        <w:t>JU SLUŽBA ZA ZAPOŠLJAVANJE TK</w:t>
      </w:r>
    </w:p>
    <w:p w14:paraId="0438124E" w14:textId="77777777" w:rsidR="005568E2" w:rsidRPr="00EC664B" w:rsidRDefault="005568E2" w:rsidP="005568E2">
      <w:pPr>
        <w:rPr>
          <w:rFonts w:ascii="Arial" w:hAnsi="Arial" w:cs="Arial"/>
          <w:b/>
          <w:color w:val="auto"/>
          <w:lang w:val="bs-Latn-BA"/>
        </w:rPr>
      </w:pPr>
      <w:r w:rsidRPr="00EC664B">
        <w:rPr>
          <w:rFonts w:ascii="Arial" w:hAnsi="Arial" w:cs="Arial"/>
          <w:b/>
          <w:color w:val="auto"/>
          <w:lang w:val="bs-Latn-BA"/>
        </w:rPr>
        <w:t>TUZLA</w:t>
      </w:r>
    </w:p>
    <w:p w14:paraId="7622F1A1" w14:textId="77777777" w:rsidR="005568E2" w:rsidRPr="003F1D2D" w:rsidRDefault="005568E2" w:rsidP="003F1D2D">
      <w:bookmarkStart w:id="0" w:name="bookmark0"/>
    </w:p>
    <w:p w14:paraId="359CAFA4" w14:textId="77777777" w:rsidR="005568E2" w:rsidRPr="003F1D2D" w:rsidRDefault="005568E2" w:rsidP="003F1D2D"/>
    <w:p w14:paraId="570AEDAF" w14:textId="77777777" w:rsidR="005568E2" w:rsidRPr="003F1D2D" w:rsidRDefault="005568E2" w:rsidP="003F1D2D"/>
    <w:p w14:paraId="594D3AE0" w14:textId="77777777" w:rsidR="005568E2" w:rsidRPr="003F1D2D" w:rsidRDefault="005568E2" w:rsidP="003F1D2D"/>
    <w:p w14:paraId="02D87739" w14:textId="77777777" w:rsidR="005568E2" w:rsidRPr="003F1D2D" w:rsidRDefault="005568E2" w:rsidP="003F1D2D"/>
    <w:p w14:paraId="45628300" w14:textId="77777777" w:rsidR="005568E2" w:rsidRPr="003F1D2D" w:rsidRDefault="005568E2" w:rsidP="003F1D2D"/>
    <w:p w14:paraId="6F4860CE" w14:textId="77777777" w:rsidR="005568E2" w:rsidRPr="003F1D2D" w:rsidRDefault="005568E2" w:rsidP="003F1D2D"/>
    <w:p w14:paraId="46B6AC75" w14:textId="77777777" w:rsidR="005568E2" w:rsidRPr="003F1D2D" w:rsidRDefault="005568E2" w:rsidP="003F1D2D"/>
    <w:p w14:paraId="6902D473" w14:textId="77777777" w:rsidR="005568E2" w:rsidRPr="003F1D2D" w:rsidRDefault="005568E2" w:rsidP="003F1D2D"/>
    <w:p w14:paraId="2C9D38B7" w14:textId="77777777" w:rsidR="005568E2" w:rsidRPr="003F1D2D" w:rsidRDefault="005568E2" w:rsidP="003F1D2D"/>
    <w:p w14:paraId="26957E67" w14:textId="77777777" w:rsidR="005568E2" w:rsidRPr="003F1D2D" w:rsidRDefault="005568E2" w:rsidP="003F1D2D"/>
    <w:p w14:paraId="501EF88E" w14:textId="77777777" w:rsidR="005568E2" w:rsidRPr="003F1D2D" w:rsidRDefault="005568E2" w:rsidP="003F1D2D"/>
    <w:bookmarkEnd w:id="0"/>
    <w:p w14:paraId="1886F3DB" w14:textId="77777777" w:rsidR="005568E2" w:rsidRPr="003F1D2D" w:rsidRDefault="005568E2" w:rsidP="003F1D2D">
      <w:pPr>
        <w:jc w:val="center"/>
        <w:rPr>
          <w:rFonts w:ascii="Arial" w:hAnsi="Arial" w:cs="Arial"/>
          <w:b/>
          <w:bCs/>
          <w:sz w:val="48"/>
          <w:szCs w:val="48"/>
          <w:lang w:val="bs-Latn-BA"/>
        </w:rPr>
      </w:pPr>
      <w:r w:rsidRPr="003F1D2D">
        <w:rPr>
          <w:rFonts w:ascii="Arial" w:hAnsi="Arial" w:cs="Arial"/>
          <w:b/>
          <w:bCs/>
          <w:sz w:val="48"/>
          <w:szCs w:val="48"/>
          <w:lang w:val="bs-Latn-BA"/>
        </w:rPr>
        <w:t>P R O G R A M</w:t>
      </w:r>
    </w:p>
    <w:p w14:paraId="0C45DA20" w14:textId="76DB1C3F" w:rsidR="005568E2" w:rsidRPr="003F1D2D" w:rsidRDefault="00E749D5" w:rsidP="003F1D2D">
      <w:pPr>
        <w:jc w:val="center"/>
        <w:rPr>
          <w:rFonts w:ascii="Arial" w:hAnsi="Arial" w:cs="Arial"/>
          <w:b/>
          <w:bCs/>
          <w:sz w:val="32"/>
          <w:szCs w:val="32"/>
          <w:lang w:val="bs-Latn-BA"/>
        </w:rPr>
      </w:pPr>
      <w:r>
        <w:rPr>
          <w:rFonts w:ascii="Arial" w:hAnsi="Arial" w:cs="Arial"/>
          <w:b/>
          <w:bCs/>
          <w:sz w:val="32"/>
          <w:szCs w:val="32"/>
          <w:lang w:val="bs-Latn-BA"/>
        </w:rPr>
        <w:t>„POSAO ZA SVE</w:t>
      </w:r>
      <w:r w:rsidR="00585892" w:rsidRPr="003F1D2D">
        <w:rPr>
          <w:rFonts w:ascii="Arial" w:hAnsi="Arial" w:cs="Arial"/>
          <w:b/>
          <w:bCs/>
          <w:sz w:val="32"/>
          <w:szCs w:val="32"/>
          <w:lang w:val="bs-Latn-BA"/>
        </w:rPr>
        <w:t xml:space="preserve"> 2022</w:t>
      </w:r>
      <w:r>
        <w:rPr>
          <w:rFonts w:ascii="Arial" w:hAnsi="Arial" w:cs="Arial"/>
          <w:b/>
          <w:bCs/>
          <w:sz w:val="32"/>
          <w:szCs w:val="32"/>
          <w:lang w:val="bs-Latn-BA"/>
        </w:rPr>
        <w:t>“</w:t>
      </w:r>
    </w:p>
    <w:p w14:paraId="6ECDAEA0" w14:textId="77777777" w:rsidR="005568E2" w:rsidRPr="00EC664B" w:rsidRDefault="005568E2" w:rsidP="005568E2">
      <w:pPr>
        <w:rPr>
          <w:rFonts w:ascii="Arial" w:hAnsi="Arial" w:cs="Arial"/>
          <w:color w:val="auto"/>
          <w:lang w:val="bs-Latn-BA"/>
        </w:rPr>
      </w:pPr>
    </w:p>
    <w:p w14:paraId="63B12862" w14:textId="77777777" w:rsidR="005568E2" w:rsidRPr="00EC664B" w:rsidRDefault="005568E2" w:rsidP="005568E2">
      <w:pPr>
        <w:rPr>
          <w:rFonts w:ascii="Arial" w:hAnsi="Arial" w:cs="Arial"/>
          <w:color w:val="auto"/>
          <w:lang w:val="bs-Latn-BA"/>
        </w:rPr>
      </w:pPr>
    </w:p>
    <w:p w14:paraId="1E6725F9" w14:textId="77777777" w:rsidR="005568E2" w:rsidRPr="00EC664B" w:rsidRDefault="005568E2" w:rsidP="005568E2">
      <w:pPr>
        <w:rPr>
          <w:rFonts w:ascii="Arial" w:hAnsi="Arial" w:cs="Arial"/>
          <w:color w:val="auto"/>
          <w:lang w:val="bs-Latn-BA"/>
        </w:rPr>
      </w:pPr>
    </w:p>
    <w:p w14:paraId="76288A49" w14:textId="77777777" w:rsidR="005568E2" w:rsidRPr="00EC664B" w:rsidRDefault="005568E2" w:rsidP="005568E2">
      <w:pPr>
        <w:rPr>
          <w:rFonts w:ascii="Arial" w:hAnsi="Arial" w:cs="Arial"/>
          <w:color w:val="auto"/>
          <w:lang w:val="bs-Latn-BA"/>
        </w:rPr>
      </w:pPr>
    </w:p>
    <w:p w14:paraId="0C4E01A4" w14:textId="77777777" w:rsidR="005568E2" w:rsidRPr="00EC664B" w:rsidRDefault="005568E2" w:rsidP="005568E2">
      <w:pPr>
        <w:rPr>
          <w:rFonts w:ascii="Arial" w:hAnsi="Arial" w:cs="Arial"/>
          <w:color w:val="auto"/>
          <w:lang w:val="bs-Latn-BA"/>
        </w:rPr>
      </w:pPr>
    </w:p>
    <w:p w14:paraId="27A1B271" w14:textId="77777777" w:rsidR="005568E2" w:rsidRPr="00EC664B" w:rsidRDefault="005568E2" w:rsidP="005568E2">
      <w:pPr>
        <w:rPr>
          <w:rFonts w:ascii="Arial" w:hAnsi="Arial" w:cs="Arial"/>
          <w:color w:val="auto"/>
          <w:lang w:val="bs-Latn-BA"/>
        </w:rPr>
      </w:pPr>
    </w:p>
    <w:p w14:paraId="014765EE" w14:textId="77777777" w:rsidR="005568E2" w:rsidRPr="00EC664B" w:rsidRDefault="005568E2" w:rsidP="005568E2">
      <w:pPr>
        <w:rPr>
          <w:rFonts w:ascii="Arial" w:hAnsi="Arial" w:cs="Arial"/>
          <w:color w:val="auto"/>
          <w:lang w:val="bs-Latn-BA"/>
        </w:rPr>
      </w:pPr>
    </w:p>
    <w:p w14:paraId="4C28F9FD" w14:textId="77777777" w:rsidR="00D523DF" w:rsidRPr="00EC664B" w:rsidRDefault="00D523DF">
      <w:pPr>
        <w:rPr>
          <w:rFonts w:ascii="Arial" w:hAnsi="Arial" w:cs="Arial"/>
          <w:color w:val="auto"/>
          <w:lang w:val="bs-Latn-BA"/>
        </w:rPr>
      </w:pPr>
    </w:p>
    <w:p w14:paraId="5B0B38E6" w14:textId="77777777" w:rsidR="00D523DF" w:rsidRPr="00EC664B" w:rsidRDefault="00D523DF">
      <w:pPr>
        <w:rPr>
          <w:rFonts w:ascii="Arial" w:hAnsi="Arial" w:cs="Arial"/>
          <w:color w:val="auto"/>
          <w:lang w:val="bs-Latn-BA"/>
        </w:rPr>
      </w:pPr>
    </w:p>
    <w:p w14:paraId="5892AF29" w14:textId="77777777" w:rsidR="00D523DF" w:rsidRPr="00EC664B" w:rsidRDefault="00D523DF">
      <w:pPr>
        <w:rPr>
          <w:rFonts w:ascii="Arial" w:hAnsi="Arial" w:cs="Arial"/>
          <w:color w:val="auto"/>
          <w:lang w:val="bs-Latn-BA"/>
        </w:rPr>
      </w:pPr>
    </w:p>
    <w:p w14:paraId="0E56AF69" w14:textId="77777777" w:rsidR="00D523DF" w:rsidRPr="00EC664B" w:rsidRDefault="00D523DF">
      <w:pPr>
        <w:rPr>
          <w:rFonts w:ascii="Arial" w:hAnsi="Arial" w:cs="Arial"/>
          <w:color w:val="auto"/>
          <w:lang w:val="bs-Latn-BA"/>
        </w:rPr>
      </w:pPr>
    </w:p>
    <w:p w14:paraId="2E93F7C2" w14:textId="77777777" w:rsidR="00D523DF" w:rsidRPr="00EC664B" w:rsidRDefault="00D523DF">
      <w:pPr>
        <w:rPr>
          <w:rFonts w:ascii="Arial" w:hAnsi="Arial" w:cs="Arial"/>
          <w:color w:val="auto"/>
          <w:lang w:val="bs-Latn-BA"/>
        </w:rPr>
      </w:pPr>
    </w:p>
    <w:p w14:paraId="7D94922F" w14:textId="77777777" w:rsidR="00D523DF" w:rsidRPr="00EC664B" w:rsidRDefault="00D523DF">
      <w:pPr>
        <w:rPr>
          <w:rFonts w:ascii="Arial" w:hAnsi="Arial" w:cs="Arial"/>
          <w:color w:val="auto"/>
          <w:lang w:val="bs-Latn-BA"/>
        </w:rPr>
      </w:pPr>
    </w:p>
    <w:p w14:paraId="47B90491" w14:textId="77777777" w:rsidR="00D523DF" w:rsidRPr="00EC664B" w:rsidRDefault="00D523DF">
      <w:pPr>
        <w:rPr>
          <w:rFonts w:ascii="Arial" w:hAnsi="Arial" w:cs="Arial"/>
          <w:color w:val="auto"/>
          <w:lang w:val="bs-Latn-BA"/>
        </w:rPr>
      </w:pPr>
    </w:p>
    <w:p w14:paraId="1FF1134F" w14:textId="77777777" w:rsidR="00D523DF" w:rsidRPr="00EC664B" w:rsidRDefault="00D523DF">
      <w:pPr>
        <w:rPr>
          <w:rFonts w:ascii="Arial" w:hAnsi="Arial" w:cs="Arial"/>
          <w:color w:val="auto"/>
          <w:lang w:val="bs-Latn-BA"/>
        </w:rPr>
      </w:pPr>
    </w:p>
    <w:p w14:paraId="7E7E6F00" w14:textId="77777777" w:rsidR="008C4BCD" w:rsidRPr="00EC664B" w:rsidRDefault="008C4BCD" w:rsidP="00D523DF">
      <w:pPr>
        <w:jc w:val="center"/>
        <w:rPr>
          <w:rFonts w:ascii="Arial" w:hAnsi="Arial" w:cs="Arial"/>
          <w:color w:val="auto"/>
          <w:lang w:val="bs-Latn-BA"/>
        </w:rPr>
      </w:pPr>
    </w:p>
    <w:p w14:paraId="537540C5" w14:textId="77777777" w:rsidR="008C4BCD" w:rsidRPr="00EC664B" w:rsidRDefault="008C4BCD" w:rsidP="00D523DF">
      <w:pPr>
        <w:jc w:val="center"/>
        <w:rPr>
          <w:rFonts w:ascii="Arial" w:hAnsi="Arial" w:cs="Arial"/>
          <w:color w:val="auto"/>
          <w:lang w:val="bs-Latn-BA"/>
        </w:rPr>
      </w:pPr>
    </w:p>
    <w:p w14:paraId="5442A373" w14:textId="77777777" w:rsidR="008C4BCD" w:rsidRPr="00EC664B" w:rsidRDefault="008C4BCD" w:rsidP="00D523DF">
      <w:pPr>
        <w:jc w:val="center"/>
        <w:rPr>
          <w:rFonts w:ascii="Arial" w:hAnsi="Arial" w:cs="Arial"/>
          <w:color w:val="auto"/>
          <w:lang w:val="bs-Latn-BA"/>
        </w:rPr>
      </w:pPr>
    </w:p>
    <w:p w14:paraId="1B856379" w14:textId="77777777" w:rsidR="008C4BCD" w:rsidRPr="00EC664B" w:rsidRDefault="008C4BCD" w:rsidP="00D523DF">
      <w:pPr>
        <w:jc w:val="center"/>
        <w:rPr>
          <w:rFonts w:ascii="Arial" w:hAnsi="Arial" w:cs="Arial"/>
          <w:color w:val="auto"/>
          <w:lang w:val="bs-Latn-BA"/>
        </w:rPr>
      </w:pPr>
    </w:p>
    <w:p w14:paraId="6745D3A0" w14:textId="56E43352" w:rsidR="00331D8D" w:rsidRPr="00EC664B" w:rsidRDefault="000F34DA" w:rsidP="00D523DF">
      <w:pPr>
        <w:jc w:val="center"/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Tuzla,</w:t>
      </w:r>
      <w:r w:rsidR="00C248F6" w:rsidRPr="00EC664B">
        <w:rPr>
          <w:rFonts w:ascii="Arial" w:hAnsi="Arial" w:cs="Arial"/>
          <w:color w:val="auto"/>
          <w:lang w:val="bs-Latn-BA"/>
        </w:rPr>
        <w:t xml:space="preserve"> </w:t>
      </w:r>
      <w:r w:rsidR="00585892">
        <w:rPr>
          <w:rFonts w:ascii="Arial" w:hAnsi="Arial" w:cs="Arial"/>
          <w:color w:val="auto"/>
          <w:lang w:val="bs-Latn-BA"/>
        </w:rPr>
        <w:t>juli</w:t>
      </w:r>
      <w:r w:rsidR="001446E1" w:rsidRPr="00EC664B">
        <w:rPr>
          <w:rFonts w:ascii="Arial" w:hAnsi="Arial" w:cs="Arial"/>
          <w:color w:val="auto"/>
          <w:lang w:val="bs-Latn-BA"/>
        </w:rPr>
        <w:t xml:space="preserve"> </w:t>
      </w:r>
      <w:r w:rsidR="00C248F6" w:rsidRPr="00EC664B">
        <w:rPr>
          <w:rFonts w:ascii="Arial" w:hAnsi="Arial" w:cs="Arial"/>
          <w:color w:val="auto"/>
          <w:lang w:val="bs-Latn-BA"/>
        </w:rPr>
        <w:t>20</w:t>
      </w:r>
      <w:r w:rsidR="00585892">
        <w:rPr>
          <w:rFonts w:ascii="Arial" w:hAnsi="Arial" w:cs="Arial"/>
          <w:color w:val="auto"/>
          <w:lang w:val="bs-Latn-BA"/>
        </w:rPr>
        <w:t>22</w:t>
      </w:r>
      <w:r w:rsidR="00C248F6" w:rsidRPr="00EC664B">
        <w:rPr>
          <w:rFonts w:ascii="Arial" w:hAnsi="Arial" w:cs="Arial"/>
          <w:color w:val="auto"/>
          <w:lang w:val="bs-Latn-BA"/>
        </w:rPr>
        <w:t>. godine</w:t>
      </w:r>
    </w:p>
    <w:p w14:paraId="76093391" w14:textId="77777777" w:rsidR="00997C84" w:rsidRDefault="00BB7729" w:rsidP="00A14D40">
      <w:pPr>
        <w:jc w:val="center"/>
        <w:rPr>
          <w:rFonts w:ascii="Arial" w:hAnsi="Arial" w:cs="Arial"/>
          <w:b/>
          <w:color w:val="auto"/>
          <w:lang w:val="bs-Latn-BA"/>
        </w:rPr>
        <w:sectPr w:rsidR="00997C84" w:rsidSect="00CB2159">
          <w:footerReference w:type="default" r:id="rId8"/>
          <w:type w:val="continuous"/>
          <w:pgSz w:w="11909" w:h="16840"/>
          <w:pgMar w:top="1429" w:right="1134" w:bottom="1134" w:left="1440" w:header="0" w:footer="6" w:gutter="0"/>
          <w:pgNumType w:start="0"/>
          <w:cols w:space="720"/>
          <w:noEndnote/>
          <w:titlePg/>
          <w:docGrid w:linePitch="360"/>
        </w:sectPr>
      </w:pPr>
      <w:r w:rsidRPr="00EC664B">
        <w:rPr>
          <w:rFonts w:ascii="Arial" w:hAnsi="Arial" w:cs="Arial"/>
          <w:b/>
          <w:color w:val="auto"/>
          <w:lang w:val="bs-Latn-BA"/>
        </w:rPr>
        <w:br w:type="page"/>
      </w:r>
    </w:p>
    <w:p w14:paraId="7CD48394" w14:textId="77777777" w:rsidR="00BB7729" w:rsidRPr="00EC664B" w:rsidRDefault="00BB7729" w:rsidP="00A14D40">
      <w:pPr>
        <w:jc w:val="center"/>
        <w:rPr>
          <w:rFonts w:ascii="Arial" w:hAnsi="Arial" w:cs="Arial"/>
          <w:b/>
          <w:color w:val="auto"/>
          <w:lang w:val="bs-Latn-BA"/>
        </w:rPr>
      </w:pPr>
      <w:r w:rsidRPr="00EC664B">
        <w:rPr>
          <w:rFonts w:ascii="Arial" w:hAnsi="Arial" w:cs="Arial"/>
          <w:b/>
          <w:color w:val="auto"/>
          <w:lang w:val="bs-Latn-BA"/>
        </w:rPr>
        <w:lastRenderedPageBreak/>
        <w:t>SADRŽAJ</w:t>
      </w:r>
    </w:p>
    <w:p w14:paraId="7FC8B887" w14:textId="77777777" w:rsidR="00A14D40" w:rsidRPr="00EC664B" w:rsidRDefault="00A14D40" w:rsidP="00A14D40">
      <w:pPr>
        <w:jc w:val="center"/>
        <w:rPr>
          <w:rFonts w:ascii="Arial" w:hAnsi="Arial" w:cs="Arial"/>
          <w:b/>
          <w:color w:val="auto"/>
          <w:lang w:val="bs-Latn-BA"/>
        </w:rPr>
      </w:pPr>
    </w:p>
    <w:p w14:paraId="525C054F" w14:textId="77777777" w:rsidR="00BB7729" w:rsidRPr="00EC664B" w:rsidRDefault="00BB7729">
      <w:pPr>
        <w:rPr>
          <w:rFonts w:ascii="Arial" w:hAnsi="Arial" w:cs="Arial"/>
          <w:b/>
          <w:color w:val="auto"/>
          <w:lang w:val="bs-Latn-BA"/>
        </w:rPr>
      </w:pPr>
    </w:p>
    <w:sdt>
      <w:sdtPr>
        <w:rPr>
          <w:rFonts w:ascii="Arial Unicode MS" w:eastAsia="Arial Unicode MS" w:hAnsi="Arial Unicode MS" w:cs="Arial Unicode MS"/>
          <w:color w:val="000000"/>
          <w:sz w:val="24"/>
          <w:szCs w:val="24"/>
          <w:lang w:val="hr-HR" w:eastAsia="hr-HR" w:bidi="hr-HR"/>
        </w:rPr>
        <w:id w:val="-35642551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96BF578" w14:textId="700B1BA0" w:rsidR="00B9059D" w:rsidRPr="00B9059D" w:rsidRDefault="00B9059D" w:rsidP="00B9059D">
          <w:pPr>
            <w:pStyle w:val="TOCHeading"/>
            <w:spacing w:after="120"/>
            <w:rPr>
              <w:rFonts w:ascii="Arial" w:hAnsi="Arial" w:cs="Arial"/>
              <w:b/>
              <w:bCs/>
            </w:rPr>
          </w:pPr>
        </w:p>
        <w:p w14:paraId="620B4874" w14:textId="29EF9C13" w:rsidR="008E48A2" w:rsidRDefault="00B9059D">
          <w:pPr>
            <w:pStyle w:val="TOC1"/>
            <w:tabs>
              <w:tab w:val="left" w:pos="480"/>
              <w:tab w:val="right" w:leader="dot" w:pos="932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bs-Latn-BA" w:eastAsia="bs-Latn-BA" w:bidi="ar-SA"/>
            </w:rPr>
          </w:pPr>
          <w:r w:rsidRPr="00B9059D">
            <w:rPr>
              <w:rFonts w:ascii="Arial" w:hAnsi="Arial" w:cs="Arial"/>
              <w:b/>
              <w:bCs/>
            </w:rPr>
            <w:fldChar w:fldCharType="begin"/>
          </w:r>
          <w:r w:rsidRPr="00B9059D">
            <w:rPr>
              <w:rFonts w:ascii="Arial" w:hAnsi="Arial" w:cs="Arial"/>
              <w:b/>
              <w:bCs/>
            </w:rPr>
            <w:instrText xml:space="preserve"> TOC \o "1-3" \h \z \u </w:instrText>
          </w:r>
          <w:r w:rsidRPr="00B9059D">
            <w:rPr>
              <w:rFonts w:ascii="Arial" w:hAnsi="Arial" w:cs="Arial"/>
              <w:b/>
              <w:bCs/>
            </w:rPr>
            <w:fldChar w:fldCharType="separate"/>
          </w:r>
          <w:hyperlink w:anchor="_Toc109289519" w:history="1">
            <w:r w:rsidR="008E48A2" w:rsidRPr="00A02B80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1.</w:t>
            </w:r>
            <w:r w:rsidR="008E48A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bs-Latn-BA" w:eastAsia="bs-Latn-BA" w:bidi="ar-SA"/>
              </w:rPr>
              <w:tab/>
            </w:r>
            <w:r w:rsidR="008E48A2" w:rsidRPr="00A02B80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OSNOV ZA DONOŠENJE</w:t>
            </w:r>
            <w:r w:rsidR="008E48A2">
              <w:rPr>
                <w:noProof/>
                <w:webHidden/>
              </w:rPr>
              <w:tab/>
            </w:r>
            <w:r w:rsidR="008E48A2">
              <w:rPr>
                <w:noProof/>
                <w:webHidden/>
              </w:rPr>
              <w:fldChar w:fldCharType="begin"/>
            </w:r>
            <w:r w:rsidR="008E48A2">
              <w:rPr>
                <w:noProof/>
                <w:webHidden/>
              </w:rPr>
              <w:instrText xml:space="preserve"> PAGEREF _Toc109289519 \h </w:instrText>
            </w:r>
            <w:r w:rsidR="008E48A2">
              <w:rPr>
                <w:noProof/>
                <w:webHidden/>
              </w:rPr>
            </w:r>
            <w:r w:rsidR="008E48A2">
              <w:rPr>
                <w:noProof/>
                <w:webHidden/>
              </w:rPr>
              <w:fldChar w:fldCharType="separate"/>
            </w:r>
            <w:r w:rsidR="008E48A2">
              <w:rPr>
                <w:noProof/>
                <w:webHidden/>
              </w:rPr>
              <w:t>2</w:t>
            </w:r>
            <w:r w:rsidR="008E48A2">
              <w:rPr>
                <w:noProof/>
                <w:webHidden/>
              </w:rPr>
              <w:fldChar w:fldCharType="end"/>
            </w:r>
          </w:hyperlink>
        </w:p>
        <w:p w14:paraId="65E77F2D" w14:textId="566699A7" w:rsidR="008E48A2" w:rsidRDefault="00DE6984">
          <w:pPr>
            <w:pStyle w:val="TOC1"/>
            <w:tabs>
              <w:tab w:val="left" w:pos="480"/>
              <w:tab w:val="right" w:leader="dot" w:pos="932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bs-Latn-BA" w:eastAsia="bs-Latn-BA" w:bidi="ar-SA"/>
            </w:rPr>
          </w:pPr>
          <w:hyperlink w:anchor="_Toc109289520" w:history="1">
            <w:r w:rsidR="008E48A2" w:rsidRPr="00A02B80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2.</w:t>
            </w:r>
            <w:r w:rsidR="008E48A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bs-Latn-BA" w:eastAsia="bs-Latn-BA" w:bidi="ar-SA"/>
              </w:rPr>
              <w:tab/>
            </w:r>
            <w:r w:rsidR="008E48A2" w:rsidRPr="00A02B80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CILJ</w:t>
            </w:r>
            <w:r w:rsidR="008E48A2">
              <w:rPr>
                <w:noProof/>
                <w:webHidden/>
              </w:rPr>
              <w:tab/>
            </w:r>
            <w:r w:rsidR="008E48A2">
              <w:rPr>
                <w:noProof/>
                <w:webHidden/>
              </w:rPr>
              <w:fldChar w:fldCharType="begin"/>
            </w:r>
            <w:r w:rsidR="008E48A2">
              <w:rPr>
                <w:noProof/>
                <w:webHidden/>
              </w:rPr>
              <w:instrText xml:space="preserve"> PAGEREF _Toc109289520 \h </w:instrText>
            </w:r>
            <w:r w:rsidR="008E48A2">
              <w:rPr>
                <w:noProof/>
                <w:webHidden/>
              </w:rPr>
            </w:r>
            <w:r w:rsidR="008E48A2">
              <w:rPr>
                <w:noProof/>
                <w:webHidden/>
              </w:rPr>
              <w:fldChar w:fldCharType="separate"/>
            </w:r>
            <w:r w:rsidR="008E48A2">
              <w:rPr>
                <w:noProof/>
                <w:webHidden/>
              </w:rPr>
              <w:t>2</w:t>
            </w:r>
            <w:r w:rsidR="008E48A2">
              <w:rPr>
                <w:noProof/>
                <w:webHidden/>
              </w:rPr>
              <w:fldChar w:fldCharType="end"/>
            </w:r>
          </w:hyperlink>
        </w:p>
        <w:p w14:paraId="7D06D6E8" w14:textId="5C91252D" w:rsidR="008E48A2" w:rsidRDefault="00DE6984">
          <w:pPr>
            <w:pStyle w:val="TOC1"/>
            <w:tabs>
              <w:tab w:val="left" w:pos="480"/>
              <w:tab w:val="right" w:leader="dot" w:pos="932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bs-Latn-BA" w:eastAsia="bs-Latn-BA" w:bidi="ar-SA"/>
            </w:rPr>
          </w:pPr>
          <w:hyperlink w:anchor="_Toc109289521" w:history="1">
            <w:r w:rsidR="008E48A2" w:rsidRPr="00A02B80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3.</w:t>
            </w:r>
            <w:r w:rsidR="008E48A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bs-Latn-BA" w:eastAsia="bs-Latn-BA" w:bidi="ar-SA"/>
              </w:rPr>
              <w:tab/>
            </w:r>
            <w:r w:rsidR="008E48A2" w:rsidRPr="00A02B80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CILJNE GRUPE</w:t>
            </w:r>
            <w:r w:rsidR="008E48A2">
              <w:rPr>
                <w:noProof/>
                <w:webHidden/>
              </w:rPr>
              <w:tab/>
            </w:r>
            <w:r w:rsidR="008E48A2">
              <w:rPr>
                <w:noProof/>
                <w:webHidden/>
              </w:rPr>
              <w:fldChar w:fldCharType="begin"/>
            </w:r>
            <w:r w:rsidR="008E48A2">
              <w:rPr>
                <w:noProof/>
                <w:webHidden/>
              </w:rPr>
              <w:instrText xml:space="preserve"> PAGEREF _Toc109289521 \h </w:instrText>
            </w:r>
            <w:r w:rsidR="008E48A2">
              <w:rPr>
                <w:noProof/>
                <w:webHidden/>
              </w:rPr>
            </w:r>
            <w:r w:rsidR="008E48A2">
              <w:rPr>
                <w:noProof/>
                <w:webHidden/>
              </w:rPr>
              <w:fldChar w:fldCharType="separate"/>
            </w:r>
            <w:r w:rsidR="008E48A2">
              <w:rPr>
                <w:noProof/>
                <w:webHidden/>
              </w:rPr>
              <w:t>2</w:t>
            </w:r>
            <w:r w:rsidR="008E48A2">
              <w:rPr>
                <w:noProof/>
                <w:webHidden/>
              </w:rPr>
              <w:fldChar w:fldCharType="end"/>
            </w:r>
          </w:hyperlink>
        </w:p>
        <w:p w14:paraId="0A6F8243" w14:textId="379E2BD7" w:rsidR="008E48A2" w:rsidRDefault="00DE6984">
          <w:pPr>
            <w:pStyle w:val="TOC1"/>
            <w:tabs>
              <w:tab w:val="left" w:pos="480"/>
              <w:tab w:val="right" w:leader="dot" w:pos="932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bs-Latn-BA" w:eastAsia="bs-Latn-BA" w:bidi="ar-SA"/>
            </w:rPr>
          </w:pPr>
          <w:hyperlink w:anchor="_Toc109289522" w:history="1">
            <w:r w:rsidR="008E48A2" w:rsidRPr="00A02B80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4.</w:t>
            </w:r>
            <w:r w:rsidR="008E48A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bs-Latn-BA" w:eastAsia="bs-Latn-BA" w:bidi="ar-SA"/>
              </w:rPr>
              <w:tab/>
            </w:r>
            <w:r w:rsidR="008E48A2" w:rsidRPr="00A02B80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KORISNICI</w:t>
            </w:r>
            <w:r w:rsidR="008E48A2">
              <w:rPr>
                <w:noProof/>
                <w:webHidden/>
              </w:rPr>
              <w:tab/>
            </w:r>
            <w:r w:rsidR="008E48A2">
              <w:rPr>
                <w:noProof/>
                <w:webHidden/>
              </w:rPr>
              <w:fldChar w:fldCharType="begin"/>
            </w:r>
            <w:r w:rsidR="008E48A2">
              <w:rPr>
                <w:noProof/>
                <w:webHidden/>
              </w:rPr>
              <w:instrText xml:space="preserve"> PAGEREF _Toc109289522 \h </w:instrText>
            </w:r>
            <w:r w:rsidR="008E48A2">
              <w:rPr>
                <w:noProof/>
                <w:webHidden/>
              </w:rPr>
            </w:r>
            <w:r w:rsidR="008E48A2">
              <w:rPr>
                <w:noProof/>
                <w:webHidden/>
              </w:rPr>
              <w:fldChar w:fldCharType="separate"/>
            </w:r>
            <w:r w:rsidR="008E48A2">
              <w:rPr>
                <w:noProof/>
                <w:webHidden/>
              </w:rPr>
              <w:t>2</w:t>
            </w:r>
            <w:r w:rsidR="008E48A2">
              <w:rPr>
                <w:noProof/>
                <w:webHidden/>
              </w:rPr>
              <w:fldChar w:fldCharType="end"/>
            </w:r>
          </w:hyperlink>
        </w:p>
        <w:p w14:paraId="72E5011B" w14:textId="31205140" w:rsidR="008E48A2" w:rsidRDefault="00DE6984" w:rsidP="008E48A2">
          <w:pPr>
            <w:pStyle w:val="TOC1"/>
            <w:tabs>
              <w:tab w:val="left" w:pos="1134"/>
              <w:tab w:val="right" w:leader="dot" w:pos="9325"/>
            </w:tabs>
            <w:ind w:left="567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bs-Latn-BA" w:eastAsia="bs-Latn-BA" w:bidi="ar-SA"/>
            </w:rPr>
          </w:pPr>
          <w:hyperlink w:anchor="_Toc109289523" w:history="1">
            <w:r w:rsidR="008E48A2" w:rsidRPr="00A02B80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4.1.</w:t>
            </w:r>
            <w:r w:rsidR="008E48A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bs-Latn-BA" w:eastAsia="bs-Latn-BA" w:bidi="ar-SA"/>
              </w:rPr>
              <w:tab/>
            </w:r>
            <w:r w:rsidR="008E48A2" w:rsidRPr="00A02B80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Poslodavci</w:t>
            </w:r>
            <w:r w:rsidR="008E48A2">
              <w:rPr>
                <w:noProof/>
                <w:webHidden/>
              </w:rPr>
              <w:tab/>
            </w:r>
            <w:r w:rsidR="008E48A2">
              <w:rPr>
                <w:noProof/>
                <w:webHidden/>
              </w:rPr>
              <w:fldChar w:fldCharType="begin"/>
            </w:r>
            <w:r w:rsidR="008E48A2">
              <w:rPr>
                <w:noProof/>
                <w:webHidden/>
              </w:rPr>
              <w:instrText xml:space="preserve"> PAGEREF _Toc109289523 \h </w:instrText>
            </w:r>
            <w:r w:rsidR="008E48A2">
              <w:rPr>
                <w:noProof/>
                <w:webHidden/>
              </w:rPr>
            </w:r>
            <w:r w:rsidR="008E48A2">
              <w:rPr>
                <w:noProof/>
                <w:webHidden/>
              </w:rPr>
              <w:fldChar w:fldCharType="separate"/>
            </w:r>
            <w:r w:rsidR="008E48A2">
              <w:rPr>
                <w:noProof/>
                <w:webHidden/>
              </w:rPr>
              <w:t>2</w:t>
            </w:r>
            <w:r w:rsidR="008E48A2">
              <w:rPr>
                <w:noProof/>
                <w:webHidden/>
              </w:rPr>
              <w:fldChar w:fldCharType="end"/>
            </w:r>
          </w:hyperlink>
        </w:p>
        <w:p w14:paraId="56684E8F" w14:textId="4D696437" w:rsidR="008E48A2" w:rsidRDefault="00DE6984" w:rsidP="008E48A2">
          <w:pPr>
            <w:pStyle w:val="TOC1"/>
            <w:tabs>
              <w:tab w:val="left" w:pos="1134"/>
              <w:tab w:val="right" w:leader="dot" w:pos="9325"/>
            </w:tabs>
            <w:ind w:left="567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bs-Latn-BA" w:eastAsia="bs-Latn-BA" w:bidi="ar-SA"/>
            </w:rPr>
          </w:pPr>
          <w:hyperlink w:anchor="_Toc109289524" w:history="1">
            <w:r w:rsidR="008E48A2" w:rsidRPr="00A02B80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4.2.</w:t>
            </w:r>
            <w:r w:rsidR="008E48A2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 xml:space="preserve">   </w:t>
            </w:r>
            <w:r w:rsidR="008E48A2" w:rsidRPr="00A02B80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Nezaposlene osobe</w:t>
            </w:r>
            <w:r w:rsidR="008E48A2">
              <w:rPr>
                <w:noProof/>
                <w:webHidden/>
              </w:rPr>
              <w:tab/>
            </w:r>
            <w:r w:rsidR="008E48A2">
              <w:rPr>
                <w:noProof/>
                <w:webHidden/>
              </w:rPr>
              <w:fldChar w:fldCharType="begin"/>
            </w:r>
            <w:r w:rsidR="008E48A2">
              <w:rPr>
                <w:noProof/>
                <w:webHidden/>
              </w:rPr>
              <w:instrText xml:space="preserve"> PAGEREF _Toc109289524 \h </w:instrText>
            </w:r>
            <w:r w:rsidR="008E48A2">
              <w:rPr>
                <w:noProof/>
                <w:webHidden/>
              </w:rPr>
            </w:r>
            <w:r w:rsidR="008E48A2">
              <w:rPr>
                <w:noProof/>
                <w:webHidden/>
              </w:rPr>
              <w:fldChar w:fldCharType="separate"/>
            </w:r>
            <w:r w:rsidR="008E48A2">
              <w:rPr>
                <w:noProof/>
                <w:webHidden/>
              </w:rPr>
              <w:t>3</w:t>
            </w:r>
            <w:r w:rsidR="008E48A2">
              <w:rPr>
                <w:noProof/>
                <w:webHidden/>
              </w:rPr>
              <w:fldChar w:fldCharType="end"/>
            </w:r>
          </w:hyperlink>
        </w:p>
        <w:p w14:paraId="7A9AB78F" w14:textId="31A0BB86" w:rsidR="008E48A2" w:rsidRDefault="00DE6984">
          <w:pPr>
            <w:pStyle w:val="TOC1"/>
            <w:tabs>
              <w:tab w:val="left" w:pos="480"/>
              <w:tab w:val="right" w:leader="dot" w:pos="932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bs-Latn-BA" w:eastAsia="bs-Latn-BA" w:bidi="ar-SA"/>
            </w:rPr>
          </w:pPr>
          <w:hyperlink w:anchor="_Toc109289525" w:history="1">
            <w:r w:rsidR="008E48A2" w:rsidRPr="00A02B80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5.</w:t>
            </w:r>
            <w:r w:rsidR="008E48A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bs-Latn-BA" w:eastAsia="bs-Latn-BA" w:bidi="ar-SA"/>
              </w:rPr>
              <w:tab/>
            </w:r>
            <w:r w:rsidR="008E48A2" w:rsidRPr="00A02B80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NAČIN SUFINANSIRANJA</w:t>
            </w:r>
            <w:r w:rsidR="008E48A2">
              <w:rPr>
                <w:noProof/>
                <w:webHidden/>
              </w:rPr>
              <w:tab/>
            </w:r>
            <w:r w:rsidR="008E48A2">
              <w:rPr>
                <w:noProof/>
                <w:webHidden/>
              </w:rPr>
              <w:fldChar w:fldCharType="begin"/>
            </w:r>
            <w:r w:rsidR="008E48A2">
              <w:rPr>
                <w:noProof/>
                <w:webHidden/>
              </w:rPr>
              <w:instrText xml:space="preserve"> PAGEREF _Toc109289525 \h </w:instrText>
            </w:r>
            <w:r w:rsidR="008E48A2">
              <w:rPr>
                <w:noProof/>
                <w:webHidden/>
              </w:rPr>
            </w:r>
            <w:r w:rsidR="008E48A2">
              <w:rPr>
                <w:noProof/>
                <w:webHidden/>
              </w:rPr>
              <w:fldChar w:fldCharType="separate"/>
            </w:r>
            <w:r w:rsidR="008E48A2">
              <w:rPr>
                <w:noProof/>
                <w:webHidden/>
              </w:rPr>
              <w:t>3</w:t>
            </w:r>
            <w:r w:rsidR="008E48A2">
              <w:rPr>
                <w:noProof/>
                <w:webHidden/>
              </w:rPr>
              <w:fldChar w:fldCharType="end"/>
            </w:r>
          </w:hyperlink>
        </w:p>
        <w:p w14:paraId="1C80F392" w14:textId="3C5A0C3C" w:rsidR="008E48A2" w:rsidRDefault="00DE6984">
          <w:pPr>
            <w:pStyle w:val="TOC1"/>
            <w:tabs>
              <w:tab w:val="left" w:pos="480"/>
              <w:tab w:val="right" w:leader="dot" w:pos="932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bs-Latn-BA" w:eastAsia="bs-Latn-BA" w:bidi="ar-SA"/>
            </w:rPr>
          </w:pPr>
          <w:hyperlink w:anchor="_Toc109289526" w:history="1">
            <w:r w:rsidR="008E48A2" w:rsidRPr="00A02B80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6.</w:t>
            </w:r>
            <w:r w:rsidR="008E48A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bs-Latn-BA" w:eastAsia="bs-Latn-BA" w:bidi="ar-SA"/>
              </w:rPr>
              <w:tab/>
            </w:r>
            <w:r w:rsidR="008E48A2" w:rsidRPr="00A02B80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POTICAJNE MJERE</w:t>
            </w:r>
            <w:r w:rsidR="008E48A2">
              <w:rPr>
                <w:noProof/>
                <w:webHidden/>
              </w:rPr>
              <w:tab/>
            </w:r>
            <w:r w:rsidR="008E48A2">
              <w:rPr>
                <w:noProof/>
                <w:webHidden/>
              </w:rPr>
              <w:fldChar w:fldCharType="begin"/>
            </w:r>
            <w:r w:rsidR="008E48A2">
              <w:rPr>
                <w:noProof/>
                <w:webHidden/>
              </w:rPr>
              <w:instrText xml:space="preserve"> PAGEREF _Toc109289526 \h </w:instrText>
            </w:r>
            <w:r w:rsidR="008E48A2">
              <w:rPr>
                <w:noProof/>
                <w:webHidden/>
              </w:rPr>
            </w:r>
            <w:r w:rsidR="008E48A2">
              <w:rPr>
                <w:noProof/>
                <w:webHidden/>
              </w:rPr>
              <w:fldChar w:fldCharType="separate"/>
            </w:r>
            <w:r w:rsidR="008E48A2">
              <w:rPr>
                <w:noProof/>
                <w:webHidden/>
              </w:rPr>
              <w:t>3</w:t>
            </w:r>
            <w:r w:rsidR="008E48A2">
              <w:rPr>
                <w:noProof/>
                <w:webHidden/>
              </w:rPr>
              <w:fldChar w:fldCharType="end"/>
            </w:r>
          </w:hyperlink>
        </w:p>
        <w:p w14:paraId="1A0CDD04" w14:textId="04B3F6A7" w:rsidR="008E48A2" w:rsidRDefault="00DE6984">
          <w:pPr>
            <w:pStyle w:val="TOC1"/>
            <w:tabs>
              <w:tab w:val="left" w:pos="480"/>
              <w:tab w:val="right" w:leader="dot" w:pos="932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bs-Latn-BA" w:eastAsia="bs-Latn-BA" w:bidi="ar-SA"/>
            </w:rPr>
          </w:pPr>
          <w:hyperlink w:anchor="_Toc109289527" w:history="1">
            <w:r w:rsidR="008E48A2" w:rsidRPr="00A02B80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7.</w:t>
            </w:r>
            <w:r w:rsidR="008E48A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bs-Latn-BA" w:eastAsia="bs-Latn-BA" w:bidi="ar-SA"/>
              </w:rPr>
              <w:tab/>
            </w:r>
            <w:r w:rsidR="008E48A2" w:rsidRPr="00A02B80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PRIPREMA ZA REALIZACIJU PROGRAMA</w:t>
            </w:r>
            <w:r w:rsidR="008E48A2">
              <w:rPr>
                <w:noProof/>
                <w:webHidden/>
              </w:rPr>
              <w:tab/>
            </w:r>
            <w:r w:rsidR="008E48A2">
              <w:rPr>
                <w:noProof/>
                <w:webHidden/>
              </w:rPr>
              <w:fldChar w:fldCharType="begin"/>
            </w:r>
            <w:r w:rsidR="008E48A2">
              <w:rPr>
                <w:noProof/>
                <w:webHidden/>
              </w:rPr>
              <w:instrText xml:space="preserve"> PAGEREF _Toc109289527 \h </w:instrText>
            </w:r>
            <w:r w:rsidR="008E48A2">
              <w:rPr>
                <w:noProof/>
                <w:webHidden/>
              </w:rPr>
            </w:r>
            <w:r w:rsidR="008E48A2">
              <w:rPr>
                <w:noProof/>
                <w:webHidden/>
              </w:rPr>
              <w:fldChar w:fldCharType="separate"/>
            </w:r>
            <w:r w:rsidR="008E48A2">
              <w:rPr>
                <w:noProof/>
                <w:webHidden/>
              </w:rPr>
              <w:t>3</w:t>
            </w:r>
            <w:r w:rsidR="008E48A2">
              <w:rPr>
                <w:noProof/>
                <w:webHidden/>
              </w:rPr>
              <w:fldChar w:fldCharType="end"/>
            </w:r>
          </w:hyperlink>
        </w:p>
        <w:p w14:paraId="7A87A609" w14:textId="49622CF4" w:rsidR="008E48A2" w:rsidRDefault="00DE6984">
          <w:pPr>
            <w:pStyle w:val="TOC1"/>
            <w:tabs>
              <w:tab w:val="left" w:pos="480"/>
              <w:tab w:val="right" w:leader="dot" w:pos="932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bs-Latn-BA" w:eastAsia="bs-Latn-BA" w:bidi="ar-SA"/>
            </w:rPr>
          </w:pPr>
          <w:hyperlink w:anchor="_Toc109289528" w:history="1">
            <w:r w:rsidR="008E48A2" w:rsidRPr="00A02B80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8.</w:t>
            </w:r>
            <w:r w:rsidR="008E48A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bs-Latn-BA" w:eastAsia="bs-Latn-BA" w:bidi="ar-SA"/>
              </w:rPr>
              <w:tab/>
            </w:r>
            <w:r w:rsidR="008E48A2" w:rsidRPr="00A02B80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JAVNI POZIV</w:t>
            </w:r>
            <w:r w:rsidR="008E48A2">
              <w:rPr>
                <w:noProof/>
                <w:webHidden/>
              </w:rPr>
              <w:tab/>
            </w:r>
            <w:r w:rsidR="008E48A2">
              <w:rPr>
                <w:noProof/>
                <w:webHidden/>
              </w:rPr>
              <w:fldChar w:fldCharType="begin"/>
            </w:r>
            <w:r w:rsidR="008E48A2">
              <w:rPr>
                <w:noProof/>
                <w:webHidden/>
              </w:rPr>
              <w:instrText xml:space="preserve"> PAGEREF _Toc109289528 \h </w:instrText>
            </w:r>
            <w:r w:rsidR="008E48A2">
              <w:rPr>
                <w:noProof/>
                <w:webHidden/>
              </w:rPr>
            </w:r>
            <w:r w:rsidR="008E48A2">
              <w:rPr>
                <w:noProof/>
                <w:webHidden/>
              </w:rPr>
              <w:fldChar w:fldCharType="separate"/>
            </w:r>
            <w:r w:rsidR="008E48A2">
              <w:rPr>
                <w:noProof/>
                <w:webHidden/>
              </w:rPr>
              <w:t>3</w:t>
            </w:r>
            <w:r w:rsidR="008E48A2">
              <w:rPr>
                <w:noProof/>
                <w:webHidden/>
              </w:rPr>
              <w:fldChar w:fldCharType="end"/>
            </w:r>
          </w:hyperlink>
        </w:p>
        <w:p w14:paraId="40F9A154" w14:textId="5FDAB2F0" w:rsidR="008E48A2" w:rsidRDefault="00DE6984" w:rsidP="008E48A2">
          <w:pPr>
            <w:pStyle w:val="TOC1"/>
            <w:tabs>
              <w:tab w:val="left" w:pos="1276"/>
              <w:tab w:val="right" w:leader="dot" w:pos="9325"/>
            </w:tabs>
            <w:ind w:left="567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bs-Latn-BA" w:eastAsia="bs-Latn-BA" w:bidi="ar-SA"/>
            </w:rPr>
          </w:pPr>
          <w:hyperlink w:anchor="_Toc109289529" w:history="1">
            <w:r w:rsidR="008E48A2" w:rsidRPr="00A02B80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8.1.</w:t>
            </w:r>
            <w:r w:rsidR="008E48A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bs-Latn-BA" w:eastAsia="bs-Latn-BA" w:bidi="ar-SA"/>
              </w:rPr>
              <w:tab/>
            </w:r>
            <w:r w:rsidR="008E48A2" w:rsidRPr="00A02B80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Prijava na javni poziv</w:t>
            </w:r>
            <w:r w:rsidR="008E48A2">
              <w:rPr>
                <w:noProof/>
                <w:webHidden/>
              </w:rPr>
              <w:tab/>
            </w:r>
            <w:r w:rsidR="008E48A2">
              <w:rPr>
                <w:noProof/>
                <w:webHidden/>
              </w:rPr>
              <w:fldChar w:fldCharType="begin"/>
            </w:r>
            <w:r w:rsidR="008E48A2">
              <w:rPr>
                <w:noProof/>
                <w:webHidden/>
              </w:rPr>
              <w:instrText xml:space="preserve"> PAGEREF _Toc109289529 \h </w:instrText>
            </w:r>
            <w:r w:rsidR="008E48A2">
              <w:rPr>
                <w:noProof/>
                <w:webHidden/>
              </w:rPr>
            </w:r>
            <w:r w:rsidR="008E48A2">
              <w:rPr>
                <w:noProof/>
                <w:webHidden/>
              </w:rPr>
              <w:fldChar w:fldCharType="separate"/>
            </w:r>
            <w:r w:rsidR="008E48A2">
              <w:rPr>
                <w:noProof/>
                <w:webHidden/>
              </w:rPr>
              <w:t>3</w:t>
            </w:r>
            <w:r w:rsidR="008E48A2">
              <w:rPr>
                <w:noProof/>
                <w:webHidden/>
              </w:rPr>
              <w:fldChar w:fldCharType="end"/>
            </w:r>
          </w:hyperlink>
        </w:p>
        <w:p w14:paraId="43AEE94F" w14:textId="75F5B9C8" w:rsidR="008E48A2" w:rsidRDefault="00DE6984">
          <w:pPr>
            <w:pStyle w:val="TOC1"/>
            <w:tabs>
              <w:tab w:val="left" w:pos="480"/>
              <w:tab w:val="right" w:leader="dot" w:pos="932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bs-Latn-BA" w:eastAsia="bs-Latn-BA" w:bidi="ar-SA"/>
            </w:rPr>
          </w:pPr>
          <w:hyperlink w:anchor="_Toc109289530" w:history="1">
            <w:r w:rsidR="008E48A2" w:rsidRPr="00A02B80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9.</w:t>
            </w:r>
            <w:r w:rsidR="008E48A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bs-Latn-BA" w:eastAsia="bs-Latn-BA" w:bidi="ar-SA"/>
              </w:rPr>
              <w:tab/>
            </w:r>
            <w:r w:rsidR="008E48A2" w:rsidRPr="00A02B80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OBRADA PRISTIGLIH PRIJAVA</w:t>
            </w:r>
            <w:r w:rsidR="008E48A2">
              <w:rPr>
                <w:noProof/>
                <w:webHidden/>
              </w:rPr>
              <w:tab/>
            </w:r>
            <w:r w:rsidR="008E48A2">
              <w:rPr>
                <w:noProof/>
                <w:webHidden/>
              </w:rPr>
              <w:fldChar w:fldCharType="begin"/>
            </w:r>
            <w:r w:rsidR="008E48A2">
              <w:rPr>
                <w:noProof/>
                <w:webHidden/>
              </w:rPr>
              <w:instrText xml:space="preserve"> PAGEREF _Toc109289530 \h </w:instrText>
            </w:r>
            <w:r w:rsidR="008E48A2">
              <w:rPr>
                <w:noProof/>
                <w:webHidden/>
              </w:rPr>
            </w:r>
            <w:r w:rsidR="008E48A2">
              <w:rPr>
                <w:noProof/>
                <w:webHidden/>
              </w:rPr>
              <w:fldChar w:fldCharType="separate"/>
            </w:r>
            <w:r w:rsidR="008E48A2">
              <w:rPr>
                <w:noProof/>
                <w:webHidden/>
              </w:rPr>
              <w:t>4</w:t>
            </w:r>
            <w:r w:rsidR="008E48A2">
              <w:rPr>
                <w:noProof/>
                <w:webHidden/>
              </w:rPr>
              <w:fldChar w:fldCharType="end"/>
            </w:r>
          </w:hyperlink>
        </w:p>
        <w:p w14:paraId="283954B7" w14:textId="228FC2C5" w:rsidR="008E48A2" w:rsidRDefault="00DE6984">
          <w:pPr>
            <w:pStyle w:val="TOC1"/>
            <w:tabs>
              <w:tab w:val="left" w:pos="660"/>
              <w:tab w:val="right" w:leader="dot" w:pos="932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bs-Latn-BA" w:eastAsia="bs-Latn-BA" w:bidi="ar-SA"/>
            </w:rPr>
          </w:pPr>
          <w:hyperlink w:anchor="_Toc109289531" w:history="1">
            <w:r w:rsidR="008E48A2" w:rsidRPr="00A02B80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10.</w:t>
            </w:r>
            <w:r w:rsidR="008E48A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bs-Latn-BA" w:eastAsia="bs-Latn-BA" w:bidi="ar-SA"/>
              </w:rPr>
              <w:tab/>
            </w:r>
            <w:r w:rsidR="008E48A2" w:rsidRPr="00A02B80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ODOBRAVANJE ZAHTJEVA POSLODAVCA</w:t>
            </w:r>
            <w:r w:rsidR="008E48A2">
              <w:rPr>
                <w:noProof/>
                <w:webHidden/>
              </w:rPr>
              <w:tab/>
            </w:r>
            <w:r w:rsidR="008E48A2">
              <w:rPr>
                <w:noProof/>
                <w:webHidden/>
              </w:rPr>
              <w:fldChar w:fldCharType="begin"/>
            </w:r>
            <w:r w:rsidR="008E48A2">
              <w:rPr>
                <w:noProof/>
                <w:webHidden/>
              </w:rPr>
              <w:instrText xml:space="preserve"> PAGEREF _Toc109289531 \h </w:instrText>
            </w:r>
            <w:r w:rsidR="008E48A2">
              <w:rPr>
                <w:noProof/>
                <w:webHidden/>
              </w:rPr>
            </w:r>
            <w:r w:rsidR="008E48A2">
              <w:rPr>
                <w:noProof/>
                <w:webHidden/>
              </w:rPr>
              <w:fldChar w:fldCharType="separate"/>
            </w:r>
            <w:r w:rsidR="008E48A2">
              <w:rPr>
                <w:noProof/>
                <w:webHidden/>
              </w:rPr>
              <w:t>4</w:t>
            </w:r>
            <w:r w:rsidR="008E48A2">
              <w:rPr>
                <w:noProof/>
                <w:webHidden/>
              </w:rPr>
              <w:fldChar w:fldCharType="end"/>
            </w:r>
          </w:hyperlink>
        </w:p>
        <w:p w14:paraId="3A73C23A" w14:textId="031C8A8B" w:rsidR="008E48A2" w:rsidRDefault="00DE6984">
          <w:pPr>
            <w:pStyle w:val="TOC1"/>
            <w:tabs>
              <w:tab w:val="left" w:pos="660"/>
              <w:tab w:val="right" w:leader="dot" w:pos="932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bs-Latn-BA" w:eastAsia="bs-Latn-BA" w:bidi="ar-SA"/>
            </w:rPr>
          </w:pPr>
          <w:hyperlink w:anchor="_Toc109289532" w:history="1">
            <w:r w:rsidR="008E48A2" w:rsidRPr="00A02B80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11.</w:t>
            </w:r>
            <w:r w:rsidR="008E48A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bs-Latn-BA" w:eastAsia="bs-Latn-BA" w:bidi="ar-SA"/>
              </w:rPr>
              <w:tab/>
            </w:r>
            <w:r w:rsidR="008E48A2" w:rsidRPr="00A02B80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ZAKLJUČIVANJE UGOVORA</w:t>
            </w:r>
            <w:r w:rsidR="008E48A2">
              <w:rPr>
                <w:noProof/>
                <w:webHidden/>
              </w:rPr>
              <w:tab/>
            </w:r>
            <w:r w:rsidR="008E48A2">
              <w:rPr>
                <w:noProof/>
                <w:webHidden/>
              </w:rPr>
              <w:fldChar w:fldCharType="begin"/>
            </w:r>
            <w:r w:rsidR="008E48A2">
              <w:rPr>
                <w:noProof/>
                <w:webHidden/>
              </w:rPr>
              <w:instrText xml:space="preserve"> PAGEREF _Toc109289532 \h </w:instrText>
            </w:r>
            <w:r w:rsidR="008E48A2">
              <w:rPr>
                <w:noProof/>
                <w:webHidden/>
              </w:rPr>
            </w:r>
            <w:r w:rsidR="008E48A2">
              <w:rPr>
                <w:noProof/>
                <w:webHidden/>
              </w:rPr>
              <w:fldChar w:fldCharType="separate"/>
            </w:r>
            <w:r w:rsidR="008E48A2">
              <w:rPr>
                <w:noProof/>
                <w:webHidden/>
              </w:rPr>
              <w:t>4</w:t>
            </w:r>
            <w:r w:rsidR="008E48A2">
              <w:rPr>
                <w:noProof/>
                <w:webHidden/>
              </w:rPr>
              <w:fldChar w:fldCharType="end"/>
            </w:r>
          </w:hyperlink>
        </w:p>
        <w:p w14:paraId="05EF0B6F" w14:textId="18DF068E" w:rsidR="008E48A2" w:rsidRDefault="00DE6984">
          <w:pPr>
            <w:pStyle w:val="TOC1"/>
            <w:tabs>
              <w:tab w:val="left" w:pos="660"/>
              <w:tab w:val="right" w:leader="dot" w:pos="932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bs-Latn-BA" w:eastAsia="bs-Latn-BA" w:bidi="ar-SA"/>
            </w:rPr>
          </w:pPr>
          <w:hyperlink w:anchor="_Toc109289533" w:history="1">
            <w:r w:rsidR="008E48A2" w:rsidRPr="00A02B80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12.</w:t>
            </w:r>
            <w:r w:rsidR="008E48A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bs-Latn-BA" w:eastAsia="bs-Latn-BA" w:bidi="ar-SA"/>
              </w:rPr>
              <w:tab/>
            </w:r>
            <w:r w:rsidR="008E48A2" w:rsidRPr="00A02B80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PRAVDANJE I ISPLATA UGOVORENIH SREDSTAVA</w:t>
            </w:r>
            <w:r w:rsidR="008E48A2">
              <w:rPr>
                <w:noProof/>
                <w:webHidden/>
              </w:rPr>
              <w:tab/>
            </w:r>
            <w:r w:rsidR="008E48A2">
              <w:rPr>
                <w:noProof/>
                <w:webHidden/>
              </w:rPr>
              <w:fldChar w:fldCharType="begin"/>
            </w:r>
            <w:r w:rsidR="008E48A2">
              <w:rPr>
                <w:noProof/>
                <w:webHidden/>
              </w:rPr>
              <w:instrText xml:space="preserve"> PAGEREF _Toc109289533 \h </w:instrText>
            </w:r>
            <w:r w:rsidR="008E48A2">
              <w:rPr>
                <w:noProof/>
                <w:webHidden/>
              </w:rPr>
            </w:r>
            <w:r w:rsidR="008E48A2">
              <w:rPr>
                <w:noProof/>
                <w:webHidden/>
              </w:rPr>
              <w:fldChar w:fldCharType="separate"/>
            </w:r>
            <w:r w:rsidR="008E48A2">
              <w:rPr>
                <w:noProof/>
                <w:webHidden/>
              </w:rPr>
              <w:t>5</w:t>
            </w:r>
            <w:r w:rsidR="008E48A2">
              <w:rPr>
                <w:noProof/>
                <w:webHidden/>
              </w:rPr>
              <w:fldChar w:fldCharType="end"/>
            </w:r>
          </w:hyperlink>
        </w:p>
        <w:p w14:paraId="3E964511" w14:textId="429B092C" w:rsidR="008E48A2" w:rsidRDefault="00DE6984">
          <w:pPr>
            <w:pStyle w:val="TOC1"/>
            <w:tabs>
              <w:tab w:val="left" w:pos="660"/>
              <w:tab w:val="right" w:leader="dot" w:pos="932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bs-Latn-BA" w:eastAsia="bs-Latn-BA" w:bidi="ar-SA"/>
            </w:rPr>
          </w:pPr>
          <w:hyperlink w:anchor="_Toc109289534" w:history="1">
            <w:r w:rsidR="008E48A2" w:rsidRPr="00A02B80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13.</w:t>
            </w:r>
            <w:r w:rsidR="008E48A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bs-Latn-BA" w:eastAsia="bs-Latn-BA" w:bidi="ar-SA"/>
              </w:rPr>
              <w:tab/>
            </w:r>
            <w:r w:rsidR="008E48A2" w:rsidRPr="00A02B80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OPŠTE NAPOMENE</w:t>
            </w:r>
            <w:r w:rsidR="008E48A2">
              <w:rPr>
                <w:noProof/>
                <w:webHidden/>
              </w:rPr>
              <w:tab/>
            </w:r>
            <w:r w:rsidR="008E48A2">
              <w:rPr>
                <w:noProof/>
                <w:webHidden/>
              </w:rPr>
              <w:fldChar w:fldCharType="begin"/>
            </w:r>
            <w:r w:rsidR="008E48A2">
              <w:rPr>
                <w:noProof/>
                <w:webHidden/>
              </w:rPr>
              <w:instrText xml:space="preserve"> PAGEREF _Toc109289534 \h </w:instrText>
            </w:r>
            <w:r w:rsidR="008E48A2">
              <w:rPr>
                <w:noProof/>
                <w:webHidden/>
              </w:rPr>
            </w:r>
            <w:r w:rsidR="008E48A2">
              <w:rPr>
                <w:noProof/>
                <w:webHidden/>
              </w:rPr>
              <w:fldChar w:fldCharType="separate"/>
            </w:r>
            <w:r w:rsidR="008E48A2">
              <w:rPr>
                <w:noProof/>
                <w:webHidden/>
              </w:rPr>
              <w:t>5</w:t>
            </w:r>
            <w:r w:rsidR="008E48A2">
              <w:rPr>
                <w:noProof/>
                <w:webHidden/>
              </w:rPr>
              <w:fldChar w:fldCharType="end"/>
            </w:r>
          </w:hyperlink>
        </w:p>
        <w:p w14:paraId="25E4694E" w14:textId="756CD6EE" w:rsidR="008E48A2" w:rsidRDefault="00DE6984">
          <w:pPr>
            <w:pStyle w:val="TOC1"/>
            <w:tabs>
              <w:tab w:val="left" w:pos="660"/>
              <w:tab w:val="right" w:leader="dot" w:pos="932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bs-Latn-BA" w:eastAsia="bs-Latn-BA" w:bidi="ar-SA"/>
            </w:rPr>
          </w:pPr>
          <w:hyperlink w:anchor="_Toc109289535" w:history="1">
            <w:r w:rsidR="008E48A2" w:rsidRPr="00A02B80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14.</w:t>
            </w:r>
            <w:r w:rsidR="008E48A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bs-Latn-BA" w:eastAsia="bs-Latn-BA" w:bidi="ar-SA"/>
              </w:rPr>
              <w:tab/>
            </w:r>
            <w:r w:rsidR="008E48A2" w:rsidRPr="00A02B80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KONTROLA I PRAĆENJE IZVRŠENJA UGOVORNIH OBAVEZA</w:t>
            </w:r>
            <w:r w:rsidR="008E48A2">
              <w:rPr>
                <w:noProof/>
                <w:webHidden/>
              </w:rPr>
              <w:tab/>
            </w:r>
            <w:r w:rsidR="008E48A2">
              <w:rPr>
                <w:noProof/>
                <w:webHidden/>
              </w:rPr>
              <w:fldChar w:fldCharType="begin"/>
            </w:r>
            <w:r w:rsidR="008E48A2">
              <w:rPr>
                <w:noProof/>
                <w:webHidden/>
              </w:rPr>
              <w:instrText xml:space="preserve"> PAGEREF _Toc109289535 \h </w:instrText>
            </w:r>
            <w:r w:rsidR="008E48A2">
              <w:rPr>
                <w:noProof/>
                <w:webHidden/>
              </w:rPr>
            </w:r>
            <w:r w:rsidR="008E48A2">
              <w:rPr>
                <w:noProof/>
                <w:webHidden/>
              </w:rPr>
              <w:fldChar w:fldCharType="separate"/>
            </w:r>
            <w:r w:rsidR="008E48A2">
              <w:rPr>
                <w:noProof/>
                <w:webHidden/>
              </w:rPr>
              <w:t>6</w:t>
            </w:r>
            <w:r w:rsidR="008E48A2">
              <w:rPr>
                <w:noProof/>
                <w:webHidden/>
              </w:rPr>
              <w:fldChar w:fldCharType="end"/>
            </w:r>
          </w:hyperlink>
        </w:p>
        <w:p w14:paraId="46A89DCB" w14:textId="3427FCC4" w:rsidR="008E48A2" w:rsidRDefault="00DE6984">
          <w:pPr>
            <w:pStyle w:val="TOC1"/>
            <w:tabs>
              <w:tab w:val="left" w:pos="660"/>
              <w:tab w:val="right" w:leader="dot" w:pos="932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bs-Latn-BA" w:eastAsia="bs-Latn-BA" w:bidi="ar-SA"/>
            </w:rPr>
          </w:pPr>
          <w:hyperlink w:anchor="_Toc109289536" w:history="1">
            <w:r w:rsidR="008E48A2" w:rsidRPr="00A02B80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15.</w:t>
            </w:r>
            <w:r w:rsidR="008E48A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bs-Latn-BA" w:eastAsia="bs-Latn-BA" w:bidi="ar-SA"/>
              </w:rPr>
              <w:tab/>
            </w:r>
            <w:r w:rsidR="008E48A2" w:rsidRPr="00A02B80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ULAZNI PODACI</w:t>
            </w:r>
            <w:r w:rsidR="008E48A2">
              <w:rPr>
                <w:noProof/>
                <w:webHidden/>
              </w:rPr>
              <w:tab/>
            </w:r>
            <w:r w:rsidR="008E48A2">
              <w:rPr>
                <w:noProof/>
                <w:webHidden/>
              </w:rPr>
              <w:fldChar w:fldCharType="begin"/>
            </w:r>
            <w:r w:rsidR="008E48A2">
              <w:rPr>
                <w:noProof/>
                <w:webHidden/>
              </w:rPr>
              <w:instrText xml:space="preserve"> PAGEREF _Toc109289536 \h </w:instrText>
            </w:r>
            <w:r w:rsidR="008E48A2">
              <w:rPr>
                <w:noProof/>
                <w:webHidden/>
              </w:rPr>
            </w:r>
            <w:r w:rsidR="008E48A2">
              <w:rPr>
                <w:noProof/>
                <w:webHidden/>
              </w:rPr>
              <w:fldChar w:fldCharType="separate"/>
            </w:r>
            <w:r w:rsidR="008E48A2">
              <w:rPr>
                <w:noProof/>
                <w:webHidden/>
              </w:rPr>
              <w:t>6</w:t>
            </w:r>
            <w:r w:rsidR="008E48A2">
              <w:rPr>
                <w:noProof/>
                <w:webHidden/>
              </w:rPr>
              <w:fldChar w:fldCharType="end"/>
            </w:r>
          </w:hyperlink>
        </w:p>
        <w:p w14:paraId="4DBA4106" w14:textId="49062B36" w:rsidR="008E48A2" w:rsidRDefault="00DE6984">
          <w:pPr>
            <w:pStyle w:val="TOC1"/>
            <w:tabs>
              <w:tab w:val="left" w:pos="660"/>
              <w:tab w:val="right" w:leader="dot" w:pos="932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bs-Latn-BA" w:eastAsia="bs-Latn-BA" w:bidi="ar-SA"/>
            </w:rPr>
          </w:pPr>
          <w:hyperlink w:anchor="_Toc109289537" w:history="1">
            <w:r w:rsidR="008E48A2" w:rsidRPr="00A02B80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16.</w:t>
            </w:r>
            <w:r w:rsidR="008E48A2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bs-Latn-BA" w:eastAsia="bs-Latn-BA" w:bidi="ar-SA"/>
              </w:rPr>
              <w:tab/>
            </w:r>
            <w:r w:rsidR="008E48A2" w:rsidRPr="00A02B80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IZLAZNI PODACI</w:t>
            </w:r>
            <w:r w:rsidR="008E48A2">
              <w:rPr>
                <w:noProof/>
                <w:webHidden/>
              </w:rPr>
              <w:tab/>
            </w:r>
            <w:r w:rsidR="008E48A2">
              <w:rPr>
                <w:noProof/>
                <w:webHidden/>
              </w:rPr>
              <w:fldChar w:fldCharType="begin"/>
            </w:r>
            <w:r w:rsidR="008E48A2">
              <w:rPr>
                <w:noProof/>
                <w:webHidden/>
              </w:rPr>
              <w:instrText xml:space="preserve"> PAGEREF _Toc109289537 \h </w:instrText>
            </w:r>
            <w:r w:rsidR="008E48A2">
              <w:rPr>
                <w:noProof/>
                <w:webHidden/>
              </w:rPr>
            </w:r>
            <w:r w:rsidR="008E48A2">
              <w:rPr>
                <w:noProof/>
                <w:webHidden/>
              </w:rPr>
              <w:fldChar w:fldCharType="separate"/>
            </w:r>
            <w:r w:rsidR="008E48A2">
              <w:rPr>
                <w:noProof/>
                <w:webHidden/>
              </w:rPr>
              <w:t>6</w:t>
            </w:r>
            <w:r w:rsidR="008E48A2">
              <w:rPr>
                <w:noProof/>
                <w:webHidden/>
              </w:rPr>
              <w:fldChar w:fldCharType="end"/>
            </w:r>
          </w:hyperlink>
        </w:p>
        <w:p w14:paraId="7D5D5992" w14:textId="530ED6BD" w:rsidR="008E48A2" w:rsidRDefault="00997C84">
          <w:pPr>
            <w:pStyle w:val="TOC1"/>
            <w:tabs>
              <w:tab w:val="right" w:leader="dot" w:pos="932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bs-Latn-BA" w:eastAsia="bs-Latn-BA" w:bidi="ar-SA"/>
            </w:rPr>
          </w:pPr>
          <w:r w:rsidRPr="00997C84">
            <w:rPr>
              <w:rStyle w:val="Hyperlink"/>
              <w:rFonts w:ascii="Arial" w:hAnsi="Arial" w:cs="Arial"/>
              <w:b/>
              <w:bCs/>
              <w:noProof/>
              <w:color w:val="auto"/>
              <w:u w:val="none"/>
            </w:rPr>
            <w:t xml:space="preserve">Obrazac 1.  </w:t>
          </w:r>
          <w:hyperlink w:anchor="_Toc109289538" w:history="1">
            <w:r w:rsidR="008E48A2" w:rsidRPr="00A02B80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PRIJAVA / ZAHTJEV</w:t>
            </w:r>
            <w:r w:rsidR="008E48A2">
              <w:rPr>
                <w:noProof/>
                <w:webHidden/>
              </w:rPr>
              <w:tab/>
            </w:r>
            <w:r w:rsidR="008E48A2">
              <w:rPr>
                <w:noProof/>
                <w:webHidden/>
              </w:rPr>
              <w:fldChar w:fldCharType="begin"/>
            </w:r>
            <w:r w:rsidR="008E48A2">
              <w:rPr>
                <w:noProof/>
                <w:webHidden/>
              </w:rPr>
              <w:instrText xml:space="preserve"> PAGEREF _Toc109289538 \h </w:instrText>
            </w:r>
            <w:r w:rsidR="008E48A2">
              <w:rPr>
                <w:noProof/>
                <w:webHidden/>
              </w:rPr>
            </w:r>
            <w:r w:rsidR="008E48A2">
              <w:rPr>
                <w:noProof/>
                <w:webHidden/>
              </w:rPr>
              <w:fldChar w:fldCharType="separate"/>
            </w:r>
            <w:r w:rsidR="008E48A2">
              <w:rPr>
                <w:noProof/>
                <w:webHidden/>
              </w:rPr>
              <w:t>7</w:t>
            </w:r>
            <w:r w:rsidR="008E48A2">
              <w:rPr>
                <w:noProof/>
                <w:webHidden/>
              </w:rPr>
              <w:fldChar w:fldCharType="end"/>
            </w:r>
          </w:hyperlink>
        </w:p>
        <w:p w14:paraId="01422071" w14:textId="162C5396" w:rsidR="008E48A2" w:rsidRDefault="00997C84">
          <w:pPr>
            <w:pStyle w:val="TOC1"/>
            <w:tabs>
              <w:tab w:val="right" w:leader="dot" w:pos="932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bs-Latn-BA" w:eastAsia="bs-Latn-BA" w:bidi="ar-SA"/>
            </w:rPr>
          </w:pPr>
          <w:r w:rsidRPr="00997C84">
            <w:rPr>
              <w:rStyle w:val="Hyperlink"/>
              <w:rFonts w:ascii="Arial" w:hAnsi="Arial" w:cs="Arial"/>
              <w:b/>
              <w:bCs/>
              <w:noProof/>
              <w:color w:val="auto"/>
              <w:u w:val="none"/>
            </w:rPr>
            <w:t xml:space="preserve">Obrazac 2. </w:t>
          </w:r>
          <w:r>
            <w:rPr>
              <w:rStyle w:val="Hyperlink"/>
              <w:rFonts w:ascii="Arial" w:hAnsi="Arial" w:cs="Arial"/>
              <w:b/>
              <w:bCs/>
              <w:noProof/>
              <w:color w:val="auto"/>
              <w:u w:val="none"/>
            </w:rPr>
            <w:t xml:space="preserve"> </w:t>
          </w:r>
          <w:hyperlink w:anchor="_Toc109289539" w:history="1">
            <w:r w:rsidR="008E48A2" w:rsidRPr="00A02B80">
              <w:rPr>
                <w:rStyle w:val="Hyperlink"/>
                <w:rFonts w:ascii="Arial" w:hAnsi="Arial" w:cs="Arial"/>
                <w:b/>
                <w:bCs/>
                <w:noProof/>
                <w:lang w:val="bs-Latn-BA"/>
              </w:rPr>
              <w:t>KRITERIJI</w:t>
            </w:r>
            <w:r w:rsidR="008E48A2">
              <w:rPr>
                <w:noProof/>
                <w:webHidden/>
              </w:rPr>
              <w:tab/>
            </w:r>
            <w:r w:rsidR="008E48A2">
              <w:rPr>
                <w:noProof/>
                <w:webHidden/>
              </w:rPr>
              <w:fldChar w:fldCharType="begin"/>
            </w:r>
            <w:r w:rsidR="008E48A2">
              <w:rPr>
                <w:noProof/>
                <w:webHidden/>
              </w:rPr>
              <w:instrText xml:space="preserve"> PAGEREF _Toc109289539 \h </w:instrText>
            </w:r>
            <w:r w:rsidR="008E48A2">
              <w:rPr>
                <w:noProof/>
                <w:webHidden/>
              </w:rPr>
            </w:r>
            <w:r w:rsidR="008E48A2">
              <w:rPr>
                <w:noProof/>
                <w:webHidden/>
              </w:rPr>
              <w:fldChar w:fldCharType="separate"/>
            </w:r>
            <w:r w:rsidR="008E48A2">
              <w:rPr>
                <w:noProof/>
                <w:webHidden/>
              </w:rPr>
              <w:t>8</w:t>
            </w:r>
            <w:r w:rsidR="008E48A2">
              <w:rPr>
                <w:noProof/>
                <w:webHidden/>
              </w:rPr>
              <w:fldChar w:fldCharType="end"/>
            </w:r>
          </w:hyperlink>
        </w:p>
        <w:p w14:paraId="0DB4B46B" w14:textId="60E33FD4" w:rsidR="00B9059D" w:rsidRDefault="00B9059D" w:rsidP="00B9059D">
          <w:pPr>
            <w:spacing w:after="120"/>
          </w:pPr>
          <w:r w:rsidRPr="00B9059D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74EBA1DB" w14:textId="77777777" w:rsidR="00812AE3" w:rsidRPr="00EC664B" w:rsidRDefault="00812AE3" w:rsidP="00812AE3">
      <w:pPr>
        <w:pStyle w:val="ListParagraph"/>
        <w:rPr>
          <w:rFonts w:ascii="Arial" w:hAnsi="Arial" w:cs="Arial"/>
          <w:color w:val="auto"/>
          <w:lang w:val="bs-Latn-BA"/>
        </w:rPr>
      </w:pPr>
    </w:p>
    <w:p w14:paraId="27439CBA" w14:textId="77777777" w:rsidR="00782474" w:rsidRPr="00EC664B" w:rsidRDefault="00782474" w:rsidP="00782474">
      <w:pPr>
        <w:pStyle w:val="ListParagraph"/>
        <w:rPr>
          <w:rFonts w:ascii="Arial" w:hAnsi="Arial" w:cs="Arial"/>
          <w:color w:val="auto"/>
          <w:lang w:val="bs-Latn-BA"/>
        </w:rPr>
      </w:pPr>
    </w:p>
    <w:p w14:paraId="67E05872" w14:textId="77777777" w:rsidR="00D12FC5" w:rsidRPr="00EC664B" w:rsidRDefault="00D12FC5" w:rsidP="00D12FC5">
      <w:pPr>
        <w:pStyle w:val="ListParagraph"/>
        <w:rPr>
          <w:rFonts w:ascii="Arial" w:hAnsi="Arial" w:cs="Arial"/>
          <w:b/>
          <w:color w:val="auto"/>
          <w:lang w:val="bs-Latn-BA"/>
        </w:rPr>
      </w:pPr>
    </w:p>
    <w:p w14:paraId="24ADF531" w14:textId="77777777" w:rsidR="00BB7729" w:rsidRPr="00EC664B" w:rsidRDefault="00BB7729">
      <w:pPr>
        <w:rPr>
          <w:rFonts w:ascii="Arial" w:hAnsi="Arial" w:cs="Arial"/>
          <w:b/>
          <w:color w:val="auto"/>
          <w:lang w:val="bs-Latn-BA"/>
        </w:rPr>
      </w:pPr>
      <w:r w:rsidRPr="00EC664B">
        <w:rPr>
          <w:rFonts w:ascii="Arial" w:hAnsi="Arial" w:cs="Arial"/>
          <w:b/>
          <w:color w:val="auto"/>
          <w:lang w:val="bs-Latn-BA"/>
        </w:rPr>
        <w:br w:type="page"/>
      </w:r>
    </w:p>
    <w:p w14:paraId="40A4223B" w14:textId="66EF66DE" w:rsidR="008C4BCD" w:rsidRPr="003F1D2D" w:rsidRDefault="008C4BCD" w:rsidP="003F1D2D">
      <w:pPr>
        <w:pStyle w:val="Heading1"/>
        <w:numPr>
          <w:ilvl w:val="0"/>
          <w:numId w:val="45"/>
        </w:numPr>
        <w:rPr>
          <w:rFonts w:ascii="Arial" w:hAnsi="Arial" w:cs="Arial"/>
          <w:b/>
          <w:bCs/>
          <w:color w:val="auto"/>
          <w:sz w:val="24"/>
          <w:szCs w:val="24"/>
          <w:lang w:val="bs-Latn-BA"/>
        </w:rPr>
      </w:pPr>
      <w:bookmarkStart w:id="1" w:name="_Toc109289519"/>
      <w:r w:rsidRPr="003F1D2D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OSNOV ZA DONOŠENJE</w:t>
      </w:r>
      <w:bookmarkEnd w:id="1"/>
      <w:r w:rsidR="00AC62D1" w:rsidRPr="003F1D2D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 xml:space="preserve"> </w:t>
      </w:r>
    </w:p>
    <w:p w14:paraId="73C20B92" w14:textId="77777777" w:rsidR="008C4BCD" w:rsidRPr="00456946" w:rsidRDefault="008C4BCD" w:rsidP="00B330D2">
      <w:pPr>
        <w:jc w:val="both"/>
        <w:rPr>
          <w:rFonts w:ascii="Arial" w:hAnsi="Arial" w:cs="Arial"/>
          <w:color w:val="auto"/>
          <w:lang w:val="bs-Latn-BA"/>
        </w:rPr>
      </w:pPr>
    </w:p>
    <w:p w14:paraId="7642CD95" w14:textId="2C914AE6" w:rsidR="00971E1F" w:rsidRPr="00456946" w:rsidRDefault="00C248F6" w:rsidP="000F34DA">
      <w:pPr>
        <w:jc w:val="both"/>
        <w:rPr>
          <w:rFonts w:ascii="Arial" w:hAnsi="Arial" w:cs="Arial"/>
          <w:color w:val="auto"/>
          <w:lang w:val="bs-Latn-BA"/>
        </w:rPr>
      </w:pPr>
      <w:r w:rsidRPr="00456946">
        <w:rPr>
          <w:rFonts w:ascii="Arial" w:hAnsi="Arial" w:cs="Arial"/>
          <w:color w:val="auto"/>
          <w:lang w:val="bs-Latn-BA"/>
        </w:rPr>
        <w:t>Na osnovu Zakona o posredovanju u zapošljavanju i socijalnoj sigurnosti nezaposlenih osoba („Službene novine Federacije BiH“, br. 41/01, 22/05 i 9/08),</w:t>
      </w:r>
      <w:r w:rsidR="0071392B" w:rsidRPr="00456946">
        <w:rPr>
          <w:rFonts w:ascii="Arial" w:hAnsi="Arial" w:cs="Arial"/>
          <w:color w:val="auto"/>
          <w:lang w:val="bs-Latn-BA"/>
        </w:rPr>
        <w:t xml:space="preserve"> Strategije</w:t>
      </w:r>
      <w:r w:rsidR="00C52DA0" w:rsidRPr="00456946">
        <w:rPr>
          <w:rFonts w:ascii="Arial" w:hAnsi="Arial" w:cs="Arial"/>
          <w:color w:val="auto"/>
          <w:lang w:val="bs-Latn-BA"/>
        </w:rPr>
        <w:t xml:space="preserve"> razvoja Tuzlanskog kantona 2021-2027 (</w:t>
      </w:r>
      <w:r w:rsidR="00055DD2" w:rsidRPr="00456946">
        <w:rPr>
          <w:rFonts w:ascii="Arial" w:hAnsi="Arial" w:cs="Arial"/>
          <w:color w:val="auto"/>
          <w:lang w:val="bs-Latn-BA"/>
        </w:rPr>
        <w:t>„Sl.novine Tuzlanskog kantona“</w:t>
      </w:r>
      <w:r w:rsidR="00C52DA0" w:rsidRPr="00456946">
        <w:rPr>
          <w:rFonts w:ascii="Arial" w:hAnsi="Arial" w:cs="Arial"/>
          <w:color w:val="auto"/>
          <w:lang w:val="bs-Latn-BA"/>
        </w:rPr>
        <w:t>, broj: 9/21)</w:t>
      </w:r>
      <w:r w:rsidR="00E7142A" w:rsidRPr="00456946">
        <w:rPr>
          <w:rFonts w:ascii="Arial" w:hAnsi="Arial" w:cs="Arial"/>
          <w:color w:val="auto"/>
          <w:lang w:val="bs-Latn-BA"/>
        </w:rPr>
        <w:t>,</w:t>
      </w:r>
      <w:r w:rsidR="006C383F">
        <w:rPr>
          <w:rFonts w:ascii="Arial" w:hAnsi="Arial" w:cs="Arial"/>
          <w:color w:val="auto"/>
          <w:lang w:val="bs-Latn-BA"/>
        </w:rPr>
        <w:t xml:space="preserve"> </w:t>
      </w:r>
      <w:r w:rsidR="00A94207">
        <w:rPr>
          <w:rFonts w:ascii="Arial" w:hAnsi="Arial" w:cs="Arial"/>
          <w:color w:val="auto"/>
          <w:lang w:val="bs-Latn-BA"/>
        </w:rPr>
        <w:t>Finansijskog</w:t>
      </w:r>
      <w:r w:rsidR="00DA35FA">
        <w:rPr>
          <w:rFonts w:ascii="Arial" w:hAnsi="Arial" w:cs="Arial"/>
          <w:color w:val="auto"/>
          <w:lang w:val="bs-Latn-BA"/>
        </w:rPr>
        <w:t xml:space="preserve"> plan</w:t>
      </w:r>
      <w:r w:rsidR="00A94207">
        <w:rPr>
          <w:rFonts w:ascii="Arial" w:hAnsi="Arial" w:cs="Arial"/>
          <w:color w:val="auto"/>
          <w:lang w:val="bs-Latn-BA"/>
        </w:rPr>
        <w:t>a</w:t>
      </w:r>
      <w:r w:rsidR="00774688" w:rsidRPr="00456946">
        <w:rPr>
          <w:rFonts w:ascii="Arial" w:hAnsi="Arial" w:cs="Arial"/>
          <w:color w:val="auto"/>
          <w:lang w:val="bs-Latn-BA"/>
        </w:rPr>
        <w:t xml:space="preserve"> i</w:t>
      </w:r>
      <w:r w:rsidR="00D269E4" w:rsidRPr="00456946">
        <w:rPr>
          <w:rFonts w:ascii="Arial" w:hAnsi="Arial" w:cs="Arial"/>
          <w:color w:val="auto"/>
          <w:lang w:val="bs-Latn-BA"/>
        </w:rPr>
        <w:t xml:space="preserve"> </w:t>
      </w:r>
      <w:r w:rsidR="00A94207">
        <w:rPr>
          <w:rFonts w:ascii="Arial" w:hAnsi="Arial" w:cs="Arial"/>
          <w:color w:val="auto"/>
          <w:lang w:val="bs-Latn-BA"/>
        </w:rPr>
        <w:t>Izmjena i dopuna</w:t>
      </w:r>
      <w:r w:rsidR="007473F9" w:rsidRPr="00456946">
        <w:rPr>
          <w:rFonts w:ascii="Arial" w:hAnsi="Arial" w:cs="Arial"/>
          <w:color w:val="auto"/>
          <w:lang w:val="bs-Latn-BA"/>
        </w:rPr>
        <w:t xml:space="preserve"> </w:t>
      </w:r>
      <w:r w:rsidR="00D269E4" w:rsidRPr="00456946">
        <w:rPr>
          <w:rFonts w:ascii="Arial" w:hAnsi="Arial" w:cs="Arial"/>
          <w:color w:val="auto"/>
          <w:lang w:val="bs-Latn-BA"/>
        </w:rPr>
        <w:t>Finansijskog plana</w:t>
      </w:r>
      <w:r w:rsidR="00774688" w:rsidRPr="00456946">
        <w:rPr>
          <w:rFonts w:ascii="Arial" w:hAnsi="Arial" w:cs="Arial"/>
          <w:color w:val="auto"/>
          <w:lang w:val="bs-Latn-BA"/>
        </w:rPr>
        <w:t xml:space="preserve"> </w:t>
      </w:r>
      <w:r w:rsidRPr="00456946">
        <w:rPr>
          <w:rFonts w:ascii="Arial" w:hAnsi="Arial" w:cs="Arial"/>
          <w:color w:val="auto"/>
          <w:lang w:val="bs-Latn-BA"/>
        </w:rPr>
        <w:t>JU Služba za zapošljavanje</w:t>
      </w:r>
      <w:r w:rsidR="00774688" w:rsidRPr="00456946">
        <w:rPr>
          <w:rFonts w:ascii="Arial" w:hAnsi="Arial" w:cs="Arial"/>
          <w:color w:val="auto"/>
          <w:lang w:val="bs-Latn-BA"/>
        </w:rPr>
        <w:t xml:space="preserve"> TK</w:t>
      </w:r>
      <w:r w:rsidR="00585892" w:rsidRPr="00456946">
        <w:rPr>
          <w:rFonts w:ascii="Arial" w:hAnsi="Arial" w:cs="Arial"/>
          <w:color w:val="auto"/>
          <w:lang w:val="bs-Latn-BA"/>
        </w:rPr>
        <w:t xml:space="preserve"> </w:t>
      </w:r>
      <w:r w:rsidR="00EA3AC2" w:rsidRPr="00456946">
        <w:rPr>
          <w:rFonts w:ascii="Arial" w:hAnsi="Arial" w:cs="Arial"/>
          <w:color w:val="auto"/>
          <w:lang w:val="bs-Latn-BA"/>
        </w:rPr>
        <w:t>(u daljem tekstu: Služba)</w:t>
      </w:r>
      <w:r w:rsidRPr="00456946">
        <w:rPr>
          <w:rFonts w:ascii="Arial" w:hAnsi="Arial" w:cs="Arial"/>
          <w:color w:val="auto"/>
          <w:lang w:val="bs-Latn-BA"/>
        </w:rPr>
        <w:t xml:space="preserve"> za 20</w:t>
      </w:r>
      <w:r w:rsidR="00585892" w:rsidRPr="00456946">
        <w:rPr>
          <w:rFonts w:ascii="Arial" w:hAnsi="Arial" w:cs="Arial"/>
          <w:color w:val="auto"/>
          <w:lang w:val="bs-Latn-BA"/>
        </w:rPr>
        <w:t>22</w:t>
      </w:r>
      <w:r w:rsidR="008C4BCD" w:rsidRPr="00456946">
        <w:rPr>
          <w:rFonts w:ascii="Arial" w:hAnsi="Arial" w:cs="Arial"/>
          <w:color w:val="auto"/>
          <w:lang w:val="bs-Latn-BA"/>
        </w:rPr>
        <w:t>. godinu, sačinjen je</w:t>
      </w:r>
      <w:r w:rsidRPr="00456946">
        <w:rPr>
          <w:rFonts w:ascii="Arial" w:hAnsi="Arial" w:cs="Arial"/>
          <w:color w:val="auto"/>
          <w:lang w:val="bs-Latn-BA"/>
        </w:rPr>
        <w:t xml:space="preserve"> Program </w:t>
      </w:r>
      <w:r w:rsidR="00D269E4" w:rsidRPr="00456946">
        <w:rPr>
          <w:rFonts w:ascii="Arial" w:hAnsi="Arial" w:cs="Arial"/>
          <w:color w:val="auto"/>
          <w:lang w:val="bs-Latn-BA"/>
        </w:rPr>
        <w:t xml:space="preserve">„Posao za sve </w:t>
      </w:r>
      <w:r w:rsidR="001446E1" w:rsidRPr="00456946">
        <w:rPr>
          <w:rFonts w:ascii="Arial" w:hAnsi="Arial" w:cs="Arial"/>
          <w:color w:val="auto"/>
          <w:lang w:val="bs-Latn-BA"/>
        </w:rPr>
        <w:t>20</w:t>
      </w:r>
      <w:r w:rsidR="00585892" w:rsidRPr="00456946">
        <w:rPr>
          <w:rFonts w:ascii="Arial" w:hAnsi="Arial" w:cs="Arial"/>
          <w:color w:val="auto"/>
          <w:lang w:val="bs-Latn-BA"/>
        </w:rPr>
        <w:t>22</w:t>
      </w:r>
      <w:r w:rsidR="00D269E4" w:rsidRPr="00456946">
        <w:rPr>
          <w:rFonts w:ascii="Arial" w:hAnsi="Arial" w:cs="Arial"/>
          <w:color w:val="auto"/>
          <w:lang w:val="bs-Latn-BA"/>
        </w:rPr>
        <w:t>“</w:t>
      </w:r>
      <w:r w:rsidR="001446E1" w:rsidRPr="00456946">
        <w:rPr>
          <w:rFonts w:ascii="Arial" w:hAnsi="Arial" w:cs="Arial"/>
          <w:color w:val="auto"/>
          <w:lang w:val="bs-Latn-BA"/>
        </w:rPr>
        <w:t xml:space="preserve"> (u daljem tekstu: Program)</w:t>
      </w:r>
      <w:r w:rsidR="00B330D2" w:rsidRPr="00456946">
        <w:rPr>
          <w:rFonts w:ascii="Arial" w:hAnsi="Arial" w:cs="Arial"/>
          <w:color w:val="auto"/>
          <w:lang w:val="bs-Latn-BA"/>
        </w:rPr>
        <w:t>.</w:t>
      </w:r>
    </w:p>
    <w:p w14:paraId="0B8EE3E2" w14:textId="1B7F4E1C" w:rsidR="00D269E4" w:rsidRPr="00456946" w:rsidRDefault="00D269E4" w:rsidP="000F34DA">
      <w:pPr>
        <w:jc w:val="both"/>
        <w:rPr>
          <w:rFonts w:ascii="Arial" w:hAnsi="Arial" w:cs="Arial"/>
          <w:color w:val="auto"/>
          <w:lang w:val="bs-Latn-BA"/>
        </w:rPr>
      </w:pPr>
      <w:r w:rsidRPr="00456946">
        <w:rPr>
          <w:rFonts w:ascii="Arial" w:hAnsi="Arial" w:cs="Arial"/>
          <w:color w:val="auto"/>
          <w:lang w:val="bs-Latn-BA"/>
        </w:rPr>
        <w:t>Za realizaciju Prog</w:t>
      </w:r>
      <w:r w:rsidR="00D06739">
        <w:rPr>
          <w:rFonts w:ascii="Arial" w:hAnsi="Arial" w:cs="Arial"/>
          <w:color w:val="auto"/>
          <w:lang w:val="bs-Latn-BA"/>
        </w:rPr>
        <w:t>rama Služba je osigurala sredstva</w:t>
      </w:r>
      <w:r w:rsidRPr="00456946">
        <w:rPr>
          <w:rFonts w:ascii="Arial" w:hAnsi="Arial" w:cs="Arial"/>
          <w:color w:val="auto"/>
          <w:lang w:val="bs-Latn-BA"/>
        </w:rPr>
        <w:t xml:space="preserve"> u iznosu od 1.200.000,00 KM.</w:t>
      </w:r>
    </w:p>
    <w:p w14:paraId="3FACD2A8" w14:textId="641A55AA" w:rsidR="00D269E4" w:rsidRPr="00456946" w:rsidRDefault="00D269E4" w:rsidP="000F34DA">
      <w:pPr>
        <w:jc w:val="both"/>
        <w:rPr>
          <w:rFonts w:ascii="Arial" w:hAnsi="Arial" w:cs="Arial"/>
          <w:color w:val="auto"/>
          <w:lang w:val="bs-Latn-BA"/>
        </w:rPr>
      </w:pPr>
      <w:r w:rsidRPr="00456946">
        <w:rPr>
          <w:rFonts w:ascii="Arial" w:hAnsi="Arial" w:cs="Arial"/>
          <w:color w:val="auto"/>
          <w:lang w:val="bs-Latn-BA"/>
        </w:rPr>
        <w:t>Izrazi u ovom Programu koji su napisani samo u jednom gramatičkom rodu odnose se podjednako na muški i ženski rod.</w:t>
      </w:r>
    </w:p>
    <w:p w14:paraId="7BD5BC8B" w14:textId="77777777" w:rsidR="00331D8D" w:rsidRPr="00456946" w:rsidRDefault="001446E1" w:rsidP="00B330D2">
      <w:pPr>
        <w:jc w:val="both"/>
        <w:rPr>
          <w:rFonts w:ascii="Arial" w:hAnsi="Arial" w:cs="Arial"/>
          <w:color w:val="auto"/>
          <w:lang w:val="bs-Latn-BA"/>
        </w:rPr>
      </w:pPr>
      <w:r w:rsidRPr="00456946">
        <w:rPr>
          <w:rFonts w:ascii="Arial" w:hAnsi="Arial" w:cs="Arial"/>
          <w:color w:val="auto"/>
          <w:lang w:val="bs-Latn-BA"/>
        </w:rPr>
        <w:t xml:space="preserve"> </w:t>
      </w:r>
    </w:p>
    <w:p w14:paraId="11957B14" w14:textId="1A286E93" w:rsidR="00ED0CC3" w:rsidRPr="003F1D2D" w:rsidRDefault="00AC62D1" w:rsidP="003F1D2D">
      <w:pPr>
        <w:pStyle w:val="Heading1"/>
        <w:numPr>
          <w:ilvl w:val="0"/>
          <w:numId w:val="45"/>
        </w:numPr>
        <w:rPr>
          <w:rFonts w:ascii="Arial" w:hAnsi="Arial" w:cs="Arial"/>
          <w:b/>
          <w:bCs/>
          <w:color w:val="auto"/>
          <w:sz w:val="24"/>
          <w:szCs w:val="24"/>
          <w:lang w:val="bs-Latn-BA"/>
        </w:rPr>
      </w:pPr>
      <w:bookmarkStart w:id="2" w:name="_Toc109289520"/>
      <w:r w:rsidRPr="003F1D2D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CILJ</w:t>
      </w:r>
      <w:bookmarkEnd w:id="2"/>
      <w:r w:rsidRPr="003F1D2D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 xml:space="preserve"> </w:t>
      </w:r>
    </w:p>
    <w:p w14:paraId="471C2CB7" w14:textId="3BD4316B" w:rsidR="00DA567C" w:rsidRDefault="006752AE" w:rsidP="00DA567C">
      <w:pPr>
        <w:pStyle w:val="body"/>
        <w:jc w:val="both"/>
        <w:rPr>
          <w:rFonts w:ascii="Arial" w:hAnsi="Arial" w:cs="Arial"/>
        </w:rPr>
      </w:pPr>
      <w:r w:rsidRPr="00456946">
        <w:rPr>
          <w:rFonts w:ascii="Arial" w:hAnsi="Arial" w:cs="Arial"/>
        </w:rPr>
        <w:t>Program se realizir</w:t>
      </w:r>
      <w:r w:rsidR="00E7142A" w:rsidRPr="00456946">
        <w:rPr>
          <w:rFonts w:ascii="Arial" w:hAnsi="Arial" w:cs="Arial"/>
        </w:rPr>
        <w:t xml:space="preserve">a s ciljem sufinansiranja zapošljavanja </w:t>
      </w:r>
      <w:r w:rsidR="00DA567C">
        <w:rPr>
          <w:rFonts w:ascii="Arial" w:hAnsi="Arial" w:cs="Arial"/>
        </w:rPr>
        <w:t>200</w:t>
      </w:r>
      <w:r w:rsidR="00E7142A" w:rsidRPr="00456946">
        <w:rPr>
          <w:rFonts w:ascii="Arial" w:hAnsi="Arial" w:cs="Arial"/>
        </w:rPr>
        <w:t xml:space="preserve"> </w:t>
      </w:r>
      <w:r w:rsidR="00DA567C">
        <w:rPr>
          <w:rFonts w:ascii="Arial" w:hAnsi="Arial" w:cs="Arial"/>
        </w:rPr>
        <w:t xml:space="preserve">nezaposlenih </w:t>
      </w:r>
      <w:r w:rsidR="00E7142A" w:rsidRPr="00456946">
        <w:rPr>
          <w:rFonts w:ascii="Arial" w:hAnsi="Arial" w:cs="Arial"/>
        </w:rPr>
        <w:t>osob</w:t>
      </w:r>
      <w:r w:rsidR="00D269E4" w:rsidRPr="00456946">
        <w:rPr>
          <w:rFonts w:ascii="Arial" w:hAnsi="Arial" w:cs="Arial"/>
        </w:rPr>
        <w:t>a</w:t>
      </w:r>
      <w:r w:rsidR="00E57C81" w:rsidRPr="00456946">
        <w:rPr>
          <w:rFonts w:ascii="Arial" w:hAnsi="Arial" w:cs="Arial"/>
        </w:rPr>
        <w:t>,</w:t>
      </w:r>
      <w:r w:rsidR="003C2685" w:rsidRPr="00456946">
        <w:rPr>
          <w:rFonts w:ascii="Arial" w:hAnsi="Arial" w:cs="Arial"/>
        </w:rPr>
        <w:t xml:space="preserve"> </w:t>
      </w:r>
      <w:r w:rsidR="00A94207">
        <w:rPr>
          <w:rFonts w:ascii="Arial" w:hAnsi="Arial" w:cs="Arial"/>
        </w:rPr>
        <w:t>da se</w:t>
      </w:r>
      <w:r w:rsidR="00DA567C">
        <w:rPr>
          <w:rFonts w:ascii="Arial" w:hAnsi="Arial" w:cs="Arial"/>
        </w:rPr>
        <w:t xml:space="preserve"> olakša integracija na tržištu rada, spriječi dugotrajna neza</w:t>
      </w:r>
      <w:r w:rsidR="006018FA">
        <w:rPr>
          <w:rFonts w:ascii="Arial" w:hAnsi="Arial" w:cs="Arial"/>
        </w:rPr>
        <w:t>poslenost  i doprinese smanjenju</w:t>
      </w:r>
      <w:r w:rsidR="00DA567C">
        <w:rPr>
          <w:rFonts w:ascii="Arial" w:hAnsi="Arial" w:cs="Arial"/>
        </w:rPr>
        <w:t xml:space="preserve"> stope nezaposlenosti</w:t>
      </w:r>
      <w:r w:rsidRPr="00456946">
        <w:rPr>
          <w:rFonts w:ascii="Arial" w:hAnsi="Arial" w:cs="Arial"/>
        </w:rPr>
        <w:t xml:space="preserve"> </w:t>
      </w:r>
      <w:r w:rsidR="00DA567C">
        <w:rPr>
          <w:rFonts w:ascii="Arial" w:hAnsi="Arial" w:cs="Arial"/>
        </w:rPr>
        <w:t>u Tuzlanskom kantonu.</w:t>
      </w:r>
    </w:p>
    <w:p w14:paraId="37103E2F" w14:textId="4FCF1E1E" w:rsidR="0071392B" w:rsidRPr="003F1D2D" w:rsidRDefault="00ED0CC3" w:rsidP="003F1D2D">
      <w:pPr>
        <w:pStyle w:val="Heading1"/>
        <w:numPr>
          <w:ilvl w:val="0"/>
          <w:numId w:val="45"/>
        </w:numPr>
        <w:rPr>
          <w:rFonts w:ascii="Arial" w:hAnsi="Arial" w:cs="Arial"/>
          <w:b/>
          <w:bCs/>
          <w:color w:val="auto"/>
          <w:sz w:val="24"/>
          <w:szCs w:val="24"/>
          <w:lang w:val="bs-Latn-BA"/>
        </w:rPr>
      </w:pPr>
      <w:bookmarkStart w:id="3" w:name="_Toc109289521"/>
      <w:r w:rsidRPr="003F1D2D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CILJNE GRUPE</w:t>
      </w:r>
      <w:bookmarkEnd w:id="3"/>
    </w:p>
    <w:p w14:paraId="07349A44" w14:textId="515FDEF4" w:rsidR="00DE2A63" w:rsidRPr="00456946" w:rsidRDefault="00721905" w:rsidP="00DA35FA">
      <w:pPr>
        <w:widowControl/>
        <w:spacing w:before="100" w:beforeAutospacing="1" w:after="100" w:afterAutospacing="1"/>
        <w:jc w:val="both"/>
        <w:rPr>
          <w:rFonts w:ascii="Arial" w:hAnsi="Arial" w:cs="Arial"/>
        </w:rPr>
      </w:pPr>
      <w:r w:rsidRPr="00456946">
        <w:rPr>
          <w:rFonts w:ascii="Arial" w:eastAsia="Times New Roman" w:hAnsi="Arial" w:cs="Arial"/>
          <w:color w:val="auto"/>
          <w:lang w:val="bs-Latn-BA" w:eastAsia="bs-Latn-BA" w:bidi="ar-SA"/>
        </w:rPr>
        <w:t xml:space="preserve">U okviru ovog </w:t>
      </w:r>
      <w:r w:rsidR="00A94207">
        <w:rPr>
          <w:rFonts w:ascii="Arial" w:eastAsia="Times New Roman" w:hAnsi="Arial" w:cs="Arial"/>
          <w:color w:val="auto"/>
          <w:lang w:val="bs-Latn-BA" w:eastAsia="bs-Latn-BA" w:bidi="ar-SA"/>
        </w:rPr>
        <w:t>Programa se sufinansira</w:t>
      </w:r>
      <w:r w:rsidR="00201C16" w:rsidRPr="00456946">
        <w:rPr>
          <w:rFonts w:ascii="Arial" w:eastAsia="Times New Roman" w:hAnsi="Arial" w:cs="Arial"/>
          <w:color w:val="auto"/>
          <w:lang w:val="bs-Latn-BA" w:eastAsia="bs-Latn-BA" w:bidi="ar-SA"/>
        </w:rPr>
        <w:t xml:space="preserve"> zapošljavanje nezaposlenih osoba </w:t>
      </w:r>
      <w:r w:rsidR="007473F9" w:rsidRPr="00456946">
        <w:rPr>
          <w:rFonts w:ascii="Arial" w:eastAsia="Times New Roman" w:hAnsi="Arial" w:cs="Arial"/>
          <w:color w:val="auto"/>
          <w:lang w:val="bs-Latn-BA" w:eastAsia="bs-Latn-BA" w:bidi="ar-SA"/>
        </w:rPr>
        <w:t>sa evidencije nezaposlenih u Tuzlanskom kantonu,</w:t>
      </w:r>
      <w:r w:rsidR="00DA35FA">
        <w:rPr>
          <w:rFonts w:ascii="Arial" w:eastAsia="Times New Roman" w:hAnsi="Arial" w:cs="Arial"/>
          <w:color w:val="auto"/>
          <w:lang w:val="bs-Latn-BA" w:eastAsia="bs-Latn-BA" w:bidi="ar-SA"/>
        </w:rPr>
        <w:t xml:space="preserve"> bez obzira na radno iskustvo, spol, dob i stručnu spremu, </w:t>
      </w:r>
      <w:r w:rsidR="007473F9" w:rsidRPr="00456946">
        <w:rPr>
          <w:rFonts w:ascii="Arial" w:eastAsia="Times New Roman" w:hAnsi="Arial" w:cs="Arial"/>
          <w:color w:val="auto"/>
          <w:lang w:val="bs-Latn-BA" w:eastAsia="bs-Latn-BA" w:bidi="ar-SA"/>
        </w:rPr>
        <w:t xml:space="preserve"> </w:t>
      </w:r>
      <w:r w:rsidR="00201C16" w:rsidRPr="00456946">
        <w:rPr>
          <w:rFonts w:ascii="Arial" w:eastAsia="Times New Roman" w:hAnsi="Arial" w:cs="Arial"/>
          <w:color w:val="auto"/>
          <w:lang w:val="bs-Latn-BA" w:eastAsia="bs-Latn-BA" w:bidi="ar-SA"/>
        </w:rPr>
        <w:t>s ciljem smanjenja nezaposlenosti</w:t>
      </w:r>
      <w:r w:rsidR="00DA35FA">
        <w:rPr>
          <w:rFonts w:ascii="Arial" w:eastAsia="Times New Roman" w:hAnsi="Arial" w:cs="Arial"/>
          <w:color w:val="auto"/>
          <w:lang w:val="bs-Latn-BA" w:eastAsia="bs-Latn-BA" w:bidi="ar-SA"/>
        </w:rPr>
        <w:t xml:space="preserve"> u Tuzlanskom kantonu.</w:t>
      </w:r>
    </w:p>
    <w:p w14:paraId="5A3F430E" w14:textId="700B63BD" w:rsidR="00ED0CC3" w:rsidRDefault="00ED0CC3" w:rsidP="003F1D2D">
      <w:pPr>
        <w:pStyle w:val="Heading1"/>
        <w:numPr>
          <w:ilvl w:val="0"/>
          <w:numId w:val="45"/>
        </w:numPr>
        <w:rPr>
          <w:rFonts w:ascii="Arial" w:hAnsi="Arial" w:cs="Arial"/>
          <w:b/>
          <w:bCs/>
          <w:color w:val="auto"/>
          <w:sz w:val="24"/>
          <w:szCs w:val="24"/>
          <w:lang w:val="bs-Latn-BA"/>
        </w:rPr>
      </w:pPr>
      <w:bookmarkStart w:id="4" w:name="_Toc109289522"/>
      <w:r w:rsidRPr="003F1D2D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KORISNICI</w:t>
      </w:r>
      <w:bookmarkEnd w:id="4"/>
    </w:p>
    <w:p w14:paraId="47FC56BD" w14:textId="7F4A6CAA" w:rsidR="008F046E" w:rsidRPr="003F1D2D" w:rsidRDefault="00ED0CC3" w:rsidP="003F1D2D">
      <w:pPr>
        <w:pStyle w:val="Heading1"/>
        <w:numPr>
          <w:ilvl w:val="1"/>
          <w:numId w:val="45"/>
        </w:numPr>
        <w:rPr>
          <w:rFonts w:ascii="Arial" w:hAnsi="Arial" w:cs="Arial"/>
          <w:b/>
          <w:bCs/>
          <w:color w:val="auto"/>
          <w:sz w:val="24"/>
          <w:szCs w:val="24"/>
          <w:lang w:val="bs-Latn-BA"/>
        </w:rPr>
      </w:pPr>
      <w:bookmarkStart w:id="5" w:name="_Toc109289523"/>
      <w:r w:rsidRPr="003F1D2D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Poslodavci</w:t>
      </w:r>
      <w:bookmarkEnd w:id="5"/>
    </w:p>
    <w:p w14:paraId="369864A8" w14:textId="77777777" w:rsidR="008F046E" w:rsidRPr="00456946" w:rsidRDefault="008F046E" w:rsidP="00721905">
      <w:pPr>
        <w:jc w:val="both"/>
        <w:rPr>
          <w:rFonts w:ascii="Arial" w:hAnsi="Arial" w:cs="Arial"/>
          <w:iCs/>
          <w:color w:val="auto"/>
        </w:rPr>
      </w:pPr>
    </w:p>
    <w:p w14:paraId="0F5A4C43" w14:textId="77777777" w:rsidR="00721905" w:rsidRDefault="00721905" w:rsidP="00AC62D1">
      <w:pPr>
        <w:jc w:val="both"/>
        <w:rPr>
          <w:rFonts w:ascii="Arial" w:hAnsi="Arial" w:cs="Arial"/>
          <w:iCs/>
          <w:color w:val="auto"/>
        </w:rPr>
      </w:pPr>
      <w:r w:rsidRPr="00456946">
        <w:rPr>
          <w:rFonts w:ascii="Arial" w:hAnsi="Arial" w:cs="Arial"/>
          <w:iCs/>
          <w:color w:val="auto"/>
        </w:rPr>
        <w:t>Korisnici Programa su poslodavci registrovani u Tuzlanskom kantonu, koji redovno izmiruju obaveze po osnovu poreza i doprinosa, te oni koji imaju potpisan sporazum sa Poreznom upravom Federacije BiH o izmirenju duga po osnovu doprinosa, ka</w:t>
      </w:r>
      <w:r w:rsidR="00ED0CC3" w:rsidRPr="00456946">
        <w:rPr>
          <w:rFonts w:ascii="Arial" w:hAnsi="Arial" w:cs="Arial"/>
          <w:iCs/>
          <w:color w:val="auto"/>
        </w:rPr>
        <w:t>o i oni na koje se odnosi Zakon</w:t>
      </w:r>
      <w:r w:rsidRPr="00456946">
        <w:rPr>
          <w:rFonts w:ascii="Arial" w:hAnsi="Arial" w:cs="Arial"/>
          <w:iCs/>
          <w:color w:val="auto"/>
        </w:rPr>
        <w:t xml:space="preserve"> o finansijskoj konsolidaciji.</w:t>
      </w:r>
    </w:p>
    <w:p w14:paraId="47A77EE2" w14:textId="460E0053" w:rsidR="009E44EF" w:rsidRDefault="009E44EF" w:rsidP="00AC62D1">
      <w:pPr>
        <w:jc w:val="both"/>
        <w:rPr>
          <w:rFonts w:ascii="Arial" w:hAnsi="Arial" w:cs="Arial"/>
          <w:iCs/>
          <w:color w:val="auto"/>
        </w:rPr>
      </w:pPr>
      <w:r w:rsidRPr="00CF7CEB">
        <w:rPr>
          <w:rFonts w:ascii="Arial" w:hAnsi="Arial" w:cs="Arial"/>
          <w:iCs/>
          <w:color w:val="auto"/>
        </w:rPr>
        <w:t>Po prijavi / zahtj</w:t>
      </w:r>
      <w:r w:rsidR="006C383F">
        <w:rPr>
          <w:rFonts w:ascii="Arial" w:hAnsi="Arial" w:cs="Arial"/>
          <w:iCs/>
          <w:color w:val="auto"/>
        </w:rPr>
        <w:t xml:space="preserve">evu, poslodavcu se može odobriti </w:t>
      </w:r>
      <w:r w:rsidR="007B7BA5">
        <w:rPr>
          <w:rFonts w:ascii="Arial" w:hAnsi="Arial" w:cs="Arial"/>
          <w:iCs/>
          <w:color w:val="auto"/>
        </w:rPr>
        <w:t>sufinansiranje najviše  deset (10</w:t>
      </w:r>
      <w:r w:rsidRPr="00CF7CEB">
        <w:rPr>
          <w:rFonts w:ascii="Arial" w:hAnsi="Arial" w:cs="Arial"/>
          <w:iCs/>
          <w:color w:val="auto"/>
        </w:rPr>
        <w:t>) osoba.</w:t>
      </w:r>
    </w:p>
    <w:p w14:paraId="42D78F16" w14:textId="280B7DB3" w:rsidR="001C6BD6" w:rsidRPr="00CF7CEB" w:rsidRDefault="001C6BD6" w:rsidP="00AC62D1">
      <w:pPr>
        <w:jc w:val="both"/>
        <w:rPr>
          <w:rFonts w:ascii="Arial" w:hAnsi="Arial" w:cs="Arial"/>
          <w:iCs/>
          <w:color w:val="auto"/>
        </w:rPr>
      </w:pPr>
      <w:r>
        <w:rPr>
          <w:rFonts w:ascii="Arial" w:hAnsi="Arial" w:cs="Arial"/>
          <w:iCs/>
          <w:color w:val="auto"/>
        </w:rPr>
        <w:t>Poslodavci koji zapošljavaju do 10 radnika, broj sufinansiranih osoba se odobrava najviše srazmjrno broju zaposlenih radnika.</w:t>
      </w:r>
    </w:p>
    <w:p w14:paraId="162C67E8" w14:textId="77777777" w:rsidR="00721905" w:rsidRPr="00456946" w:rsidRDefault="00721905" w:rsidP="00721905">
      <w:pPr>
        <w:jc w:val="both"/>
        <w:rPr>
          <w:rFonts w:ascii="Arial" w:hAnsi="Arial" w:cs="Arial"/>
          <w:iCs/>
          <w:color w:val="auto"/>
        </w:rPr>
      </w:pPr>
    </w:p>
    <w:p w14:paraId="409AE049" w14:textId="77777777" w:rsidR="00721905" w:rsidRPr="00456946" w:rsidRDefault="00721905" w:rsidP="00ED0CC3">
      <w:pPr>
        <w:ind w:firstLine="720"/>
        <w:jc w:val="both"/>
        <w:rPr>
          <w:rFonts w:ascii="Arial" w:hAnsi="Arial" w:cs="Arial"/>
          <w:iCs/>
          <w:color w:val="auto"/>
        </w:rPr>
      </w:pPr>
      <w:r w:rsidRPr="00456946">
        <w:rPr>
          <w:rFonts w:ascii="Arial" w:hAnsi="Arial" w:cs="Arial"/>
          <w:iCs/>
          <w:color w:val="auto"/>
        </w:rPr>
        <w:t>U Programu ne mogu učestvovati:</w:t>
      </w:r>
    </w:p>
    <w:p w14:paraId="109B226B" w14:textId="77777777" w:rsidR="00721905" w:rsidRPr="00456946" w:rsidRDefault="00721905" w:rsidP="00721905">
      <w:pPr>
        <w:jc w:val="both"/>
        <w:rPr>
          <w:rFonts w:ascii="Arial" w:hAnsi="Arial" w:cs="Arial"/>
          <w:b/>
          <w:iCs/>
          <w:color w:val="auto"/>
        </w:rPr>
      </w:pPr>
    </w:p>
    <w:p w14:paraId="2A842ACE" w14:textId="77777777" w:rsidR="008F046E" w:rsidRPr="00456946" w:rsidRDefault="008F046E" w:rsidP="00210FAE">
      <w:pPr>
        <w:widowControl/>
        <w:numPr>
          <w:ilvl w:val="0"/>
          <w:numId w:val="11"/>
        </w:numPr>
        <w:jc w:val="both"/>
        <w:rPr>
          <w:rFonts w:ascii="Arial" w:hAnsi="Arial" w:cs="Arial"/>
          <w:iCs/>
          <w:color w:val="auto"/>
        </w:rPr>
      </w:pPr>
      <w:r w:rsidRPr="00456946">
        <w:rPr>
          <w:rFonts w:ascii="Arial" w:hAnsi="Arial" w:cs="Arial"/>
          <w:iCs/>
          <w:color w:val="auto"/>
        </w:rPr>
        <w:t>poslodavci koji su koristili kreditna ili bespovratna sredstva iz poticajnih mjera Fed</w:t>
      </w:r>
      <w:r w:rsidR="00AF6A1B" w:rsidRPr="00456946">
        <w:rPr>
          <w:rFonts w:ascii="Arial" w:hAnsi="Arial" w:cs="Arial"/>
          <w:iCs/>
          <w:color w:val="auto"/>
        </w:rPr>
        <w:t>eralnog zavoda za zapošljavanje/</w:t>
      </w:r>
      <w:r w:rsidRPr="00456946">
        <w:rPr>
          <w:rFonts w:ascii="Arial" w:hAnsi="Arial" w:cs="Arial"/>
          <w:iCs/>
          <w:color w:val="auto"/>
        </w:rPr>
        <w:t xml:space="preserve">Službe a nisu ispoštovali obaveze u skladu sa zaključenim ugovorom, </w:t>
      </w:r>
    </w:p>
    <w:p w14:paraId="2B6AE2B3" w14:textId="77777777" w:rsidR="00721905" w:rsidRPr="00456946" w:rsidRDefault="00721905" w:rsidP="00210FAE">
      <w:pPr>
        <w:widowControl/>
        <w:numPr>
          <w:ilvl w:val="0"/>
          <w:numId w:val="11"/>
        </w:numPr>
        <w:jc w:val="both"/>
        <w:rPr>
          <w:rFonts w:ascii="Arial" w:hAnsi="Arial" w:cs="Arial"/>
          <w:iCs/>
          <w:color w:val="auto"/>
        </w:rPr>
      </w:pPr>
      <w:r w:rsidRPr="00456946">
        <w:rPr>
          <w:rFonts w:ascii="Arial" w:hAnsi="Arial" w:cs="Arial"/>
          <w:iCs/>
          <w:color w:val="auto"/>
        </w:rPr>
        <w:t>poslodavci koji nemaju zaposlenika prijavljenih na jedinstveni porezni sistem,</w:t>
      </w:r>
    </w:p>
    <w:p w14:paraId="3E87B9E7" w14:textId="4A8914E7" w:rsidR="00721905" w:rsidRPr="00456946" w:rsidRDefault="00721905" w:rsidP="00210FAE">
      <w:pPr>
        <w:widowControl/>
        <w:numPr>
          <w:ilvl w:val="0"/>
          <w:numId w:val="11"/>
        </w:numPr>
        <w:jc w:val="both"/>
        <w:rPr>
          <w:rFonts w:ascii="Arial" w:hAnsi="Arial" w:cs="Arial"/>
          <w:iCs/>
          <w:color w:val="auto"/>
        </w:rPr>
      </w:pPr>
      <w:r w:rsidRPr="00456946">
        <w:rPr>
          <w:rFonts w:ascii="Arial" w:hAnsi="Arial" w:cs="Arial"/>
          <w:iCs/>
          <w:color w:val="auto"/>
        </w:rPr>
        <w:t>poslodavci kod kojih je evidentiran  „rad na crno“, od strane Kantonalne uprav</w:t>
      </w:r>
      <w:r w:rsidR="004E319B" w:rsidRPr="00456946">
        <w:rPr>
          <w:rFonts w:ascii="Arial" w:hAnsi="Arial" w:cs="Arial"/>
          <w:iCs/>
          <w:color w:val="auto"/>
        </w:rPr>
        <w:t>e za inspekcijske poslove u 20</w:t>
      </w:r>
      <w:r w:rsidR="000F770E" w:rsidRPr="00456946">
        <w:rPr>
          <w:rFonts w:ascii="Arial" w:hAnsi="Arial" w:cs="Arial"/>
          <w:iCs/>
          <w:color w:val="auto"/>
        </w:rPr>
        <w:t>21</w:t>
      </w:r>
      <w:r w:rsidRPr="00456946">
        <w:rPr>
          <w:rFonts w:ascii="Arial" w:hAnsi="Arial" w:cs="Arial"/>
          <w:iCs/>
          <w:color w:val="auto"/>
        </w:rPr>
        <w:t>.godini,</w:t>
      </w:r>
    </w:p>
    <w:p w14:paraId="77F3BAB1" w14:textId="77777777" w:rsidR="00721905" w:rsidRPr="00456946" w:rsidRDefault="00AF6A1B" w:rsidP="00210FAE">
      <w:pPr>
        <w:widowControl/>
        <w:numPr>
          <w:ilvl w:val="0"/>
          <w:numId w:val="11"/>
        </w:numPr>
        <w:jc w:val="both"/>
        <w:rPr>
          <w:rFonts w:ascii="Arial" w:hAnsi="Arial" w:cs="Arial"/>
          <w:iCs/>
          <w:color w:val="auto"/>
        </w:rPr>
      </w:pPr>
      <w:r w:rsidRPr="00456946">
        <w:rPr>
          <w:rFonts w:ascii="Arial" w:hAnsi="Arial" w:cs="Arial"/>
          <w:iCs/>
          <w:color w:val="auto"/>
        </w:rPr>
        <w:t>poslodavci koji</w:t>
      </w:r>
      <w:r w:rsidR="00721905" w:rsidRPr="00456946">
        <w:rPr>
          <w:rFonts w:ascii="Arial" w:hAnsi="Arial" w:cs="Arial"/>
          <w:iCs/>
          <w:color w:val="auto"/>
        </w:rPr>
        <w:t xml:space="preserve"> ne izmiruju redovno obaveze po osnovu poreza i doprinosa.</w:t>
      </w:r>
    </w:p>
    <w:p w14:paraId="5C4E0818" w14:textId="77777777" w:rsidR="00ED0CC3" w:rsidRPr="0008454B" w:rsidRDefault="00ED0CC3" w:rsidP="00ED0CC3">
      <w:pPr>
        <w:widowControl/>
        <w:jc w:val="both"/>
        <w:rPr>
          <w:rFonts w:ascii="Arial" w:hAnsi="Arial" w:cs="Arial"/>
          <w:iCs/>
          <w:color w:val="auto"/>
        </w:rPr>
      </w:pPr>
    </w:p>
    <w:p w14:paraId="38995ADC" w14:textId="79049AFF" w:rsidR="00ED0CC3" w:rsidRPr="00DA567C" w:rsidRDefault="00ED0CC3" w:rsidP="00AC62D1">
      <w:pPr>
        <w:widowControl/>
        <w:jc w:val="both"/>
        <w:rPr>
          <w:rFonts w:ascii="Arial" w:hAnsi="Arial" w:cs="Arial"/>
          <w:iCs/>
          <w:color w:val="auto"/>
        </w:rPr>
      </w:pPr>
      <w:r w:rsidRPr="00DA567C">
        <w:rPr>
          <w:rFonts w:ascii="Arial" w:hAnsi="Arial" w:cs="Arial"/>
          <w:iCs/>
          <w:color w:val="auto"/>
        </w:rPr>
        <w:t>Poslodavcu se neće sufinansirati zapošljavanje</w:t>
      </w:r>
      <w:r w:rsidR="00DE6984">
        <w:rPr>
          <w:rFonts w:ascii="Arial" w:hAnsi="Arial" w:cs="Arial"/>
          <w:iCs/>
          <w:color w:val="auto"/>
        </w:rPr>
        <w:t xml:space="preserve"> osoba koje je već zapošljavao</w:t>
      </w:r>
      <w:r w:rsidRPr="00DA567C">
        <w:rPr>
          <w:rFonts w:ascii="Arial" w:hAnsi="Arial" w:cs="Arial"/>
          <w:iCs/>
          <w:color w:val="auto"/>
        </w:rPr>
        <w:t>, a kojima je prestao radni odnos</w:t>
      </w:r>
      <w:r w:rsidR="00EB6A51" w:rsidRPr="00DA567C">
        <w:rPr>
          <w:rFonts w:ascii="Arial" w:hAnsi="Arial" w:cs="Arial"/>
          <w:iCs/>
          <w:color w:val="auto"/>
        </w:rPr>
        <w:t xml:space="preserve"> ko</w:t>
      </w:r>
      <w:r w:rsidR="006C383F">
        <w:rPr>
          <w:rFonts w:ascii="Arial" w:hAnsi="Arial" w:cs="Arial"/>
          <w:iCs/>
          <w:color w:val="auto"/>
        </w:rPr>
        <w:t>d tog poslodavca u posljednjih</w:t>
      </w:r>
      <w:r w:rsidR="00DE6984">
        <w:rPr>
          <w:rFonts w:ascii="Arial" w:hAnsi="Arial" w:cs="Arial"/>
          <w:iCs/>
          <w:color w:val="auto"/>
        </w:rPr>
        <w:t xml:space="preserve"> </w:t>
      </w:r>
      <w:bookmarkStart w:id="6" w:name="_GoBack"/>
      <w:bookmarkEnd w:id="6"/>
      <w:r w:rsidR="00DE6984">
        <w:rPr>
          <w:rFonts w:ascii="Arial" w:hAnsi="Arial" w:cs="Arial"/>
          <w:iCs/>
          <w:color w:val="auto"/>
        </w:rPr>
        <w:t>30 dana</w:t>
      </w:r>
      <w:r w:rsidR="00DA35FA" w:rsidRPr="00DA567C">
        <w:rPr>
          <w:rFonts w:ascii="Arial" w:hAnsi="Arial" w:cs="Arial"/>
          <w:iCs/>
          <w:color w:val="auto"/>
        </w:rPr>
        <w:t xml:space="preserve"> prije dana objave Javnog</w:t>
      </w:r>
      <w:r w:rsidR="007473F9" w:rsidRPr="00DA567C">
        <w:rPr>
          <w:rFonts w:ascii="Arial" w:hAnsi="Arial" w:cs="Arial"/>
          <w:iCs/>
          <w:color w:val="auto"/>
        </w:rPr>
        <w:t xml:space="preserve"> poziv</w:t>
      </w:r>
      <w:r w:rsidR="00DA35FA" w:rsidRPr="00DA567C">
        <w:rPr>
          <w:rFonts w:ascii="Arial" w:hAnsi="Arial" w:cs="Arial"/>
          <w:iCs/>
          <w:color w:val="auto"/>
        </w:rPr>
        <w:t>a</w:t>
      </w:r>
      <w:r w:rsidR="007473F9" w:rsidRPr="00DA567C">
        <w:rPr>
          <w:rFonts w:ascii="Arial" w:hAnsi="Arial" w:cs="Arial"/>
          <w:iCs/>
          <w:color w:val="auto"/>
        </w:rPr>
        <w:t>.</w:t>
      </w:r>
    </w:p>
    <w:p w14:paraId="3C4B6108" w14:textId="14E6C90F" w:rsidR="00ED0CC3" w:rsidRPr="003F1D2D" w:rsidRDefault="00ED0CC3" w:rsidP="003F1D2D">
      <w:pPr>
        <w:pStyle w:val="Heading1"/>
        <w:numPr>
          <w:ilvl w:val="1"/>
          <w:numId w:val="45"/>
        </w:numPr>
        <w:rPr>
          <w:rFonts w:ascii="Arial" w:hAnsi="Arial" w:cs="Arial"/>
          <w:b/>
          <w:bCs/>
          <w:color w:val="auto"/>
          <w:sz w:val="24"/>
          <w:szCs w:val="24"/>
          <w:lang w:val="bs-Latn-BA"/>
        </w:rPr>
      </w:pPr>
      <w:bookmarkStart w:id="7" w:name="_Toc109289524"/>
      <w:r w:rsidRPr="003F1D2D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Nezaposlene osobe</w:t>
      </w:r>
      <w:bookmarkEnd w:id="7"/>
    </w:p>
    <w:p w14:paraId="32D64733" w14:textId="56C10D36" w:rsidR="008F046E" w:rsidRPr="00456946" w:rsidRDefault="008F046E" w:rsidP="007473F9">
      <w:pPr>
        <w:pStyle w:val="body"/>
        <w:jc w:val="both"/>
        <w:rPr>
          <w:rFonts w:ascii="Arial" w:hAnsi="Arial" w:cs="Arial"/>
        </w:rPr>
      </w:pPr>
      <w:r w:rsidRPr="00456946">
        <w:rPr>
          <w:rFonts w:ascii="Arial" w:hAnsi="Arial" w:cs="Arial"/>
        </w:rPr>
        <w:t>Korisnici Programa su nezaposlen</w:t>
      </w:r>
      <w:r w:rsidR="00DA567C">
        <w:rPr>
          <w:rFonts w:ascii="Arial" w:hAnsi="Arial" w:cs="Arial"/>
        </w:rPr>
        <w:t>e osobe</w:t>
      </w:r>
      <w:r w:rsidRPr="00456946">
        <w:rPr>
          <w:rFonts w:ascii="Arial" w:hAnsi="Arial" w:cs="Arial"/>
        </w:rPr>
        <w:t xml:space="preserve"> pri</w:t>
      </w:r>
      <w:r w:rsidR="009D58F8" w:rsidRPr="00456946">
        <w:rPr>
          <w:rFonts w:ascii="Arial" w:hAnsi="Arial" w:cs="Arial"/>
        </w:rPr>
        <w:t>javljene na evidenciju</w:t>
      </w:r>
      <w:r w:rsidR="00EB6A51" w:rsidRPr="00456946">
        <w:rPr>
          <w:rFonts w:ascii="Arial" w:hAnsi="Arial" w:cs="Arial"/>
        </w:rPr>
        <w:t xml:space="preserve"> nezaposlenih</w:t>
      </w:r>
      <w:r w:rsidR="009D58F8" w:rsidRPr="00456946">
        <w:rPr>
          <w:rFonts w:ascii="Arial" w:hAnsi="Arial" w:cs="Arial"/>
        </w:rPr>
        <w:t xml:space="preserve"> Službe</w:t>
      </w:r>
      <w:r w:rsidR="006C383F">
        <w:rPr>
          <w:rFonts w:ascii="Arial" w:hAnsi="Arial" w:cs="Arial"/>
        </w:rPr>
        <w:t>, prije objave J</w:t>
      </w:r>
      <w:r w:rsidRPr="00456946">
        <w:rPr>
          <w:rFonts w:ascii="Arial" w:hAnsi="Arial" w:cs="Arial"/>
        </w:rPr>
        <w:t>avnog poziva.</w:t>
      </w:r>
    </w:p>
    <w:p w14:paraId="72B26866" w14:textId="099213F0" w:rsidR="00EB6A51" w:rsidRPr="003F1D2D" w:rsidRDefault="00C6500F" w:rsidP="003F1D2D">
      <w:pPr>
        <w:pStyle w:val="Heading1"/>
        <w:numPr>
          <w:ilvl w:val="0"/>
          <w:numId w:val="45"/>
        </w:numPr>
        <w:rPr>
          <w:rFonts w:ascii="Arial" w:hAnsi="Arial" w:cs="Arial"/>
          <w:b/>
          <w:bCs/>
          <w:color w:val="auto"/>
          <w:sz w:val="24"/>
          <w:szCs w:val="24"/>
          <w:lang w:val="bs-Latn-BA"/>
        </w:rPr>
      </w:pPr>
      <w:bookmarkStart w:id="8" w:name="_Toc109289525"/>
      <w:r w:rsidRPr="003F1D2D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NAČIN SUFINANSIRANJA</w:t>
      </w:r>
      <w:bookmarkEnd w:id="8"/>
    </w:p>
    <w:p w14:paraId="415BF815" w14:textId="08348E3E" w:rsidR="000F6EEC" w:rsidRDefault="000F6EEC" w:rsidP="00967427">
      <w:pPr>
        <w:pStyle w:val="body"/>
        <w:jc w:val="both"/>
        <w:rPr>
          <w:rFonts w:ascii="Arial" w:hAnsi="Arial" w:cs="Arial"/>
        </w:rPr>
      </w:pPr>
      <w:r w:rsidRPr="00421D35">
        <w:rPr>
          <w:rFonts w:ascii="Arial" w:hAnsi="Arial" w:cs="Arial"/>
        </w:rPr>
        <w:t>Programom</w:t>
      </w:r>
      <w:r w:rsidR="00967427" w:rsidRPr="00421D35">
        <w:rPr>
          <w:rFonts w:ascii="Arial" w:hAnsi="Arial" w:cs="Arial"/>
        </w:rPr>
        <w:t xml:space="preserve"> su predviđena ukupna finansijska sredstva u iznosu od </w:t>
      </w:r>
      <w:r w:rsidR="00B17CEC">
        <w:rPr>
          <w:rFonts w:ascii="Arial" w:hAnsi="Arial" w:cs="Arial"/>
        </w:rPr>
        <w:t>1.200.000</w:t>
      </w:r>
      <w:r w:rsidR="00967427" w:rsidRPr="00421D35">
        <w:rPr>
          <w:rFonts w:ascii="Arial" w:hAnsi="Arial" w:cs="Arial"/>
        </w:rPr>
        <w:t>,00 K</w:t>
      </w:r>
      <w:r w:rsidR="00B17CEC">
        <w:rPr>
          <w:rFonts w:ascii="Arial" w:hAnsi="Arial" w:cs="Arial"/>
        </w:rPr>
        <w:t xml:space="preserve">M, koja su osigurana </w:t>
      </w:r>
      <w:r w:rsidR="006C383F">
        <w:rPr>
          <w:rFonts w:ascii="Arial" w:hAnsi="Arial" w:cs="Arial"/>
        </w:rPr>
        <w:t>Finansijskim planom</w:t>
      </w:r>
      <w:r w:rsidR="00427B3B">
        <w:rPr>
          <w:rFonts w:ascii="Arial" w:hAnsi="Arial" w:cs="Arial"/>
        </w:rPr>
        <w:t xml:space="preserve"> i</w:t>
      </w:r>
      <w:r w:rsidR="006C383F">
        <w:rPr>
          <w:rFonts w:ascii="Arial" w:hAnsi="Arial" w:cs="Arial"/>
        </w:rPr>
        <w:t xml:space="preserve"> </w:t>
      </w:r>
      <w:r w:rsidR="00B17CEC">
        <w:rPr>
          <w:rFonts w:ascii="Arial" w:hAnsi="Arial" w:cs="Arial"/>
        </w:rPr>
        <w:t>Izmjenama i dopunama Finansijskog plana JU  Služba za zapošljavanje Tuzlanskog kantona</w:t>
      </w:r>
      <w:r w:rsidR="006C383F">
        <w:rPr>
          <w:rFonts w:ascii="Arial" w:hAnsi="Arial" w:cs="Arial"/>
        </w:rPr>
        <w:t xml:space="preserve"> za 2022.godinu</w:t>
      </w:r>
      <w:r w:rsidR="00967427" w:rsidRPr="00421D35">
        <w:rPr>
          <w:rFonts w:ascii="Arial" w:hAnsi="Arial" w:cs="Arial"/>
        </w:rPr>
        <w:t>, kojim se  sufinansira dio</w:t>
      </w:r>
      <w:r w:rsidRPr="00421D35">
        <w:rPr>
          <w:rFonts w:ascii="Arial" w:hAnsi="Arial" w:cs="Arial"/>
        </w:rPr>
        <w:t xml:space="preserve"> troškova </w:t>
      </w:r>
      <w:r w:rsidR="00967427" w:rsidRPr="00421D35">
        <w:rPr>
          <w:rFonts w:ascii="Arial" w:hAnsi="Arial" w:cs="Arial"/>
        </w:rPr>
        <w:t>obaveznih doprinosa i/ili dio</w:t>
      </w:r>
      <w:r w:rsidRPr="00421D35">
        <w:rPr>
          <w:rFonts w:ascii="Arial" w:hAnsi="Arial" w:cs="Arial"/>
        </w:rPr>
        <w:t xml:space="preserve"> neto plaće</w:t>
      </w:r>
      <w:r w:rsidR="00007281" w:rsidRPr="00421D35">
        <w:rPr>
          <w:rFonts w:ascii="Arial" w:hAnsi="Arial" w:cs="Arial"/>
        </w:rPr>
        <w:t xml:space="preserve"> poslodavcu za osobu koju zapošljava</w:t>
      </w:r>
      <w:r w:rsidR="00B17CEC">
        <w:rPr>
          <w:rFonts w:ascii="Arial" w:hAnsi="Arial" w:cs="Arial"/>
        </w:rPr>
        <w:t>.</w:t>
      </w:r>
    </w:p>
    <w:p w14:paraId="2B53B50A" w14:textId="6BFF29B6" w:rsidR="00421D35" w:rsidRPr="003F1D2D" w:rsidRDefault="00B17CEC" w:rsidP="003F1D2D">
      <w:pPr>
        <w:pStyle w:val="Heading1"/>
        <w:numPr>
          <w:ilvl w:val="0"/>
          <w:numId w:val="45"/>
        </w:numPr>
        <w:rPr>
          <w:rFonts w:ascii="Arial" w:hAnsi="Arial" w:cs="Arial"/>
          <w:b/>
          <w:bCs/>
          <w:color w:val="auto"/>
          <w:sz w:val="24"/>
          <w:szCs w:val="24"/>
          <w:lang w:val="bs-Latn-BA"/>
        </w:rPr>
      </w:pPr>
      <w:bookmarkStart w:id="9" w:name="_Toc109289526"/>
      <w:r w:rsidRPr="003F1D2D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POTICAJNE MJERE</w:t>
      </w:r>
      <w:bookmarkEnd w:id="9"/>
    </w:p>
    <w:p w14:paraId="42E8968E" w14:textId="44AE1323" w:rsidR="00B17CEC" w:rsidRDefault="00B17CEC" w:rsidP="00967427">
      <w:pPr>
        <w:pStyle w:val="body"/>
        <w:jc w:val="both"/>
        <w:rPr>
          <w:rFonts w:ascii="Arial" w:hAnsi="Arial" w:cs="Arial"/>
        </w:rPr>
      </w:pPr>
      <w:r w:rsidRPr="00B17CEC">
        <w:rPr>
          <w:rFonts w:ascii="Arial" w:hAnsi="Arial" w:cs="Arial"/>
        </w:rPr>
        <w:t>Program podrazumijeva su</w:t>
      </w:r>
      <w:r>
        <w:rPr>
          <w:rFonts w:ascii="Arial" w:hAnsi="Arial" w:cs="Arial"/>
        </w:rPr>
        <w:t>finansiranje zapošljavanja osoba prijavljenih na evidenciju nezaposlenih u Tuzlanskom kantonu prije objave Javnog poziva, bez obzira na radno iskustvo, spol, dob i stručnu spremu, u trajanju od 12 mjeseci.</w:t>
      </w:r>
    </w:p>
    <w:p w14:paraId="6520FCEE" w14:textId="76BA8F31" w:rsidR="00B17CEC" w:rsidRDefault="00B17CEC" w:rsidP="00967427">
      <w:pPr>
        <w:pStyle w:val="body"/>
        <w:jc w:val="both"/>
        <w:rPr>
          <w:rFonts w:ascii="Arial" w:hAnsi="Arial" w:cs="Arial"/>
          <w:b/>
        </w:rPr>
      </w:pPr>
      <w:r w:rsidRPr="00B17CEC">
        <w:rPr>
          <w:rFonts w:ascii="Arial" w:hAnsi="Arial" w:cs="Arial"/>
          <w:b/>
        </w:rPr>
        <w:t>Iznos sufinansiranja</w:t>
      </w:r>
    </w:p>
    <w:p w14:paraId="6E143246" w14:textId="652F0B43" w:rsidR="00B17CEC" w:rsidRPr="00D1629C" w:rsidRDefault="006018FA" w:rsidP="00B17CEC">
      <w:pPr>
        <w:pStyle w:val="body"/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Iznos od 500</w:t>
      </w:r>
      <w:r w:rsidR="00D1629C" w:rsidRPr="00D1629C">
        <w:rPr>
          <w:rFonts w:ascii="Arial" w:hAnsi="Arial" w:cs="Arial"/>
        </w:rPr>
        <w:t xml:space="preserve"> KM za protekli mjese</w:t>
      </w:r>
      <w:r>
        <w:rPr>
          <w:rFonts w:ascii="Arial" w:hAnsi="Arial" w:cs="Arial"/>
        </w:rPr>
        <w:t>c</w:t>
      </w:r>
      <w:r w:rsidR="00D1629C" w:rsidRPr="00D1629C">
        <w:rPr>
          <w:rFonts w:ascii="Arial" w:hAnsi="Arial" w:cs="Arial"/>
        </w:rPr>
        <w:t xml:space="preserve"> u trajanju od 12 mjeseci</w:t>
      </w:r>
    </w:p>
    <w:p w14:paraId="51AD7A15" w14:textId="7BF808FA" w:rsidR="00C6500F" w:rsidRPr="003F1D2D" w:rsidRDefault="00C6500F" w:rsidP="003F1D2D">
      <w:pPr>
        <w:pStyle w:val="Heading1"/>
        <w:numPr>
          <w:ilvl w:val="0"/>
          <w:numId w:val="45"/>
        </w:numPr>
        <w:rPr>
          <w:rFonts w:ascii="Arial" w:hAnsi="Arial" w:cs="Arial"/>
          <w:b/>
          <w:bCs/>
          <w:color w:val="auto"/>
          <w:sz w:val="24"/>
          <w:szCs w:val="24"/>
          <w:lang w:val="bs-Latn-BA"/>
        </w:rPr>
      </w:pPr>
      <w:bookmarkStart w:id="10" w:name="_Toc109289527"/>
      <w:r w:rsidRPr="003F1D2D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PRIPREMA ZA REALIZACIJU PROGRAMA</w:t>
      </w:r>
      <w:bookmarkEnd w:id="10"/>
    </w:p>
    <w:p w14:paraId="073153DF" w14:textId="63419EA3" w:rsidR="00A043A9" w:rsidRPr="005B2FF5" w:rsidRDefault="00A043A9" w:rsidP="005B6696">
      <w:pPr>
        <w:pStyle w:val="body"/>
        <w:rPr>
          <w:rFonts w:ascii="Arial" w:eastAsia="Arial Unicode MS" w:hAnsi="Arial" w:cs="Arial"/>
          <w:lang w:eastAsia="hr-HR" w:bidi="hr-HR"/>
        </w:rPr>
      </w:pPr>
      <w:r w:rsidRPr="005B2FF5">
        <w:rPr>
          <w:rFonts w:ascii="Arial" w:eastAsia="Arial Unicode MS" w:hAnsi="Arial" w:cs="Arial"/>
          <w:lang w:eastAsia="hr-HR" w:bidi="hr-HR"/>
        </w:rPr>
        <w:t>U</w:t>
      </w:r>
      <w:r w:rsidR="00C6500F" w:rsidRPr="005B2FF5">
        <w:rPr>
          <w:rFonts w:ascii="Arial" w:eastAsia="Arial Unicode MS" w:hAnsi="Arial" w:cs="Arial"/>
          <w:lang w:eastAsia="hr-HR" w:bidi="hr-HR"/>
        </w:rPr>
        <w:t xml:space="preserve"> okviru pripremne faze Programa se provode slijedeće aktivnost</w:t>
      </w:r>
      <w:r w:rsidR="00427B3B">
        <w:rPr>
          <w:rFonts w:ascii="Arial" w:eastAsia="Arial Unicode MS" w:hAnsi="Arial" w:cs="Arial"/>
          <w:lang w:eastAsia="hr-HR" w:bidi="hr-HR"/>
        </w:rPr>
        <w:t>i</w:t>
      </w:r>
      <w:r w:rsidR="00C6500F" w:rsidRPr="005B2FF5">
        <w:rPr>
          <w:rFonts w:ascii="Arial" w:eastAsia="Arial Unicode MS" w:hAnsi="Arial" w:cs="Arial"/>
          <w:lang w:eastAsia="hr-HR" w:bidi="hr-HR"/>
        </w:rPr>
        <w:t>:</w:t>
      </w:r>
      <w:r w:rsidRPr="005B2FF5">
        <w:rPr>
          <w:rFonts w:ascii="Arial" w:eastAsia="Arial Unicode MS" w:hAnsi="Arial" w:cs="Arial"/>
          <w:lang w:eastAsia="hr-HR" w:bidi="hr-HR"/>
        </w:rPr>
        <w:t xml:space="preserve"> </w:t>
      </w:r>
    </w:p>
    <w:p w14:paraId="0A6B3621" w14:textId="051BB34A" w:rsidR="0099414C" w:rsidRPr="005B2FF5" w:rsidRDefault="0099414C" w:rsidP="000E47E6">
      <w:pPr>
        <w:pStyle w:val="ListParagraph"/>
        <w:widowControl/>
        <w:numPr>
          <w:ilvl w:val="0"/>
          <w:numId w:val="10"/>
        </w:numPr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 xml:space="preserve">Služba priprema Program i  dokumentaciju za realizaciju programskih aktivnosti (javni poziv, obrazac </w:t>
      </w:r>
      <w:r w:rsidR="00CF7CEB">
        <w:rPr>
          <w:rFonts w:ascii="Arial" w:hAnsi="Arial" w:cs="Arial"/>
          <w:color w:val="auto"/>
          <w:lang w:val="bs-Latn-BA"/>
        </w:rPr>
        <w:t xml:space="preserve">Prijave / </w:t>
      </w:r>
      <w:r w:rsidRPr="005B2FF5">
        <w:rPr>
          <w:rFonts w:ascii="Arial" w:hAnsi="Arial" w:cs="Arial"/>
          <w:color w:val="auto"/>
          <w:lang w:val="bs-Latn-BA"/>
        </w:rPr>
        <w:t xml:space="preserve">zahtjeva za učešće u Programu, </w:t>
      </w:r>
      <w:r w:rsidR="00421D35" w:rsidRPr="005B2FF5">
        <w:rPr>
          <w:rFonts w:ascii="Arial" w:hAnsi="Arial" w:cs="Arial"/>
          <w:color w:val="auto"/>
          <w:lang w:val="bs-Latn-BA"/>
        </w:rPr>
        <w:t xml:space="preserve">kriterije, </w:t>
      </w:r>
      <w:r w:rsidRPr="005B2FF5">
        <w:rPr>
          <w:rFonts w:ascii="Arial" w:hAnsi="Arial" w:cs="Arial"/>
          <w:color w:val="auto"/>
          <w:lang w:val="bs-Latn-BA"/>
        </w:rPr>
        <w:t>ugovor s</w:t>
      </w:r>
      <w:r w:rsidR="00D1629C">
        <w:rPr>
          <w:rFonts w:ascii="Arial" w:hAnsi="Arial" w:cs="Arial"/>
          <w:color w:val="auto"/>
          <w:lang w:val="bs-Latn-BA"/>
        </w:rPr>
        <w:t>a korisnicima sredstava</w:t>
      </w:r>
      <w:r w:rsidR="00C6500F" w:rsidRPr="005B2FF5">
        <w:rPr>
          <w:rFonts w:ascii="Arial" w:hAnsi="Arial" w:cs="Arial"/>
          <w:color w:val="auto"/>
          <w:lang w:val="bs-Latn-BA"/>
        </w:rPr>
        <w:t>)</w:t>
      </w:r>
    </w:p>
    <w:p w14:paraId="4E085898" w14:textId="58CFEF04" w:rsidR="0099414C" w:rsidRPr="005B2FF5" w:rsidRDefault="0099414C" w:rsidP="000E47E6">
      <w:pPr>
        <w:pStyle w:val="body"/>
        <w:numPr>
          <w:ilvl w:val="0"/>
          <w:numId w:val="10"/>
        </w:numPr>
        <w:jc w:val="both"/>
        <w:rPr>
          <w:rFonts w:ascii="Arial" w:eastAsia="Arial Unicode MS" w:hAnsi="Arial" w:cs="Arial"/>
          <w:lang w:eastAsia="hr-HR" w:bidi="hr-HR"/>
        </w:rPr>
      </w:pPr>
      <w:r w:rsidRPr="005B2FF5">
        <w:rPr>
          <w:rFonts w:ascii="Arial" w:eastAsia="Arial Unicode MS" w:hAnsi="Arial" w:cs="Arial"/>
          <w:lang w:eastAsia="hr-HR" w:bidi="hr-HR"/>
        </w:rPr>
        <w:t>Ministarstvo za rad, socijalnu politiku i povr</w:t>
      </w:r>
      <w:r w:rsidR="00C6500F" w:rsidRPr="005B2FF5">
        <w:rPr>
          <w:rFonts w:ascii="Arial" w:eastAsia="Arial Unicode MS" w:hAnsi="Arial" w:cs="Arial"/>
          <w:lang w:eastAsia="hr-HR" w:bidi="hr-HR"/>
        </w:rPr>
        <w:t xml:space="preserve">atak daje </w:t>
      </w:r>
      <w:r w:rsidR="005A4B95" w:rsidRPr="005B2FF5">
        <w:rPr>
          <w:rFonts w:ascii="Arial" w:eastAsia="Arial Unicode MS" w:hAnsi="Arial" w:cs="Arial"/>
          <w:lang w:eastAsia="hr-HR" w:bidi="hr-HR"/>
        </w:rPr>
        <w:t xml:space="preserve">mišljenje </w:t>
      </w:r>
      <w:r w:rsidR="00C6500F" w:rsidRPr="005B2FF5">
        <w:rPr>
          <w:rFonts w:ascii="Arial" w:eastAsia="Arial Unicode MS" w:hAnsi="Arial" w:cs="Arial"/>
          <w:lang w:eastAsia="hr-HR" w:bidi="hr-HR"/>
        </w:rPr>
        <w:t>na Program</w:t>
      </w:r>
    </w:p>
    <w:p w14:paraId="313B996F" w14:textId="54FDF5F4" w:rsidR="0099414C" w:rsidRPr="005B2FF5" w:rsidRDefault="0099414C" w:rsidP="000E47E6">
      <w:pPr>
        <w:pStyle w:val="ListParagraph"/>
        <w:widowControl/>
        <w:numPr>
          <w:ilvl w:val="0"/>
          <w:numId w:val="10"/>
        </w:numPr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Upravni odbor Službe donosi Program</w:t>
      </w:r>
      <w:r w:rsidR="00CF7CEB">
        <w:rPr>
          <w:rFonts w:ascii="Arial" w:hAnsi="Arial" w:cs="Arial"/>
          <w:color w:val="auto"/>
          <w:lang w:val="bs-Latn-BA"/>
        </w:rPr>
        <w:t xml:space="preserve"> „Posao za sve“,</w:t>
      </w:r>
    </w:p>
    <w:p w14:paraId="567A0579" w14:textId="45A47D59" w:rsidR="002E19D4" w:rsidRPr="005B2FF5" w:rsidRDefault="00D1629C" w:rsidP="000E47E6">
      <w:pPr>
        <w:pStyle w:val="ListParagraph"/>
        <w:widowControl/>
        <w:numPr>
          <w:ilvl w:val="0"/>
          <w:numId w:val="10"/>
        </w:numPr>
        <w:tabs>
          <w:tab w:val="left" w:pos="330"/>
        </w:tabs>
        <w:suppressAutoHyphens/>
        <w:spacing w:after="120"/>
        <w:jc w:val="both"/>
        <w:rPr>
          <w:rFonts w:ascii="Arial" w:hAnsi="Arial" w:cs="Arial"/>
          <w:color w:val="auto"/>
          <w:lang w:val="bs-Latn-BA"/>
        </w:rPr>
      </w:pPr>
      <w:r>
        <w:rPr>
          <w:rFonts w:ascii="Arial" w:hAnsi="Arial" w:cs="Arial"/>
          <w:color w:val="auto"/>
          <w:lang w:val="bs-Latn-BA"/>
        </w:rPr>
        <w:t xml:space="preserve">Služba </w:t>
      </w:r>
      <w:r w:rsidR="002E19D4" w:rsidRPr="005B2FF5">
        <w:rPr>
          <w:rFonts w:ascii="Arial" w:hAnsi="Arial" w:cs="Arial"/>
          <w:color w:val="auto"/>
          <w:lang w:val="bs-Latn-BA"/>
        </w:rPr>
        <w:t>informi</w:t>
      </w:r>
      <w:r>
        <w:rPr>
          <w:rFonts w:ascii="Arial" w:hAnsi="Arial" w:cs="Arial"/>
          <w:color w:val="auto"/>
          <w:lang w:val="bs-Latn-BA"/>
        </w:rPr>
        <w:t>še</w:t>
      </w:r>
      <w:r w:rsidR="002E19D4" w:rsidRPr="005B2FF5">
        <w:rPr>
          <w:rFonts w:ascii="Arial" w:hAnsi="Arial" w:cs="Arial"/>
          <w:color w:val="auto"/>
          <w:lang w:val="bs-Latn-BA"/>
        </w:rPr>
        <w:t xml:space="preserve"> javnost pute</w:t>
      </w:r>
      <w:r w:rsidR="00427B3B">
        <w:rPr>
          <w:rFonts w:ascii="Arial" w:hAnsi="Arial" w:cs="Arial"/>
          <w:color w:val="auto"/>
          <w:lang w:val="bs-Latn-BA"/>
        </w:rPr>
        <w:t>m sredstava javnog informis</w:t>
      </w:r>
      <w:r w:rsidR="00C6500F" w:rsidRPr="005B2FF5">
        <w:rPr>
          <w:rFonts w:ascii="Arial" w:hAnsi="Arial" w:cs="Arial"/>
          <w:color w:val="auto"/>
          <w:lang w:val="bs-Latn-BA"/>
        </w:rPr>
        <w:t>anja</w:t>
      </w:r>
      <w:r w:rsidR="005B6696" w:rsidRPr="005B2FF5">
        <w:rPr>
          <w:rFonts w:ascii="Arial" w:hAnsi="Arial" w:cs="Arial"/>
          <w:color w:val="auto"/>
          <w:lang w:val="bs-Latn-BA"/>
        </w:rPr>
        <w:t>.</w:t>
      </w:r>
    </w:p>
    <w:p w14:paraId="2230DE1B" w14:textId="0DABF75A" w:rsidR="00C6500F" w:rsidRPr="003F1D2D" w:rsidRDefault="00C6500F" w:rsidP="003F1D2D">
      <w:pPr>
        <w:pStyle w:val="Heading1"/>
        <w:numPr>
          <w:ilvl w:val="0"/>
          <w:numId w:val="45"/>
        </w:numPr>
        <w:rPr>
          <w:rFonts w:ascii="Arial" w:hAnsi="Arial" w:cs="Arial"/>
          <w:b/>
          <w:bCs/>
          <w:color w:val="auto"/>
          <w:sz w:val="24"/>
          <w:szCs w:val="24"/>
          <w:lang w:val="bs-Latn-BA"/>
        </w:rPr>
      </w:pPr>
      <w:bookmarkStart w:id="11" w:name="_Toc109289528"/>
      <w:r w:rsidRPr="003F1D2D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JAVNI POZIV</w:t>
      </w:r>
      <w:bookmarkEnd w:id="11"/>
    </w:p>
    <w:p w14:paraId="47C581E8" w14:textId="38A19919" w:rsidR="00F57054" w:rsidRDefault="00427B3B" w:rsidP="005B6696">
      <w:pPr>
        <w:pStyle w:val="body"/>
        <w:jc w:val="both"/>
        <w:rPr>
          <w:rFonts w:ascii="Arial" w:eastAsia="Arial Unicode MS" w:hAnsi="Arial" w:cs="Arial"/>
          <w:lang w:eastAsia="hr-HR" w:bidi="hr-HR"/>
        </w:rPr>
      </w:pPr>
      <w:r>
        <w:rPr>
          <w:rFonts w:ascii="Arial" w:eastAsia="Arial Unicode MS" w:hAnsi="Arial" w:cs="Arial"/>
          <w:lang w:eastAsia="hr-HR" w:bidi="hr-HR"/>
        </w:rPr>
        <w:t>Služba objavljuje</w:t>
      </w:r>
      <w:r w:rsidR="00D1629C">
        <w:rPr>
          <w:rFonts w:ascii="Arial" w:eastAsia="Arial Unicode MS" w:hAnsi="Arial" w:cs="Arial"/>
          <w:lang w:eastAsia="hr-HR" w:bidi="hr-HR"/>
        </w:rPr>
        <w:t xml:space="preserve"> Javni poziv na </w:t>
      </w:r>
      <w:r w:rsidR="005B6696" w:rsidRPr="005B2FF5">
        <w:rPr>
          <w:rFonts w:ascii="Arial" w:eastAsia="Arial Unicode MS" w:hAnsi="Arial" w:cs="Arial"/>
          <w:lang w:eastAsia="hr-HR" w:bidi="hr-HR"/>
        </w:rPr>
        <w:t xml:space="preserve">web stranici: </w:t>
      </w:r>
      <w:r w:rsidR="004B1E25">
        <w:rPr>
          <w:rFonts w:ascii="Arial" w:eastAsia="Arial Unicode MS" w:hAnsi="Arial" w:cs="Arial"/>
          <w:lang w:eastAsia="hr-HR" w:bidi="hr-HR"/>
        </w:rPr>
        <w:fldChar w:fldCharType="begin"/>
      </w:r>
      <w:r w:rsidR="004B1E25">
        <w:rPr>
          <w:rFonts w:ascii="Arial" w:eastAsia="Arial Unicode MS" w:hAnsi="Arial" w:cs="Arial"/>
          <w:lang w:eastAsia="hr-HR" w:bidi="hr-HR"/>
        </w:rPr>
        <w:instrText xml:space="preserve"> HYPERLINK "http://www.szztk.ba/" </w:instrText>
      </w:r>
      <w:r w:rsidR="004B1E25">
        <w:rPr>
          <w:rFonts w:ascii="Arial" w:eastAsia="Arial Unicode MS" w:hAnsi="Arial" w:cs="Arial"/>
          <w:lang w:eastAsia="hr-HR" w:bidi="hr-HR"/>
        </w:rPr>
        <w:fldChar w:fldCharType="separate"/>
      </w:r>
      <w:r w:rsidR="005B6696" w:rsidRPr="005B2FF5">
        <w:rPr>
          <w:rFonts w:ascii="Arial" w:eastAsia="Arial Unicode MS" w:hAnsi="Arial" w:cs="Arial"/>
          <w:lang w:eastAsia="hr-HR" w:bidi="hr-HR"/>
        </w:rPr>
        <w:t>www.szztk.ba</w:t>
      </w:r>
      <w:r w:rsidR="004B1E25">
        <w:rPr>
          <w:rFonts w:ascii="Arial" w:eastAsia="Arial Unicode MS" w:hAnsi="Arial" w:cs="Arial"/>
          <w:lang w:eastAsia="hr-HR" w:bidi="hr-HR"/>
        </w:rPr>
        <w:fldChar w:fldCharType="end"/>
      </w:r>
      <w:r w:rsidR="005B6696" w:rsidRPr="005B2FF5">
        <w:rPr>
          <w:rFonts w:ascii="Arial" w:eastAsia="Arial Unicode MS" w:hAnsi="Arial" w:cs="Arial"/>
          <w:lang w:eastAsia="hr-HR" w:bidi="hr-HR"/>
        </w:rPr>
        <w:t xml:space="preserve"> i na oglasnim</w:t>
      </w:r>
      <w:r w:rsidR="00AE2352" w:rsidRPr="005B2FF5">
        <w:rPr>
          <w:rFonts w:ascii="Arial" w:eastAsia="Arial Unicode MS" w:hAnsi="Arial" w:cs="Arial"/>
          <w:lang w:eastAsia="hr-HR" w:bidi="hr-HR"/>
        </w:rPr>
        <w:t xml:space="preserve"> ploča</w:t>
      </w:r>
      <w:r w:rsidR="005B6696" w:rsidRPr="005B2FF5">
        <w:rPr>
          <w:rFonts w:ascii="Arial" w:eastAsia="Arial Unicode MS" w:hAnsi="Arial" w:cs="Arial"/>
          <w:lang w:eastAsia="hr-HR" w:bidi="hr-HR"/>
        </w:rPr>
        <w:t>ma</w:t>
      </w:r>
      <w:r w:rsidR="00AE2352" w:rsidRPr="005B2FF5">
        <w:rPr>
          <w:rFonts w:ascii="Arial" w:eastAsia="Arial Unicode MS" w:hAnsi="Arial" w:cs="Arial"/>
          <w:lang w:eastAsia="hr-HR" w:bidi="hr-HR"/>
        </w:rPr>
        <w:t xml:space="preserve"> biroa za </w:t>
      </w:r>
      <w:r w:rsidR="005B6696" w:rsidRPr="005B2FF5">
        <w:rPr>
          <w:rFonts w:ascii="Arial" w:eastAsia="Arial Unicode MS" w:hAnsi="Arial" w:cs="Arial"/>
          <w:lang w:eastAsia="hr-HR" w:bidi="hr-HR"/>
        </w:rPr>
        <w:t>zapošljavanje.</w:t>
      </w:r>
      <w:r w:rsidR="00D46D47" w:rsidRPr="005B2FF5">
        <w:rPr>
          <w:rFonts w:ascii="Arial" w:eastAsia="Arial Unicode MS" w:hAnsi="Arial" w:cs="Arial"/>
          <w:lang w:eastAsia="hr-HR" w:bidi="hr-HR"/>
        </w:rPr>
        <w:t xml:space="preserve"> </w:t>
      </w:r>
      <w:r w:rsidR="005B6696" w:rsidRPr="005B2FF5">
        <w:rPr>
          <w:rFonts w:ascii="Arial" w:eastAsia="Arial Unicode MS" w:hAnsi="Arial" w:cs="Arial"/>
          <w:lang w:eastAsia="hr-HR" w:bidi="hr-HR"/>
        </w:rPr>
        <w:t>Javni poziv</w:t>
      </w:r>
      <w:r w:rsidR="00AE2352" w:rsidRPr="005B2FF5">
        <w:rPr>
          <w:rFonts w:ascii="Arial" w:eastAsia="Arial Unicode MS" w:hAnsi="Arial" w:cs="Arial"/>
          <w:lang w:eastAsia="hr-HR" w:bidi="hr-HR"/>
        </w:rPr>
        <w:t xml:space="preserve"> ostaje otvoren </w:t>
      </w:r>
      <w:r w:rsidR="004C7BBA" w:rsidRPr="005B2FF5">
        <w:rPr>
          <w:rFonts w:ascii="Arial" w:eastAsia="Arial Unicode MS" w:hAnsi="Arial" w:cs="Arial"/>
          <w:lang w:eastAsia="hr-HR" w:bidi="hr-HR"/>
        </w:rPr>
        <w:t xml:space="preserve">petnaest </w:t>
      </w:r>
      <w:r w:rsidR="00AE2352" w:rsidRPr="005B2FF5">
        <w:rPr>
          <w:rFonts w:ascii="Arial" w:eastAsia="Arial Unicode MS" w:hAnsi="Arial" w:cs="Arial"/>
          <w:lang w:eastAsia="hr-HR" w:bidi="hr-HR"/>
        </w:rPr>
        <w:t xml:space="preserve"> (</w:t>
      </w:r>
      <w:r w:rsidR="004C7BBA" w:rsidRPr="005B2FF5">
        <w:rPr>
          <w:rFonts w:ascii="Arial" w:eastAsia="Arial Unicode MS" w:hAnsi="Arial" w:cs="Arial"/>
          <w:lang w:eastAsia="hr-HR" w:bidi="hr-HR"/>
        </w:rPr>
        <w:t>15</w:t>
      </w:r>
      <w:r w:rsidR="00AE2352" w:rsidRPr="005B2FF5">
        <w:rPr>
          <w:rFonts w:ascii="Arial" w:eastAsia="Arial Unicode MS" w:hAnsi="Arial" w:cs="Arial"/>
          <w:lang w:eastAsia="hr-HR" w:bidi="hr-HR"/>
        </w:rPr>
        <w:t>) dana od dana objavljivanja, nakon čega se vrši ocjena prijava, te se utvrđuje rang lista.</w:t>
      </w:r>
      <w:r w:rsidR="00F57054" w:rsidRPr="005B2FF5">
        <w:rPr>
          <w:rFonts w:ascii="Arial" w:eastAsia="Arial Unicode MS" w:hAnsi="Arial" w:cs="Arial"/>
          <w:lang w:eastAsia="hr-HR" w:bidi="hr-HR"/>
        </w:rPr>
        <w:t xml:space="preserve">  </w:t>
      </w:r>
    </w:p>
    <w:p w14:paraId="2C9D93C8" w14:textId="0F3F3F85" w:rsidR="00456946" w:rsidRPr="003F1D2D" w:rsidRDefault="00456946" w:rsidP="003F1D2D">
      <w:pPr>
        <w:pStyle w:val="Heading1"/>
        <w:numPr>
          <w:ilvl w:val="1"/>
          <w:numId w:val="45"/>
        </w:numPr>
        <w:rPr>
          <w:rFonts w:ascii="Arial" w:hAnsi="Arial" w:cs="Arial"/>
          <w:b/>
          <w:bCs/>
          <w:color w:val="auto"/>
          <w:sz w:val="24"/>
          <w:szCs w:val="24"/>
          <w:lang w:val="bs-Latn-BA"/>
        </w:rPr>
      </w:pPr>
      <w:r w:rsidRPr="003F1D2D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 xml:space="preserve"> </w:t>
      </w:r>
      <w:bookmarkStart w:id="12" w:name="_Toc109289529"/>
      <w:r w:rsidRPr="003F1D2D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Prijava na javni poziv</w:t>
      </w:r>
      <w:bookmarkEnd w:id="12"/>
    </w:p>
    <w:p w14:paraId="343B1B73" w14:textId="218CA619" w:rsidR="00456946" w:rsidRPr="005B2FF5" w:rsidRDefault="00456946" w:rsidP="00456946">
      <w:pPr>
        <w:tabs>
          <w:tab w:val="left" w:pos="1080"/>
        </w:tabs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Potrebna dokumentacija za učešće u Programu, koju poslodavac podnosi Službi:</w:t>
      </w:r>
    </w:p>
    <w:p w14:paraId="5A98E2AB" w14:textId="2434A59D" w:rsidR="00456946" w:rsidRDefault="006C383F" w:rsidP="00456946">
      <w:pPr>
        <w:widowControl/>
        <w:numPr>
          <w:ilvl w:val="0"/>
          <w:numId w:val="14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>
        <w:rPr>
          <w:rFonts w:ascii="Arial" w:hAnsi="Arial" w:cs="Arial"/>
          <w:color w:val="auto"/>
          <w:lang w:val="bs-Latn-BA"/>
        </w:rPr>
        <w:t>Prijava</w:t>
      </w:r>
      <w:r w:rsidR="00456946" w:rsidRPr="005B2FF5">
        <w:rPr>
          <w:rFonts w:ascii="Arial" w:hAnsi="Arial" w:cs="Arial"/>
          <w:color w:val="auto"/>
          <w:lang w:val="bs-Latn-BA"/>
        </w:rPr>
        <w:t xml:space="preserve"> </w:t>
      </w:r>
      <w:r>
        <w:rPr>
          <w:rFonts w:ascii="Arial" w:hAnsi="Arial" w:cs="Arial"/>
          <w:color w:val="auto"/>
          <w:lang w:val="bs-Latn-BA"/>
        </w:rPr>
        <w:t>/ zahtjev</w:t>
      </w:r>
      <w:r w:rsidR="00456946" w:rsidRPr="005B2FF5">
        <w:rPr>
          <w:rFonts w:ascii="Arial" w:hAnsi="Arial" w:cs="Arial"/>
          <w:color w:val="auto"/>
          <w:lang w:val="bs-Latn-BA"/>
        </w:rPr>
        <w:t>, potpisan i ovjeren pečatom</w:t>
      </w:r>
    </w:p>
    <w:p w14:paraId="7C15D77C" w14:textId="6CF8A71B" w:rsidR="009476E5" w:rsidRDefault="009476E5" w:rsidP="009476E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color w:val="auto"/>
          <w:lang w:val="bs-Latn-BA"/>
        </w:rPr>
      </w:pPr>
      <w:r>
        <w:rPr>
          <w:rFonts w:ascii="Arial" w:hAnsi="Arial" w:cs="Arial"/>
          <w:color w:val="auto"/>
          <w:lang w:val="bs-Latn-BA"/>
        </w:rPr>
        <w:t>Fotokopiju Rješenja o Registraciji djelatnosti podnosioca zahtjeva,</w:t>
      </w:r>
    </w:p>
    <w:p w14:paraId="363C966F" w14:textId="2A7B15B9" w:rsidR="00456946" w:rsidRPr="005B2FF5" w:rsidRDefault="00456946" w:rsidP="00456946">
      <w:pPr>
        <w:widowControl/>
        <w:numPr>
          <w:ilvl w:val="0"/>
          <w:numId w:val="14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 xml:space="preserve">Broj  </w:t>
      </w:r>
      <w:r w:rsidR="00427B3B">
        <w:rPr>
          <w:rFonts w:ascii="Arial" w:hAnsi="Arial" w:cs="Arial"/>
          <w:color w:val="auto"/>
          <w:lang w:val="bs-Latn-BA"/>
        </w:rPr>
        <w:t xml:space="preserve">glavnog bankovnog </w:t>
      </w:r>
      <w:r w:rsidRPr="005B2FF5">
        <w:rPr>
          <w:rFonts w:ascii="Arial" w:hAnsi="Arial" w:cs="Arial"/>
          <w:color w:val="auto"/>
          <w:lang w:val="bs-Latn-BA"/>
        </w:rPr>
        <w:t>računa poslodavca u poslovnoj banci na koji će se sredstva doznačiti</w:t>
      </w:r>
      <w:r w:rsidR="009476E5">
        <w:rPr>
          <w:rFonts w:ascii="Arial" w:hAnsi="Arial" w:cs="Arial"/>
          <w:color w:val="auto"/>
          <w:lang w:val="bs-Latn-BA"/>
        </w:rPr>
        <w:t>,</w:t>
      </w:r>
    </w:p>
    <w:p w14:paraId="4D63F1C5" w14:textId="3FC3DE7A" w:rsidR="00456946" w:rsidRPr="005B2FF5" w:rsidRDefault="00456946" w:rsidP="00456946">
      <w:pPr>
        <w:widowControl/>
        <w:numPr>
          <w:ilvl w:val="0"/>
          <w:numId w:val="14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Uvjerenje</w:t>
      </w:r>
      <w:r w:rsidR="00CF7CEB">
        <w:rPr>
          <w:rFonts w:ascii="Arial" w:hAnsi="Arial" w:cs="Arial"/>
          <w:color w:val="auto"/>
          <w:lang w:val="bs-Latn-BA"/>
        </w:rPr>
        <w:t xml:space="preserve"> Porezne uprave Federacije BiH</w:t>
      </w:r>
      <w:r w:rsidRPr="005B2FF5">
        <w:rPr>
          <w:rFonts w:ascii="Arial" w:hAnsi="Arial" w:cs="Arial"/>
          <w:color w:val="auto"/>
          <w:lang w:val="bs-Latn-BA"/>
        </w:rPr>
        <w:t xml:space="preserve"> </w:t>
      </w:r>
      <w:r w:rsidR="00CF7CEB">
        <w:rPr>
          <w:rFonts w:ascii="Arial" w:hAnsi="Arial" w:cs="Arial"/>
          <w:color w:val="auto"/>
          <w:lang w:val="bs-Latn-BA"/>
        </w:rPr>
        <w:t xml:space="preserve">o izmirenim </w:t>
      </w:r>
      <w:r w:rsidRPr="005B2FF5">
        <w:rPr>
          <w:rFonts w:ascii="Arial" w:hAnsi="Arial" w:cs="Arial"/>
          <w:color w:val="auto"/>
          <w:lang w:val="bs-Latn-BA"/>
        </w:rPr>
        <w:t>por</w:t>
      </w:r>
      <w:r w:rsidR="00CF7CEB">
        <w:rPr>
          <w:rFonts w:ascii="Arial" w:hAnsi="Arial" w:cs="Arial"/>
          <w:color w:val="auto"/>
          <w:lang w:val="bs-Latn-BA"/>
        </w:rPr>
        <w:t>ezima i doprinosima</w:t>
      </w:r>
      <w:r w:rsidRPr="005B2FF5">
        <w:rPr>
          <w:rFonts w:ascii="Arial" w:hAnsi="Arial" w:cs="Arial"/>
          <w:color w:val="auto"/>
          <w:lang w:val="bs-Latn-BA"/>
        </w:rPr>
        <w:t>, original ili ovjerena kopija</w:t>
      </w:r>
      <w:r w:rsidR="00CF7CEB">
        <w:rPr>
          <w:rFonts w:ascii="Arial" w:hAnsi="Arial" w:cs="Arial"/>
          <w:color w:val="auto"/>
          <w:lang w:val="bs-Latn-BA"/>
        </w:rPr>
        <w:t>, ne starija</w:t>
      </w:r>
      <w:r w:rsidR="006C383F">
        <w:rPr>
          <w:rFonts w:ascii="Arial" w:hAnsi="Arial" w:cs="Arial"/>
          <w:color w:val="auto"/>
          <w:lang w:val="bs-Latn-BA"/>
        </w:rPr>
        <w:t xml:space="preserve"> od mjesec dana od dana objave J</w:t>
      </w:r>
      <w:r w:rsidR="00CF7CEB">
        <w:rPr>
          <w:rFonts w:ascii="Arial" w:hAnsi="Arial" w:cs="Arial"/>
          <w:color w:val="auto"/>
          <w:lang w:val="bs-Latn-BA"/>
        </w:rPr>
        <w:t>avnog poziva ili Sporazum s Poreznom upravom Federacije BiH o izmirenju duga</w:t>
      </w:r>
      <w:r w:rsidR="00FA068E">
        <w:rPr>
          <w:rFonts w:ascii="Arial" w:hAnsi="Arial" w:cs="Arial"/>
          <w:color w:val="auto"/>
          <w:lang w:val="bs-Latn-BA"/>
        </w:rPr>
        <w:t xml:space="preserve"> po osnovu poreza i doprinosa, </w:t>
      </w:r>
      <w:r w:rsidRPr="005B2FF5">
        <w:rPr>
          <w:rFonts w:ascii="Arial" w:hAnsi="Arial" w:cs="Arial"/>
          <w:color w:val="auto"/>
          <w:lang w:val="bs-Latn-BA"/>
        </w:rPr>
        <w:t>organi uprave i druge institucije koje posluju preko trezora umjesto Uvjerenja Porezne uprave dostavljaju dokaz da trezor</w:t>
      </w:r>
      <w:r w:rsidR="00FA068E">
        <w:rPr>
          <w:rFonts w:ascii="Arial" w:hAnsi="Arial" w:cs="Arial"/>
          <w:color w:val="auto"/>
          <w:lang w:val="bs-Latn-BA"/>
        </w:rPr>
        <w:t>ski posluju.</w:t>
      </w:r>
    </w:p>
    <w:p w14:paraId="0E3EFD6B" w14:textId="77777777" w:rsidR="00456946" w:rsidRPr="005B2FF5" w:rsidRDefault="00456946" w:rsidP="00456946">
      <w:pPr>
        <w:widowControl/>
        <w:numPr>
          <w:ilvl w:val="0"/>
          <w:numId w:val="14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Fotokopiju Obavještenje o razvrstavanju poslovnog subjekta-fizičkog lica prema klasifikaciji djelatnosti, ili Obavještenje o razvrstavanju pravnog lica prema klasifikaciji djelatosti KD / 2010 (Službeni glasnik BiH br 47/10 od 8.6.2010), u zavisnosti kako je podnosilac zahtjeva registrovan, izdato od Federalnog zavoda za statistiku</w:t>
      </w:r>
    </w:p>
    <w:p w14:paraId="4C3392A8" w14:textId="77777777" w:rsidR="008F1D85" w:rsidRPr="005B2FF5" w:rsidRDefault="008F1D85" w:rsidP="005B6696">
      <w:pPr>
        <w:pStyle w:val="body"/>
        <w:jc w:val="both"/>
        <w:rPr>
          <w:rFonts w:ascii="Arial" w:eastAsia="Arial Unicode MS" w:hAnsi="Arial" w:cs="Arial"/>
          <w:b/>
          <w:bCs/>
          <w:u w:val="single"/>
          <w:lang w:eastAsia="hr-HR" w:bidi="hr-HR"/>
        </w:rPr>
      </w:pPr>
      <w:r w:rsidRPr="005B2FF5">
        <w:rPr>
          <w:rFonts w:ascii="Arial" w:eastAsia="Arial Unicode MS" w:hAnsi="Arial" w:cs="Arial"/>
          <w:b/>
          <w:bCs/>
          <w:u w:val="single"/>
          <w:lang w:eastAsia="hr-HR" w:bidi="hr-HR"/>
        </w:rPr>
        <w:t>NAPOMENA:</w:t>
      </w:r>
    </w:p>
    <w:p w14:paraId="1D240014" w14:textId="5F8B5C2E" w:rsidR="005E57DB" w:rsidRPr="005B2FF5" w:rsidRDefault="003C27C4" w:rsidP="003C27C4">
      <w:pPr>
        <w:pStyle w:val="body"/>
        <w:jc w:val="both"/>
        <w:rPr>
          <w:rFonts w:ascii="Arial" w:eastAsia="Arial Unicode MS" w:hAnsi="Arial" w:cs="Arial"/>
          <w:lang w:eastAsia="hr-HR" w:bidi="hr-HR"/>
        </w:rPr>
      </w:pPr>
      <w:r w:rsidRPr="005B2FF5">
        <w:rPr>
          <w:rFonts w:ascii="Arial" w:eastAsia="Arial Unicode MS" w:hAnsi="Arial" w:cs="Arial"/>
          <w:lang w:eastAsia="hr-HR" w:bidi="hr-HR"/>
        </w:rPr>
        <w:t>Ukoliko se ne utroše novčana sredstva</w:t>
      </w:r>
      <w:r w:rsidR="005E57DB" w:rsidRPr="005B2FF5">
        <w:rPr>
          <w:rFonts w:ascii="Arial" w:eastAsia="Arial Unicode MS" w:hAnsi="Arial" w:cs="Arial"/>
          <w:lang w:eastAsia="hr-HR" w:bidi="hr-HR"/>
        </w:rPr>
        <w:t xml:space="preserve">, Služba može </w:t>
      </w:r>
      <w:r w:rsidR="000453BF" w:rsidRPr="005B2FF5">
        <w:rPr>
          <w:rFonts w:ascii="Arial" w:eastAsia="Arial Unicode MS" w:hAnsi="Arial" w:cs="Arial"/>
          <w:lang w:eastAsia="hr-HR" w:bidi="hr-HR"/>
        </w:rPr>
        <w:t xml:space="preserve"> </w:t>
      </w:r>
      <w:r w:rsidR="006C383F">
        <w:rPr>
          <w:rFonts w:ascii="Arial" w:eastAsia="Arial Unicode MS" w:hAnsi="Arial" w:cs="Arial"/>
          <w:lang w:eastAsia="hr-HR" w:bidi="hr-HR"/>
        </w:rPr>
        <w:t>ponoviti J</w:t>
      </w:r>
      <w:r w:rsidR="00D1629C">
        <w:rPr>
          <w:rFonts w:ascii="Arial" w:eastAsia="Arial Unicode MS" w:hAnsi="Arial" w:cs="Arial"/>
          <w:lang w:eastAsia="hr-HR" w:bidi="hr-HR"/>
        </w:rPr>
        <w:t>avni poziv</w:t>
      </w:r>
      <w:r w:rsidR="005E57DB" w:rsidRPr="005B2FF5">
        <w:rPr>
          <w:rFonts w:ascii="Arial" w:eastAsia="Arial Unicode MS" w:hAnsi="Arial" w:cs="Arial"/>
          <w:lang w:eastAsia="hr-HR" w:bidi="hr-HR"/>
        </w:rPr>
        <w:t>.</w:t>
      </w:r>
    </w:p>
    <w:p w14:paraId="1F2B5345" w14:textId="7485C46A" w:rsidR="003C27C4" w:rsidRPr="005B2FF5" w:rsidRDefault="00D1629C" w:rsidP="003C27C4">
      <w:pPr>
        <w:pStyle w:val="body"/>
        <w:jc w:val="both"/>
        <w:rPr>
          <w:rFonts w:ascii="Arial" w:eastAsia="Arial Unicode MS" w:hAnsi="Arial" w:cs="Arial"/>
          <w:lang w:eastAsia="hr-HR" w:bidi="hr-HR"/>
        </w:rPr>
      </w:pPr>
      <w:r>
        <w:rPr>
          <w:rFonts w:ascii="Arial" w:eastAsia="Arial Unicode MS" w:hAnsi="Arial" w:cs="Arial"/>
          <w:lang w:eastAsia="hr-HR" w:bidi="hr-HR"/>
        </w:rPr>
        <w:t>Ukoliko poslodavci kojima su sredstva odobrena za sufinansiranje zapošljavanja, odustanu od zaključivanja ugovora ili zaključe ugovor za manji broj osoba od broja odobrenih, Služba vrši odobravanje poslodav</w:t>
      </w:r>
      <w:r w:rsidR="00A317C7">
        <w:rPr>
          <w:rFonts w:ascii="Arial" w:eastAsia="Arial Unicode MS" w:hAnsi="Arial" w:cs="Arial"/>
          <w:lang w:eastAsia="hr-HR" w:bidi="hr-HR"/>
        </w:rPr>
        <w:t>a</w:t>
      </w:r>
      <w:r>
        <w:rPr>
          <w:rFonts w:ascii="Arial" w:eastAsia="Arial Unicode MS" w:hAnsi="Arial" w:cs="Arial"/>
          <w:lang w:eastAsia="hr-HR" w:bidi="hr-HR"/>
        </w:rPr>
        <w:t>ca</w:t>
      </w:r>
      <w:r w:rsidR="005E57DB" w:rsidRPr="005B2FF5">
        <w:rPr>
          <w:rFonts w:ascii="Arial" w:eastAsia="Arial Unicode MS" w:hAnsi="Arial" w:cs="Arial"/>
          <w:lang w:eastAsia="hr-HR" w:bidi="hr-HR"/>
        </w:rPr>
        <w:t xml:space="preserve"> </w:t>
      </w:r>
      <w:r w:rsidR="000453BF" w:rsidRPr="005B2FF5">
        <w:rPr>
          <w:rFonts w:ascii="Arial" w:eastAsia="Arial Unicode MS" w:hAnsi="Arial" w:cs="Arial"/>
          <w:lang w:eastAsia="hr-HR" w:bidi="hr-HR"/>
        </w:rPr>
        <w:t xml:space="preserve">redom sa Liste poslodavaca kojima nije odobreno sufinansiranje, ako </w:t>
      </w:r>
      <w:r w:rsidR="005E57DB" w:rsidRPr="005B2FF5">
        <w:rPr>
          <w:rFonts w:ascii="Arial" w:eastAsia="Arial Unicode MS" w:hAnsi="Arial" w:cs="Arial"/>
          <w:lang w:eastAsia="hr-HR" w:bidi="hr-HR"/>
        </w:rPr>
        <w:t xml:space="preserve">poslodavac </w:t>
      </w:r>
      <w:r w:rsidR="000453BF" w:rsidRPr="005B2FF5">
        <w:rPr>
          <w:rFonts w:ascii="Arial" w:eastAsia="Arial Unicode MS" w:hAnsi="Arial" w:cs="Arial"/>
          <w:lang w:eastAsia="hr-HR" w:bidi="hr-HR"/>
        </w:rPr>
        <w:t>ispunjava uvjete Programa,</w:t>
      </w:r>
      <w:r w:rsidR="000453BF" w:rsidRPr="005B2FF5">
        <w:rPr>
          <w:rFonts w:ascii="Arial" w:hAnsi="Arial" w:cs="Arial"/>
        </w:rPr>
        <w:t xml:space="preserve"> ili će se potpisati aneks ugovora sa poslodavcem kojem su već odobrena sredstva za osobe iz ciljne grupe, u manjem broju u odnosu </w:t>
      </w:r>
      <w:r w:rsidR="005E57DB" w:rsidRPr="005B2FF5">
        <w:rPr>
          <w:rFonts w:ascii="Arial" w:hAnsi="Arial" w:cs="Arial"/>
        </w:rPr>
        <w:t>na zahtjevom traženi broj osoba.</w:t>
      </w:r>
      <w:r w:rsidR="005E57DB" w:rsidRPr="005B2FF5">
        <w:rPr>
          <w:rFonts w:ascii="Arial" w:eastAsia="Arial Unicode MS" w:hAnsi="Arial" w:cs="Arial"/>
          <w:lang w:eastAsia="hr-HR" w:bidi="hr-HR"/>
        </w:rPr>
        <w:t xml:space="preserve"> </w:t>
      </w:r>
    </w:p>
    <w:p w14:paraId="7F9F252A" w14:textId="1761CA40" w:rsidR="000B2A5A" w:rsidRPr="005B2FF5" w:rsidRDefault="000B2A5A" w:rsidP="000B2A5A">
      <w:pPr>
        <w:widowControl/>
        <w:spacing w:after="120"/>
        <w:ind w:left="7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</w:rPr>
        <w:t xml:space="preserve">  </w:t>
      </w:r>
    </w:p>
    <w:p w14:paraId="27FFBBD2" w14:textId="1BB42702" w:rsidR="000B3245" w:rsidRPr="005B2FF5" w:rsidRDefault="000B3245" w:rsidP="00A978C6">
      <w:p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Poslod</w:t>
      </w:r>
      <w:r w:rsidR="00A978C6" w:rsidRPr="005B2FF5">
        <w:rPr>
          <w:rFonts w:ascii="Arial" w:hAnsi="Arial" w:cs="Arial"/>
          <w:color w:val="auto"/>
          <w:lang w:val="bs-Latn-BA"/>
        </w:rPr>
        <w:t>avci koji nemaju radnika</w:t>
      </w:r>
      <w:r w:rsidRPr="005B2FF5">
        <w:rPr>
          <w:rFonts w:ascii="Arial" w:hAnsi="Arial" w:cs="Arial"/>
          <w:color w:val="auto"/>
          <w:lang w:val="bs-Latn-BA"/>
        </w:rPr>
        <w:t xml:space="preserve"> prijavljenih</w:t>
      </w:r>
      <w:r w:rsidR="004D62F9">
        <w:rPr>
          <w:rFonts w:ascii="Arial" w:hAnsi="Arial" w:cs="Arial"/>
          <w:color w:val="auto"/>
          <w:lang w:val="bs-Latn-BA"/>
        </w:rPr>
        <w:t xml:space="preserve"> na jedinstveni porezni sistem</w:t>
      </w:r>
      <w:r w:rsidRPr="005B2FF5">
        <w:rPr>
          <w:rFonts w:ascii="Arial" w:hAnsi="Arial" w:cs="Arial"/>
          <w:color w:val="auto"/>
          <w:lang w:val="bs-Latn-BA"/>
        </w:rPr>
        <w:t xml:space="preserve">, ne </w:t>
      </w:r>
      <w:r w:rsidR="004D62F9">
        <w:rPr>
          <w:rFonts w:ascii="Arial" w:hAnsi="Arial" w:cs="Arial"/>
          <w:color w:val="auto"/>
          <w:lang w:val="bs-Latn-BA"/>
        </w:rPr>
        <w:t>mogu učestvovati u Programu</w:t>
      </w:r>
      <w:r w:rsidR="00C217EC" w:rsidRPr="005B2FF5">
        <w:rPr>
          <w:rFonts w:ascii="Arial" w:hAnsi="Arial" w:cs="Arial"/>
          <w:color w:val="auto"/>
          <w:lang w:val="bs-Latn-BA"/>
        </w:rPr>
        <w:t>.</w:t>
      </w:r>
    </w:p>
    <w:p w14:paraId="461F7875" w14:textId="558A76B6" w:rsidR="00447F9C" w:rsidRPr="003F1D2D" w:rsidRDefault="00447F9C" w:rsidP="003F1D2D">
      <w:pPr>
        <w:pStyle w:val="Heading1"/>
        <w:numPr>
          <w:ilvl w:val="0"/>
          <w:numId w:val="45"/>
        </w:numPr>
        <w:rPr>
          <w:rFonts w:ascii="Arial" w:hAnsi="Arial" w:cs="Arial"/>
          <w:b/>
          <w:bCs/>
          <w:color w:val="auto"/>
          <w:sz w:val="24"/>
          <w:szCs w:val="24"/>
          <w:lang w:val="bs-Latn-BA"/>
        </w:rPr>
      </w:pPr>
      <w:bookmarkStart w:id="13" w:name="_Toc109289530"/>
      <w:r w:rsidRPr="003F1D2D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OBRADA PRISTIGLIH PRIJAVA</w:t>
      </w:r>
      <w:bookmarkEnd w:id="13"/>
    </w:p>
    <w:p w14:paraId="405CF0E7" w14:textId="77777777" w:rsidR="00447F9C" w:rsidRPr="0008454B" w:rsidRDefault="00447F9C" w:rsidP="000B3245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</w:p>
    <w:p w14:paraId="4892A3EF" w14:textId="4EFD122E" w:rsidR="000B3245" w:rsidRPr="005B2FF5" w:rsidRDefault="000B3245" w:rsidP="00A978C6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  <w:r w:rsidRPr="005B2FF5">
        <w:rPr>
          <w:rFonts w:ascii="Arial" w:eastAsia="Arial Unicode MS" w:hAnsi="Arial" w:cs="Arial"/>
          <w:color w:val="auto"/>
          <w:lang w:val="bs-Latn-BA" w:bidi="hr-HR"/>
        </w:rPr>
        <w:t>Komisija koju imenuje direktor, provjerava kvalificiranost poslodavaca za učešće u Programu na osnovu podataka iz prij</w:t>
      </w:r>
      <w:r w:rsidR="006018FA">
        <w:rPr>
          <w:rFonts w:ascii="Arial" w:eastAsia="Arial Unicode MS" w:hAnsi="Arial" w:cs="Arial"/>
          <w:color w:val="auto"/>
          <w:lang w:val="bs-Latn-BA" w:bidi="hr-HR"/>
        </w:rPr>
        <w:t xml:space="preserve">ave, drugih dokaza uz prijavu, </w:t>
      </w:r>
      <w:r w:rsidRPr="005B2FF5">
        <w:rPr>
          <w:rFonts w:ascii="Arial" w:eastAsia="Arial Unicode MS" w:hAnsi="Arial" w:cs="Arial"/>
          <w:color w:val="auto"/>
          <w:lang w:val="bs-Latn-BA" w:bidi="hr-HR"/>
        </w:rPr>
        <w:t xml:space="preserve">vlastitih evidencija </w:t>
      </w:r>
      <w:r w:rsidR="006D0038" w:rsidRPr="005B2FF5">
        <w:rPr>
          <w:rFonts w:ascii="Arial" w:eastAsia="Arial Unicode MS" w:hAnsi="Arial" w:cs="Arial"/>
          <w:color w:val="auto"/>
          <w:lang w:val="bs-Latn-BA" w:bidi="hr-HR"/>
        </w:rPr>
        <w:t>(</w:t>
      </w:r>
      <w:r w:rsidRPr="005B2FF5">
        <w:rPr>
          <w:rFonts w:ascii="Arial" w:eastAsia="Arial Unicode MS" w:hAnsi="Arial" w:cs="Arial"/>
          <w:color w:val="auto"/>
          <w:lang w:val="bs-Latn-BA" w:bidi="hr-HR"/>
        </w:rPr>
        <w:t xml:space="preserve"> ispunjenost obaveza po ugovorima iz prethodnih godina i sl.),</w:t>
      </w:r>
      <w:r w:rsidR="006D0038" w:rsidRPr="005B2FF5">
        <w:rPr>
          <w:rFonts w:ascii="Arial" w:eastAsia="Arial Unicode MS" w:hAnsi="Arial" w:cs="Arial"/>
          <w:color w:val="auto"/>
          <w:lang w:val="bs-Latn-BA" w:bidi="hr-HR"/>
        </w:rPr>
        <w:t xml:space="preserve"> </w:t>
      </w:r>
      <w:r w:rsidR="006018FA">
        <w:rPr>
          <w:rFonts w:ascii="Arial" w:eastAsia="Arial Unicode MS" w:hAnsi="Arial" w:cs="Arial"/>
          <w:color w:val="auto"/>
          <w:lang w:val="bs-Latn-BA" w:bidi="hr-HR"/>
        </w:rPr>
        <w:t>i</w:t>
      </w:r>
      <w:r w:rsidR="00C80630" w:rsidRPr="005B2FF5">
        <w:rPr>
          <w:rFonts w:ascii="Arial" w:eastAsia="Arial Unicode MS" w:hAnsi="Arial" w:cs="Arial"/>
          <w:color w:val="auto"/>
          <w:lang w:val="bs-Latn-BA" w:bidi="hr-HR"/>
        </w:rPr>
        <w:t xml:space="preserve"> </w:t>
      </w:r>
      <w:r w:rsidR="00B87E14" w:rsidRPr="005B2FF5">
        <w:rPr>
          <w:rFonts w:ascii="Arial" w:eastAsia="Arial Unicode MS" w:hAnsi="Arial" w:cs="Arial"/>
          <w:color w:val="auto"/>
          <w:lang w:val="bs-Latn-BA" w:bidi="hr-HR"/>
        </w:rPr>
        <w:t xml:space="preserve">podataka </w:t>
      </w:r>
      <w:r w:rsidR="00576789" w:rsidRPr="005B2FF5">
        <w:rPr>
          <w:rFonts w:ascii="Arial" w:eastAsia="Arial Unicode MS" w:hAnsi="Arial" w:cs="Arial"/>
          <w:color w:val="auto"/>
          <w:lang w:val="bs-Latn-BA" w:bidi="hr-HR"/>
        </w:rPr>
        <w:t>o „radu na crno“ koje je za pret</w:t>
      </w:r>
      <w:r w:rsidR="00B87E14" w:rsidRPr="005B2FF5">
        <w:rPr>
          <w:rFonts w:ascii="Arial" w:eastAsia="Arial Unicode MS" w:hAnsi="Arial" w:cs="Arial"/>
          <w:color w:val="auto"/>
          <w:lang w:val="bs-Latn-BA" w:bidi="hr-HR"/>
        </w:rPr>
        <w:t>ho</w:t>
      </w:r>
      <w:r w:rsidR="00427B3B">
        <w:rPr>
          <w:rFonts w:ascii="Arial" w:eastAsia="Arial Unicode MS" w:hAnsi="Arial" w:cs="Arial"/>
          <w:color w:val="auto"/>
          <w:lang w:val="bs-Latn-BA" w:bidi="hr-HR"/>
        </w:rPr>
        <w:t>d</w:t>
      </w:r>
      <w:r w:rsidR="00B87E14" w:rsidRPr="005B2FF5">
        <w:rPr>
          <w:rFonts w:ascii="Arial" w:eastAsia="Arial Unicode MS" w:hAnsi="Arial" w:cs="Arial"/>
          <w:color w:val="auto"/>
          <w:lang w:val="bs-Latn-BA" w:bidi="hr-HR"/>
        </w:rPr>
        <w:t>nu godinu dostavila Kantonalna uprava</w:t>
      </w:r>
      <w:r w:rsidR="00C80630" w:rsidRPr="005B2FF5">
        <w:rPr>
          <w:rFonts w:ascii="Arial" w:eastAsia="Arial Unicode MS" w:hAnsi="Arial" w:cs="Arial"/>
          <w:color w:val="auto"/>
          <w:lang w:val="bs-Latn-BA" w:bidi="hr-HR"/>
        </w:rPr>
        <w:t xml:space="preserve"> za inspe</w:t>
      </w:r>
      <w:r w:rsidR="006018FA">
        <w:rPr>
          <w:rFonts w:ascii="Arial" w:eastAsia="Arial Unicode MS" w:hAnsi="Arial" w:cs="Arial"/>
          <w:color w:val="auto"/>
          <w:lang w:val="bs-Latn-BA" w:bidi="hr-HR"/>
        </w:rPr>
        <w:t>kcijske poslove Službi.</w:t>
      </w:r>
    </w:p>
    <w:p w14:paraId="3CA7F5BF" w14:textId="77777777" w:rsidR="00447F9C" w:rsidRPr="005B2FF5" w:rsidRDefault="00447F9C" w:rsidP="002E735F">
      <w:pPr>
        <w:jc w:val="both"/>
        <w:rPr>
          <w:rFonts w:ascii="Arial" w:hAnsi="Arial" w:cs="Arial"/>
          <w:color w:val="auto"/>
          <w:lang w:val="bs-Latn-BA"/>
        </w:rPr>
      </w:pPr>
    </w:p>
    <w:p w14:paraId="1BD06761" w14:textId="45FFD7D7" w:rsidR="000B3245" w:rsidRPr="005B2FF5" w:rsidRDefault="00447F9C" w:rsidP="00A978C6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  <w:r w:rsidRPr="005B2FF5">
        <w:rPr>
          <w:rFonts w:ascii="Arial" w:eastAsia="Arial Unicode MS" w:hAnsi="Arial" w:cs="Arial"/>
          <w:color w:val="auto"/>
          <w:lang w:val="bs-Latn-BA" w:bidi="hr-HR"/>
        </w:rPr>
        <w:t>Nakon izvršenih provjera</w:t>
      </w:r>
      <w:r w:rsidR="000B3245" w:rsidRPr="005B2FF5">
        <w:rPr>
          <w:rFonts w:ascii="Arial" w:eastAsia="Arial Unicode MS" w:hAnsi="Arial" w:cs="Arial"/>
          <w:color w:val="auto"/>
          <w:lang w:val="bs-Latn-BA" w:bidi="hr-HR"/>
        </w:rPr>
        <w:t xml:space="preserve"> Komisija sačinjava</w:t>
      </w:r>
      <w:r w:rsidR="00B87E14" w:rsidRPr="005B2FF5">
        <w:rPr>
          <w:rFonts w:ascii="Arial" w:eastAsia="Arial Unicode MS" w:hAnsi="Arial" w:cs="Arial"/>
          <w:color w:val="auto"/>
          <w:lang w:val="bs-Latn-BA" w:bidi="hr-HR"/>
        </w:rPr>
        <w:t xml:space="preserve"> Prijedlog Liste</w:t>
      </w:r>
      <w:r w:rsidR="000B3245" w:rsidRPr="005B2FF5">
        <w:rPr>
          <w:rFonts w:ascii="Arial" w:eastAsia="Arial Unicode MS" w:hAnsi="Arial" w:cs="Arial"/>
          <w:color w:val="auto"/>
          <w:lang w:val="bs-Latn-BA" w:bidi="hr-HR"/>
        </w:rPr>
        <w:t xml:space="preserve"> poslodavaca koji ispunjavaju uvjete Javnog poziva i dos</w:t>
      </w:r>
      <w:r w:rsidR="004D62F9">
        <w:rPr>
          <w:rFonts w:ascii="Arial" w:eastAsia="Arial Unicode MS" w:hAnsi="Arial" w:cs="Arial"/>
          <w:color w:val="auto"/>
          <w:lang w:val="bs-Latn-BA" w:bidi="hr-HR"/>
        </w:rPr>
        <w:t>tavlja direktoru na odobravanje,</w:t>
      </w:r>
      <w:r w:rsidR="006018FA">
        <w:rPr>
          <w:rFonts w:ascii="Arial" w:eastAsia="Arial Unicode MS" w:hAnsi="Arial" w:cs="Arial"/>
          <w:color w:val="auto"/>
          <w:lang w:val="bs-Latn-BA" w:bidi="hr-HR"/>
        </w:rPr>
        <w:t xml:space="preserve"> Prijedlog</w:t>
      </w:r>
      <w:r w:rsidR="004D62F9">
        <w:rPr>
          <w:rFonts w:ascii="Arial" w:eastAsia="Arial Unicode MS" w:hAnsi="Arial" w:cs="Arial"/>
          <w:color w:val="auto"/>
          <w:lang w:val="bs-Latn-BA" w:bidi="hr-HR"/>
        </w:rPr>
        <w:t xml:space="preserve"> Liste poslodavaca „na čekanju“ ( poslodavci koji ispunjavaju uslove, ali radi nedostatka sredstava nisu im zahtjevi odobreni) i </w:t>
      </w:r>
      <w:r w:rsidR="006018FA">
        <w:rPr>
          <w:rFonts w:ascii="Arial" w:eastAsia="Arial Unicode MS" w:hAnsi="Arial" w:cs="Arial"/>
          <w:color w:val="auto"/>
          <w:lang w:val="bs-Latn-BA" w:bidi="hr-HR"/>
        </w:rPr>
        <w:t xml:space="preserve">Prijedlog </w:t>
      </w:r>
      <w:r w:rsidR="004D62F9">
        <w:rPr>
          <w:rFonts w:ascii="Arial" w:eastAsia="Arial Unicode MS" w:hAnsi="Arial" w:cs="Arial"/>
          <w:color w:val="auto"/>
          <w:lang w:val="bs-Latn-BA" w:bidi="hr-HR"/>
        </w:rPr>
        <w:t>Liste poslodavaca koji ne ispunjavaju uslove Javnog poziva.</w:t>
      </w:r>
    </w:p>
    <w:p w14:paraId="251AC251" w14:textId="77777777" w:rsidR="00447F9C" w:rsidRPr="0008454B" w:rsidRDefault="00447F9C" w:rsidP="00B87E14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</w:p>
    <w:p w14:paraId="0E9D5B3F" w14:textId="3F097669" w:rsidR="00447F9C" w:rsidRPr="003F1D2D" w:rsidRDefault="00B9059D" w:rsidP="003F1D2D">
      <w:pPr>
        <w:pStyle w:val="Heading1"/>
        <w:numPr>
          <w:ilvl w:val="0"/>
          <w:numId w:val="45"/>
        </w:numPr>
        <w:rPr>
          <w:rFonts w:ascii="Arial" w:hAnsi="Arial" w:cs="Arial"/>
          <w:b/>
          <w:bCs/>
          <w:color w:val="auto"/>
          <w:sz w:val="24"/>
          <w:szCs w:val="24"/>
          <w:lang w:val="bs-Latn-BA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 xml:space="preserve"> </w:t>
      </w:r>
      <w:bookmarkStart w:id="14" w:name="_Toc109289531"/>
      <w:r w:rsidR="00447F9C" w:rsidRPr="003F1D2D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ODOBRAVANJE ZAHTJEVA POSLODAVCA</w:t>
      </w:r>
      <w:bookmarkEnd w:id="14"/>
    </w:p>
    <w:p w14:paraId="45C22DBE" w14:textId="77777777" w:rsidR="00447F9C" w:rsidRPr="0008454B" w:rsidRDefault="00447F9C" w:rsidP="00B87E14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</w:p>
    <w:p w14:paraId="25646536" w14:textId="77777777" w:rsidR="00C217EC" w:rsidRPr="005B2FF5" w:rsidRDefault="00C217EC" w:rsidP="00580437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  <w:r w:rsidRPr="005B2FF5">
        <w:rPr>
          <w:rFonts w:ascii="Arial" w:eastAsia="Arial Unicode MS" w:hAnsi="Arial" w:cs="Arial"/>
          <w:color w:val="auto"/>
          <w:lang w:val="bs-Latn-BA" w:bidi="hr-HR"/>
        </w:rPr>
        <w:t>Direk</w:t>
      </w:r>
      <w:r w:rsidR="00447F9C" w:rsidRPr="005B2FF5">
        <w:rPr>
          <w:rFonts w:ascii="Arial" w:eastAsia="Arial Unicode MS" w:hAnsi="Arial" w:cs="Arial"/>
          <w:color w:val="auto"/>
          <w:lang w:val="bs-Latn-BA" w:bidi="hr-HR"/>
        </w:rPr>
        <w:t xml:space="preserve">tor Službe </w:t>
      </w:r>
      <w:r w:rsidRPr="005B2FF5">
        <w:rPr>
          <w:rFonts w:ascii="Arial" w:eastAsia="Arial Unicode MS" w:hAnsi="Arial" w:cs="Arial"/>
          <w:color w:val="auto"/>
          <w:lang w:val="bs-Latn-BA" w:bidi="hr-HR"/>
        </w:rPr>
        <w:t>donosi odluku o odobravanju Liste poslodavaca</w:t>
      </w:r>
      <w:r w:rsidR="002041F9" w:rsidRPr="005B2FF5">
        <w:rPr>
          <w:rFonts w:ascii="Arial" w:eastAsia="Arial Unicode MS" w:hAnsi="Arial" w:cs="Arial"/>
          <w:color w:val="auto"/>
          <w:lang w:val="bs-Latn-BA" w:bidi="hr-HR"/>
        </w:rPr>
        <w:t>.</w:t>
      </w:r>
    </w:p>
    <w:p w14:paraId="601E341E" w14:textId="77777777" w:rsidR="00576789" w:rsidRDefault="00857B73" w:rsidP="00580437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  <w:r w:rsidRPr="005B2FF5">
        <w:rPr>
          <w:rFonts w:ascii="Arial" w:eastAsia="Arial Unicode MS" w:hAnsi="Arial" w:cs="Arial"/>
          <w:color w:val="auto"/>
          <w:lang w:val="bs-Latn-BA" w:bidi="hr-HR"/>
        </w:rPr>
        <w:t>Liste</w:t>
      </w:r>
      <w:r w:rsidR="00576789" w:rsidRPr="005B2FF5">
        <w:rPr>
          <w:rFonts w:ascii="Arial" w:eastAsia="Arial Unicode MS" w:hAnsi="Arial" w:cs="Arial"/>
          <w:color w:val="auto"/>
          <w:lang w:val="bs-Latn-BA" w:bidi="hr-HR"/>
        </w:rPr>
        <w:t xml:space="preserve"> poslodavaca</w:t>
      </w:r>
      <w:r w:rsidRPr="005B2FF5">
        <w:rPr>
          <w:rFonts w:ascii="Arial" w:eastAsia="Arial Unicode MS" w:hAnsi="Arial" w:cs="Arial"/>
          <w:color w:val="auto"/>
          <w:lang w:val="bs-Latn-BA" w:bidi="hr-HR"/>
        </w:rPr>
        <w:t xml:space="preserve"> se objavljuju na web stranici Službe: </w:t>
      </w:r>
      <w:r w:rsidR="004B1E25">
        <w:rPr>
          <w:rFonts w:ascii="Arial" w:eastAsia="Arial Unicode MS" w:hAnsi="Arial" w:cs="Arial"/>
          <w:color w:val="auto"/>
          <w:lang w:val="bs-Latn-BA" w:bidi="hr-HR"/>
        </w:rPr>
        <w:fldChar w:fldCharType="begin"/>
      </w:r>
      <w:r w:rsidR="004B1E25">
        <w:rPr>
          <w:rFonts w:ascii="Arial" w:eastAsia="Arial Unicode MS" w:hAnsi="Arial" w:cs="Arial"/>
          <w:color w:val="auto"/>
          <w:lang w:val="bs-Latn-BA" w:bidi="hr-HR"/>
        </w:rPr>
        <w:instrText xml:space="preserve"> HYPERLINK "http://www.szztk.ba/" </w:instrText>
      </w:r>
      <w:r w:rsidR="004B1E25">
        <w:rPr>
          <w:rFonts w:ascii="Arial" w:eastAsia="Arial Unicode MS" w:hAnsi="Arial" w:cs="Arial"/>
          <w:color w:val="auto"/>
          <w:lang w:val="bs-Latn-BA" w:bidi="hr-HR"/>
        </w:rPr>
        <w:fldChar w:fldCharType="separate"/>
      </w:r>
      <w:r w:rsidRPr="005B2FF5">
        <w:rPr>
          <w:rFonts w:ascii="Arial" w:eastAsia="Arial Unicode MS" w:hAnsi="Arial" w:cs="Arial"/>
          <w:color w:val="auto"/>
          <w:lang w:val="bs-Latn-BA" w:bidi="hr-HR"/>
        </w:rPr>
        <w:t>www.szztk.ba</w:t>
      </w:r>
      <w:r w:rsidR="004B1E25">
        <w:rPr>
          <w:rFonts w:ascii="Arial" w:eastAsia="Arial Unicode MS" w:hAnsi="Arial" w:cs="Arial"/>
          <w:color w:val="auto"/>
          <w:lang w:val="bs-Latn-BA" w:bidi="hr-HR"/>
        </w:rPr>
        <w:fldChar w:fldCharType="end"/>
      </w:r>
      <w:r w:rsidR="00447F9C" w:rsidRPr="005B2FF5">
        <w:rPr>
          <w:rFonts w:ascii="Arial" w:eastAsia="Arial Unicode MS" w:hAnsi="Arial" w:cs="Arial"/>
          <w:color w:val="auto"/>
          <w:lang w:val="bs-Latn-BA" w:bidi="hr-HR"/>
        </w:rPr>
        <w:t>.</w:t>
      </w:r>
    </w:p>
    <w:p w14:paraId="03082B73" w14:textId="77777777" w:rsidR="006018FA" w:rsidRDefault="006018FA" w:rsidP="00580437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</w:p>
    <w:p w14:paraId="5BE1F19A" w14:textId="77777777" w:rsidR="001C6BD6" w:rsidRDefault="001C6BD6" w:rsidP="00580437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</w:p>
    <w:p w14:paraId="16A06DCE" w14:textId="36F70F0F" w:rsidR="00447F9C" w:rsidRPr="003F1D2D" w:rsidRDefault="00B9059D" w:rsidP="003F1D2D">
      <w:pPr>
        <w:pStyle w:val="Heading1"/>
        <w:numPr>
          <w:ilvl w:val="0"/>
          <w:numId w:val="45"/>
        </w:numPr>
        <w:rPr>
          <w:rFonts w:ascii="Arial" w:hAnsi="Arial" w:cs="Arial"/>
          <w:b/>
          <w:bCs/>
          <w:color w:val="auto"/>
          <w:sz w:val="24"/>
          <w:szCs w:val="24"/>
          <w:lang w:val="bs-Latn-BA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 xml:space="preserve"> </w:t>
      </w:r>
      <w:bookmarkStart w:id="15" w:name="_Toc109289532"/>
      <w:r w:rsidR="00447F9C" w:rsidRPr="003F1D2D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ZAKLJUČIVANJE UGOVORA</w:t>
      </w:r>
      <w:bookmarkEnd w:id="15"/>
    </w:p>
    <w:p w14:paraId="23A13714" w14:textId="77777777" w:rsidR="00447F9C" w:rsidRPr="0008454B" w:rsidRDefault="00447F9C" w:rsidP="002041F9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</w:p>
    <w:p w14:paraId="6DD09415" w14:textId="77777777" w:rsidR="00C9221D" w:rsidRDefault="004D62F9" w:rsidP="00C9221D">
      <w:pPr>
        <w:widowControl/>
        <w:spacing w:after="120"/>
        <w:jc w:val="both"/>
        <w:rPr>
          <w:rFonts w:ascii="Arial" w:hAnsi="Arial" w:cs="Arial"/>
          <w:color w:val="auto"/>
          <w:lang w:val="bs-Latn-BA"/>
        </w:rPr>
      </w:pPr>
      <w:r>
        <w:rPr>
          <w:rFonts w:ascii="Arial" w:hAnsi="Arial" w:cs="Arial"/>
          <w:color w:val="auto"/>
          <w:lang w:val="bs-Latn-BA"/>
        </w:rPr>
        <w:t>Nakon odobravanja Listi</w:t>
      </w:r>
      <w:r w:rsidR="000B3245" w:rsidRPr="005B2FF5">
        <w:rPr>
          <w:rFonts w:ascii="Arial" w:hAnsi="Arial" w:cs="Arial"/>
          <w:color w:val="auto"/>
          <w:lang w:val="bs-Latn-BA"/>
        </w:rPr>
        <w:t xml:space="preserve"> pos</w:t>
      </w:r>
      <w:r>
        <w:rPr>
          <w:rFonts w:ascii="Arial" w:hAnsi="Arial" w:cs="Arial"/>
          <w:color w:val="auto"/>
          <w:lang w:val="bs-Latn-BA"/>
        </w:rPr>
        <w:t>lodavaca</w:t>
      </w:r>
      <w:r w:rsidR="00C80630" w:rsidRPr="005B2FF5">
        <w:rPr>
          <w:rFonts w:ascii="Arial" w:hAnsi="Arial" w:cs="Arial"/>
          <w:color w:val="auto"/>
          <w:lang w:val="bs-Latn-BA"/>
        </w:rPr>
        <w:t>,</w:t>
      </w:r>
      <w:r w:rsidR="002041F9" w:rsidRPr="005B2FF5">
        <w:rPr>
          <w:rFonts w:ascii="Arial" w:hAnsi="Arial" w:cs="Arial"/>
          <w:color w:val="auto"/>
          <w:lang w:val="bs-Latn-BA"/>
        </w:rPr>
        <w:t xml:space="preserve"> Služba</w:t>
      </w:r>
      <w:r>
        <w:rPr>
          <w:rFonts w:ascii="Arial" w:hAnsi="Arial" w:cs="Arial"/>
          <w:color w:val="auto"/>
          <w:lang w:val="bs-Latn-BA"/>
        </w:rPr>
        <w:t xml:space="preserve"> obavještava poslodavce putem </w:t>
      </w:r>
      <w:r w:rsidR="00C9221D">
        <w:rPr>
          <w:rFonts w:ascii="Arial" w:hAnsi="Arial" w:cs="Arial"/>
          <w:color w:val="auto"/>
          <w:lang w:val="bs-Latn-BA"/>
        </w:rPr>
        <w:t>e-</w:t>
      </w:r>
      <w:r>
        <w:rPr>
          <w:rFonts w:ascii="Arial" w:hAnsi="Arial" w:cs="Arial"/>
          <w:color w:val="auto"/>
          <w:lang w:val="bs-Latn-BA"/>
        </w:rPr>
        <w:t>mail-a</w:t>
      </w:r>
      <w:r w:rsidR="00C9221D">
        <w:rPr>
          <w:rFonts w:ascii="Arial" w:hAnsi="Arial" w:cs="Arial"/>
          <w:color w:val="auto"/>
          <w:lang w:val="bs-Latn-BA"/>
        </w:rPr>
        <w:t>, da je zahtjev odobren i da u roku od 15 dana Službi dostave:</w:t>
      </w:r>
    </w:p>
    <w:p w14:paraId="6CAB1DDD" w14:textId="1B6C6B73" w:rsidR="00C9221D" w:rsidRPr="005B2FF5" w:rsidRDefault="00C9221D" w:rsidP="00C9221D">
      <w:pPr>
        <w:widowControl/>
        <w:numPr>
          <w:ilvl w:val="0"/>
          <w:numId w:val="12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Kopija ugovora o radu (ugovor o radu ne može biti zaključen prij</w:t>
      </w:r>
      <w:r>
        <w:rPr>
          <w:rFonts w:ascii="Arial" w:hAnsi="Arial" w:cs="Arial"/>
          <w:color w:val="auto"/>
          <w:lang w:val="bs-Latn-BA"/>
        </w:rPr>
        <w:t>e podnošenja zahtjeva / prijave Službi</w:t>
      </w:r>
      <w:r w:rsidRPr="005B2FF5">
        <w:rPr>
          <w:rFonts w:ascii="Arial" w:hAnsi="Arial" w:cs="Arial"/>
          <w:color w:val="auto"/>
          <w:lang w:val="bs-Latn-BA"/>
        </w:rPr>
        <w:t>)</w:t>
      </w:r>
      <w:r>
        <w:rPr>
          <w:rFonts w:ascii="Arial" w:hAnsi="Arial" w:cs="Arial"/>
          <w:color w:val="auto"/>
          <w:lang w:val="bs-Latn-BA"/>
        </w:rPr>
        <w:t>,</w:t>
      </w:r>
    </w:p>
    <w:p w14:paraId="7BA59E7E" w14:textId="77777777" w:rsidR="00C9221D" w:rsidRPr="005B2FF5" w:rsidRDefault="00C9221D" w:rsidP="00C9221D">
      <w:pPr>
        <w:widowControl/>
        <w:numPr>
          <w:ilvl w:val="0"/>
          <w:numId w:val="23"/>
        </w:numPr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Kopija prijave na obavezna osiguranja u Poreznoj upravi Federacije BiH (obrazac JS 3100).</w:t>
      </w:r>
    </w:p>
    <w:p w14:paraId="7ACAD06E" w14:textId="0770A4B2" w:rsidR="000B3245" w:rsidRPr="005B2FF5" w:rsidRDefault="00C9221D" w:rsidP="005B2FF5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  <w:r>
        <w:rPr>
          <w:rFonts w:ascii="Arial" w:eastAsia="Arial Unicode MS" w:hAnsi="Arial" w:cs="Arial"/>
          <w:color w:val="auto"/>
          <w:lang w:val="bs-Latn-BA" w:bidi="hr-HR"/>
        </w:rPr>
        <w:t xml:space="preserve">Služba </w:t>
      </w:r>
      <w:r w:rsidR="002041F9" w:rsidRPr="005B2FF5">
        <w:rPr>
          <w:rFonts w:ascii="Arial" w:eastAsia="Arial Unicode MS" w:hAnsi="Arial" w:cs="Arial"/>
          <w:color w:val="auto"/>
          <w:lang w:val="bs-Latn-BA" w:bidi="hr-HR"/>
        </w:rPr>
        <w:t>priprema tri</w:t>
      </w:r>
      <w:r w:rsidR="000B3245" w:rsidRPr="005B2FF5">
        <w:rPr>
          <w:rFonts w:ascii="Arial" w:eastAsia="Arial Unicode MS" w:hAnsi="Arial" w:cs="Arial"/>
          <w:color w:val="auto"/>
          <w:lang w:val="bs-Latn-BA" w:bidi="hr-HR"/>
        </w:rPr>
        <w:t xml:space="preserve"> (3) primjerka ugovora o sufinansiranju zapošljavanja i nepotpisan ugovor dostavlja poslodav</w:t>
      </w:r>
      <w:r>
        <w:rPr>
          <w:rFonts w:ascii="Arial" w:eastAsia="Arial Unicode MS" w:hAnsi="Arial" w:cs="Arial"/>
          <w:color w:val="auto"/>
          <w:lang w:val="bs-Latn-BA" w:bidi="hr-HR"/>
        </w:rPr>
        <w:t>cu na potpis uz napomenu da isti</w:t>
      </w:r>
      <w:r w:rsidR="000B3245" w:rsidRPr="005B2FF5">
        <w:rPr>
          <w:rFonts w:ascii="Arial" w:eastAsia="Arial Unicode MS" w:hAnsi="Arial" w:cs="Arial"/>
          <w:color w:val="auto"/>
          <w:lang w:val="bs-Latn-BA" w:bidi="hr-HR"/>
        </w:rPr>
        <w:t xml:space="preserve"> potpisan i ovjeren vrati Službi. </w:t>
      </w:r>
    </w:p>
    <w:p w14:paraId="2957C082" w14:textId="666F97C0" w:rsidR="000B3245" w:rsidRPr="005B2FF5" w:rsidRDefault="000B3245" w:rsidP="00535B58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  <w:r w:rsidRPr="005B2FF5">
        <w:rPr>
          <w:rFonts w:ascii="Arial" w:eastAsia="Arial Unicode MS" w:hAnsi="Arial" w:cs="Arial"/>
          <w:color w:val="auto"/>
          <w:lang w:val="bs-Latn-BA" w:bidi="hr-HR"/>
        </w:rPr>
        <w:t>Nakon što posl</w:t>
      </w:r>
      <w:r w:rsidR="00447F9C" w:rsidRPr="005B2FF5">
        <w:rPr>
          <w:rFonts w:ascii="Arial" w:eastAsia="Arial Unicode MS" w:hAnsi="Arial" w:cs="Arial"/>
          <w:color w:val="auto"/>
          <w:lang w:val="bs-Latn-BA" w:bidi="hr-HR"/>
        </w:rPr>
        <w:t>odavac potpiše i ovjeri ugovor</w:t>
      </w:r>
      <w:r w:rsidRPr="005B2FF5">
        <w:rPr>
          <w:rFonts w:ascii="Arial" w:eastAsia="Arial Unicode MS" w:hAnsi="Arial" w:cs="Arial"/>
          <w:color w:val="auto"/>
          <w:lang w:val="bs-Latn-BA" w:bidi="hr-HR"/>
        </w:rPr>
        <w:t xml:space="preserve"> Služba potpisuje i ovjerava sve primjerke ugovo</w:t>
      </w:r>
      <w:r w:rsidR="00EE707F">
        <w:rPr>
          <w:rFonts w:ascii="Arial" w:eastAsia="Arial Unicode MS" w:hAnsi="Arial" w:cs="Arial"/>
          <w:color w:val="auto"/>
          <w:lang w:val="bs-Latn-BA" w:bidi="hr-HR"/>
        </w:rPr>
        <w:t>ra, te zadržava dva (2) primjer</w:t>
      </w:r>
      <w:r w:rsidRPr="005B2FF5">
        <w:rPr>
          <w:rFonts w:ascii="Arial" w:eastAsia="Arial Unicode MS" w:hAnsi="Arial" w:cs="Arial"/>
          <w:color w:val="auto"/>
          <w:lang w:val="bs-Latn-BA" w:bidi="hr-HR"/>
        </w:rPr>
        <w:t xml:space="preserve">ka, a jedan (1) vraća poslodavcu. </w:t>
      </w:r>
    </w:p>
    <w:p w14:paraId="217ECD69" w14:textId="77777777" w:rsidR="00D25B30" w:rsidRPr="0008454B" w:rsidRDefault="00D25B30" w:rsidP="00B9059D">
      <w:pPr>
        <w:rPr>
          <w:lang w:val="bs-Latn-BA"/>
        </w:rPr>
      </w:pPr>
    </w:p>
    <w:p w14:paraId="189AE94C" w14:textId="6BFF29E4" w:rsidR="00D25B30" w:rsidRPr="00B9059D" w:rsidRDefault="00B9059D" w:rsidP="00B9059D">
      <w:pPr>
        <w:pStyle w:val="Heading1"/>
        <w:numPr>
          <w:ilvl w:val="0"/>
          <w:numId w:val="45"/>
        </w:numPr>
        <w:rPr>
          <w:rFonts w:ascii="Arial" w:hAnsi="Arial" w:cs="Arial"/>
          <w:b/>
          <w:bCs/>
          <w:color w:val="auto"/>
          <w:sz w:val="24"/>
          <w:szCs w:val="24"/>
          <w:lang w:val="bs-Latn-BA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 xml:space="preserve"> </w:t>
      </w:r>
      <w:bookmarkStart w:id="16" w:name="_Toc109289533"/>
      <w:r w:rsidR="00D25B30" w:rsidRPr="00B9059D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PRAVDANJE I ISPLATA UGOVORENIH SREDSTAVA</w:t>
      </w:r>
      <w:bookmarkEnd w:id="16"/>
    </w:p>
    <w:p w14:paraId="09F4CC46" w14:textId="77777777" w:rsidR="00D25B30" w:rsidRPr="0008454B" w:rsidRDefault="00D25B30" w:rsidP="00B9059D">
      <w:pPr>
        <w:rPr>
          <w:lang w:val="bs-Latn-BA"/>
        </w:rPr>
      </w:pPr>
    </w:p>
    <w:p w14:paraId="0F4D4DBC" w14:textId="26971B1C" w:rsidR="00A60E48" w:rsidRPr="00B9059D" w:rsidRDefault="00A60E48" w:rsidP="00B9059D">
      <w:pPr>
        <w:rPr>
          <w:rFonts w:ascii="Arial" w:hAnsi="Arial" w:cs="Arial"/>
          <w:lang w:val="bs-Latn-BA"/>
        </w:rPr>
      </w:pPr>
      <w:r w:rsidRPr="00B9059D">
        <w:rPr>
          <w:rFonts w:ascii="Arial" w:hAnsi="Arial" w:cs="Arial"/>
          <w:lang w:val="bs-Latn-BA"/>
        </w:rPr>
        <w:t xml:space="preserve">Nakon potpisivanja </w:t>
      </w:r>
      <w:r w:rsidRPr="00B9059D">
        <w:rPr>
          <w:rFonts w:ascii="Arial" w:hAnsi="Arial" w:cs="Arial"/>
          <w:b/>
          <w:lang w:val="bs-Latn-BA"/>
        </w:rPr>
        <w:t>Ugovora</w:t>
      </w:r>
      <w:r w:rsidR="00445E09" w:rsidRPr="00B9059D">
        <w:rPr>
          <w:rFonts w:ascii="Arial" w:hAnsi="Arial" w:cs="Arial"/>
          <w:b/>
          <w:lang w:val="bs-Latn-BA"/>
        </w:rPr>
        <w:t xml:space="preserve"> o sufinansiranju zapošljavanja</w:t>
      </w:r>
      <w:r w:rsidRPr="00B9059D">
        <w:rPr>
          <w:rFonts w:ascii="Arial" w:hAnsi="Arial" w:cs="Arial"/>
          <w:lang w:val="bs-Latn-BA"/>
        </w:rPr>
        <w:t>, poslodavac je u obavezi da, najdalje do kraja mjeseca za pr</w:t>
      </w:r>
      <w:r w:rsidR="00445E09" w:rsidRPr="00B9059D">
        <w:rPr>
          <w:rFonts w:ascii="Arial" w:hAnsi="Arial" w:cs="Arial"/>
          <w:lang w:val="bs-Latn-BA"/>
        </w:rPr>
        <w:t>otekli mjesec</w:t>
      </w:r>
      <w:r w:rsidR="00D25B30" w:rsidRPr="00B9059D">
        <w:rPr>
          <w:rFonts w:ascii="Arial" w:hAnsi="Arial" w:cs="Arial"/>
          <w:lang w:val="bs-Latn-BA"/>
        </w:rPr>
        <w:t>,</w:t>
      </w:r>
      <w:r w:rsidR="00445E09" w:rsidRPr="00B9059D">
        <w:rPr>
          <w:rFonts w:ascii="Arial" w:hAnsi="Arial" w:cs="Arial"/>
          <w:lang w:val="bs-Latn-BA"/>
        </w:rPr>
        <w:t xml:space="preserve"> Službi dostavlja</w:t>
      </w:r>
      <w:r w:rsidR="00B42A6D" w:rsidRPr="00B9059D">
        <w:rPr>
          <w:rFonts w:ascii="Arial" w:hAnsi="Arial" w:cs="Arial"/>
          <w:lang w:val="bs-Latn-BA"/>
        </w:rPr>
        <w:t>:</w:t>
      </w:r>
    </w:p>
    <w:p w14:paraId="23ABD088" w14:textId="77777777" w:rsidR="00A60E48" w:rsidRPr="005B2FF5" w:rsidRDefault="00A60E48" w:rsidP="00B9059D">
      <w:pPr>
        <w:rPr>
          <w:lang w:val="bs-Latn-BA"/>
        </w:rPr>
      </w:pPr>
    </w:p>
    <w:p w14:paraId="4FBF20F1" w14:textId="58B87294" w:rsidR="009F5FE3" w:rsidRPr="009F5FE3" w:rsidRDefault="009E6DF4" w:rsidP="008E48A2">
      <w:pPr>
        <w:widowControl/>
        <w:numPr>
          <w:ilvl w:val="0"/>
          <w:numId w:val="22"/>
        </w:numPr>
        <w:jc w:val="both"/>
        <w:rPr>
          <w:rFonts w:ascii="Arial" w:hAnsi="Arial" w:cs="Arial"/>
          <w:color w:val="auto"/>
          <w:lang w:val="bs-Latn-BA"/>
        </w:rPr>
      </w:pPr>
      <w:r w:rsidRPr="009F5FE3">
        <w:rPr>
          <w:rFonts w:ascii="Arial" w:hAnsi="Arial" w:cs="Arial"/>
          <w:color w:val="auto"/>
          <w:lang w:val="bs-Latn-BA"/>
        </w:rPr>
        <w:t>Specifikaciju uz isplatu</w:t>
      </w:r>
      <w:r w:rsidR="00A60E48" w:rsidRPr="009F5FE3">
        <w:rPr>
          <w:rFonts w:ascii="Arial" w:hAnsi="Arial" w:cs="Arial"/>
          <w:color w:val="auto"/>
          <w:lang w:val="bs-Latn-BA"/>
        </w:rPr>
        <w:t xml:space="preserve"> plaća</w:t>
      </w:r>
      <w:r w:rsidRPr="009F5FE3">
        <w:rPr>
          <w:rFonts w:ascii="Arial" w:hAnsi="Arial" w:cs="Arial"/>
          <w:color w:val="auto"/>
          <w:lang w:val="bs-Latn-BA"/>
        </w:rPr>
        <w:t xml:space="preserve"> radnika u radnom odnosu kod pravnih i fizičkih lica (Obrazac 2001), ovjerenu</w:t>
      </w:r>
      <w:r w:rsidR="00A60E48" w:rsidRPr="009F5FE3">
        <w:rPr>
          <w:rFonts w:ascii="Arial" w:hAnsi="Arial" w:cs="Arial"/>
          <w:color w:val="auto"/>
          <w:lang w:val="bs-Latn-BA"/>
        </w:rPr>
        <w:t xml:space="preserve"> u Poreznoj upravi Federacije BiH, </w:t>
      </w:r>
      <w:r w:rsidR="009F5FE3" w:rsidRPr="009F5FE3">
        <w:rPr>
          <w:rFonts w:ascii="Arial" w:hAnsi="Arial" w:cs="Arial"/>
          <w:color w:val="auto"/>
          <w:lang w:val="bs-Latn-BA"/>
        </w:rPr>
        <w:t>kopiju izvoda iz banke iz kojih je vidljiva isplata pojedinačne neto plaće za sufinansiranu osobu ili uplatnica ovjerena od banke o uplati neto plaće za sufinansiranu osobu  ili u slučaju zbirne uplate plaća kopiju izvoda iz banke iz kojeg je vidljiv iznos zbirne uplate plaća uz spisak sufinansiranih osoba sa pregledom isplata pojedinačnih neto plaća ovjeren od poslodavca, i  platnu listu za sufinansiranu osobu, potpisanu i ovjerenu od strane poslodavca.</w:t>
      </w:r>
    </w:p>
    <w:p w14:paraId="524AB12A" w14:textId="77777777" w:rsidR="00A60E48" w:rsidRPr="005B2FF5" w:rsidRDefault="00A60E48" w:rsidP="00210FAE">
      <w:pPr>
        <w:widowControl/>
        <w:numPr>
          <w:ilvl w:val="0"/>
          <w:numId w:val="22"/>
        </w:numPr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Služba na osnovu dostavljene dokumentacije o ispunjavanju uvjeta za isplatu, korisnika sredstava mjesečno refundira ugovoreni iznos za protekli mjesec, do isteka ugovorene obaveze</w:t>
      </w:r>
      <w:r w:rsidR="00857B73" w:rsidRPr="005B2FF5">
        <w:rPr>
          <w:rFonts w:ascii="Arial" w:hAnsi="Arial" w:cs="Arial"/>
          <w:color w:val="auto"/>
          <w:lang w:val="bs-Latn-BA"/>
        </w:rPr>
        <w:t>,</w:t>
      </w:r>
    </w:p>
    <w:p w14:paraId="174E0C58" w14:textId="77777777" w:rsidR="008679CF" w:rsidRPr="0008454B" w:rsidRDefault="008679CF" w:rsidP="002D421E">
      <w:pPr>
        <w:pStyle w:val="Default"/>
        <w:rPr>
          <w:rFonts w:ascii="Arial" w:eastAsia="Arial Unicode MS" w:hAnsi="Arial" w:cs="Arial"/>
          <w:color w:val="auto"/>
          <w:lang w:val="bs-Latn-BA" w:bidi="hr-HR"/>
        </w:rPr>
      </w:pPr>
    </w:p>
    <w:p w14:paraId="283C5660" w14:textId="132EC03E" w:rsidR="008679CF" w:rsidRPr="00B9059D" w:rsidRDefault="00456946" w:rsidP="00B9059D">
      <w:pPr>
        <w:pStyle w:val="Heading1"/>
        <w:numPr>
          <w:ilvl w:val="0"/>
          <w:numId w:val="45"/>
        </w:numPr>
        <w:rPr>
          <w:rFonts w:ascii="Arial" w:hAnsi="Arial" w:cs="Arial"/>
          <w:b/>
          <w:bCs/>
          <w:color w:val="auto"/>
          <w:sz w:val="24"/>
          <w:szCs w:val="24"/>
          <w:lang w:val="bs-Latn-BA"/>
        </w:rPr>
      </w:pPr>
      <w:r w:rsidRPr="00B9059D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 xml:space="preserve"> </w:t>
      </w:r>
      <w:bookmarkStart w:id="17" w:name="_Toc109289534"/>
      <w:r w:rsidR="008679CF" w:rsidRPr="00B9059D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OPŠTE NAPOMENE</w:t>
      </w:r>
      <w:bookmarkEnd w:id="17"/>
    </w:p>
    <w:p w14:paraId="2DCA6283" w14:textId="77777777" w:rsidR="008679CF" w:rsidRPr="005B2FF5" w:rsidRDefault="008679CF" w:rsidP="002D421E">
      <w:pPr>
        <w:pStyle w:val="Default"/>
        <w:rPr>
          <w:rFonts w:ascii="Arial" w:eastAsia="Arial Unicode MS" w:hAnsi="Arial" w:cs="Arial"/>
          <w:color w:val="auto"/>
          <w:lang w:val="bs-Latn-BA" w:bidi="hr-HR"/>
        </w:rPr>
      </w:pPr>
    </w:p>
    <w:p w14:paraId="483219ED" w14:textId="77777777" w:rsidR="002D421E" w:rsidRPr="005B2FF5" w:rsidRDefault="008679CF" w:rsidP="004637AC">
      <w:pPr>
        <w:pStyle w:val="Default"/>
        <w:jc w:val="both"/>
        <w:rPr>
          <w:rFonts w:ascii="Arial" w:eastAsia="Arial Unicode MS" w:hAnsi="Arial" w:cs="Arial"/>
          <w:color w:val="auto"/>
          <w:lang w:val="bs-Latn-BA" w:bidi="hr-HR"/>
        </w:rPr>
      </w:pPr>
      <w:r w:rsidRPr="005B2FF5">
        <w:rPr>
          <w:rFonts w:ascii="Arial" w:eastAsia="Arial Unicode MS" w:hAnsi="Arial" w:cs="Arial"/>
          <w:color w:val="auto"/>
          <w:lang w:val="bs-Latn-BA" w:bidi="hr-HR"/>
        </w:rPr>
        <w:t>Na sve mjere iz ovog P</w:t>
      </w:r>
      <w:r w:rsidR="002D421E" w:rsidRPr="005B2FF5">
        <w:rPr>
          <w:rFonts w:ascii="Arial" w:eastAsia="Arial Unicode MS" w:hAnsi="Arial" w:cs="Arial"/>
          <w:color w:val="auto"/>
          <w:lang w:val="bs-Latn-BA" w:bidi="hr-HR"/>
        </w:rPr>
        <w:t xml:space="preserve">rograma u pogledu zaključivanja, trajanja i raskida ugovora o radu analogno se primjenjuju slijedeća pravila: </w:t>
      </w:r>
    </w:p>
    <w:p w14:paraId="451966E0" w14:textId="77777777" w:rsidR="008679CF" w:rsidRPr="005B2FF5" w:rsidRDefault="008679CF" w:rsidP="008679CF">
      <w:pPr>
        <w:pStyle w:val="Default"/>
        <w:ind w:firstLine="720"/>
        <w:rPr>
          <w:rFonts w:ascii="Arial" w:eastAsia="Arial Unicode MS" w:hAnsi="Arial" w:cs="Arial"/>
          <w:color w:val="auto"/>
          <w:lang w:val="bs-Latn-BA" w:bidi="hr-HR"/>
        </w:rPr>
      </w:pPr>
    </w:p>
    <w:p w14:paraId="7AEEEDD1" w14:textId="66741A95" w:rsidR="00A317C7" w:rsidRDefault="00A317C7" w:rsidP="008679CF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spacing w:after="164"/>
        <w:jc w:val="both"/>
        <w:rPr>
          <w:rFonts w:ascii="Arial" w:hAnsi="Arial" w:cs="Arial"/>
          <w:color w:val="auto"/>
          <w:lang w:val="bs-Latn-BA"/>
        </w:rPr>
      </w:pPr>
      <w:r>
        <w:rPr>
          <w:rFonts w:ascii="Arial" w:hAnsi="Arial" w:cs="Arial"/>
          <w:color w:val="auto"/>
          <w:lang w:val="bs-Latn-BA"/>
        </w:rPr>
        <w:t>Poslodavac može zaključiti ugovor o radu i izvršiti prijavu osobe na Poreznu upravu Federacije BiH – obrazac JS 3100 najranije na dan podnošenja prijave na javni poziv, s tim</w:t>
      </w:r>
      <w:r w:rsidR="00BA655B">
        <w:rPr>
          <w:rFonts w:ascii="Arial" w:hAnsi="Arial" w:cs="Arial"/>
          <w:color w:val="auto"/>
          <w:lang w:val="bs-Latn-BA"/>
        </w:rPr>
        <w:t xml:space="preserve"> što će se ugovor o sufinansiranju zapošljavanja zaključiti samo sa poslodavcima koji</w:t>
      </w:r>
      <w:r w:rsidR="00D529B4">
        <w:rPr>
          <w:rFonts w:ascii="Arial" w:hAnsi="Arial" w:cs="Arial"/>
          <w:color w:val="auto"/>
          <w:lang w:val="bs-Latn-BA"/>
        </w:rPr>
        <w:t xml:space="preserve"> su odobreni od strane Službe i ispunjavaju uslove Javnog poziva.</w:t>
      </w:r>
    </w:p>
    <w:p w14:paraId="7A8C67AD" w14:textId="35CB8F03" w:rsidR="00F1058F" w:rsidRDefault="002D421E" w:rsidP="008679CF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spacing w:after="164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U slučaju raskida ugovora o radu sa sufinansiranom osobom, poslodavac je u obavezi u roku od 15 dana, za preostali period ugovorne obaveze, zaključiti ugovor o radu sa zamjenskom nezapo</w:t>
      </w:r>
      <w:r w:rsidR="000D25D6">
        <w:rPr>
          <w:rFonts w:ascii="Arial" w:hAnsi="Arial" w:cs="Arial"/>
          <w:color w:val="auto"/>
          <w:lang w:val="bs-Latn-BA"/>
        </w:rPr>
        <w:t>slenom osobom</w:t>
      </w:r>
      <w:r w:rsidRPr="005B2FF5">
        <w:rPr>
          <w:rFonts w:ascii="Arial" w:hAnsi="Arial" w:cs="Arial"/>
          <w:color w:val="auto"/>
          <w:lang w:val="bs-Latn-BA"/>
        </w:rPr>
        <w:t xml:space="preserve"> koja mora biti na evidenciji nezaposlenih najmanje dan ranije u odnosu na d</w:t>
      </w:r>
      <w:r w:rsidR="00AE3DF9" w:rsidRPr="005B2FF5">
        <w:rPr>
          <w:rFonts w:ascii="Arial" w:hAnsi="Arial" w:cs="Arial"/>
          <w:color w:val="auto"/>
          <w:lang w:val="bs-Latn-BA"/>
        </w:rPr>
        <w:t>an zaključivanja ugovora o radu</w:t>
      </w:r>
      <w:r w:rsidR="00620655" w:rsidRPr="005B2FF5">
        <w:rPr>
          <w:rFonts w:ascii="Arial" w:hAnsi="Arial" w:cs="Arial"/>
          <w:color w:val="auto"/>
          <w:lang w:val="bs-Latn-BA"/>
        </w:rPr>
        <w:t>.</w:t>
      </w:r>
      <w:r w:rsidRPr="005B2FF5">
        <w:rPr>
          <w:rFonts w:ascii="Arial" w:hAnsi="Arial" w:cs="Arial"/>
          <w:color w:val="auto"/>
          <w:lang w:val="bs-Latn-BA"/>
        </w:rPr>
        <w:t xml:space="preserve"> </w:t>
      </w:r>
    </w:p>
    <w:p w14:paraId="316A9869" w14:textId="17B3C5EE" w:rsidR="009476E5" w:rsidRPr="005B2FF5" w:rsidRDefault="009476E5" w:rsidP="008679CF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spacing w:after="164"/>
        <w:jc w:val="both"/>
        <w:rPr>
          <w:rFonts w:ascii="Arial" w:hAnsi="Arial" w:cs="Arial"/>
          <w:color w:val="auto"/>
          <w:lang w:val="bs-Latn-BA"/>
        </w:rPr>
      </w:pPr>
      <w:r>
        <w:rPr>
          <w:rFonts w:ascii="Arial" w:hAnsi="Arial" w:cs="Arial"/>
          <w:color w:val="auto"/>
          <w:lang w:val="bs-Latn-BA"/>
        </w:rPr>
        <w:t>Poslodavcu je tokom trajanja ugovora o sufinansiranju zapošljavanja dozvoljeno da zaposli najviše jednu (1) zamjensku osobu po svakoj sufinansiranoj osobi.</w:t>
      </w:r>
    </w:p>
    <w:p w14:paraId="777262E9" w14:textId="528C501D" w:rsidR="006350CF" w:rsidRPr="005B2FF5" w:rsidRDefault="002D421E" w:rsidP="008679CF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spacing w:after="164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Poslodavac je, prilikom nared</w:t>
      </w:r>
      <w:r w:rsidR="00F76740">
        <w:rPr>
          <w:rFonts w:ascii="Arial" w:hAnsi="Arial" w:cs="Arial"/>
          <w:color w:val="auto"/>
          <w:lang w:val="bs-Latn-BA"/>
        </w:rPr>
        <w:t>nog pravdanja, dužan informisati</w:t>
      </w:r>
      <w:r w:rsidRPr="005B2FF5">
        <w:rPr>
          <w:rFonts w:ascii="Arial" w:hAnsi="Arial" w:cs="Arial"/>
          <w:color w:val="auto"/>
          <w:lang w:val="bs-Latn-BA"/>
        </w:rPr>
        <w:t xml:space="preserve"> Službu i </w:t>
      </w:r>
      <w:r w:rsidR="004637AC" w:rsidRPr="005B2FF5">
        <w:rPr>
          <w:rFonts w:ascii="Arial" w:hAnsi="Arial" w:cs="Arial"/>
          <w:color w:val="auto"/>
          <w:lang w:val="bs-Latn-BA"/>
        </w:rPr>
        <w:t xml:space="preserve">dostaviti </w:t>
      </w:r>
      <w:r w:rsidR="003D4918">
        <w:rPr>
          <w:rFonts w:ascii="Arial" w:hAnsi="Arial" w:cs="Arial"/>
          <w:color w:val="auto"/>
          <w:lang w:val="bs-Latn-BA"/>
        </w:rPr>
        <w:t xml:space="preserve">sljedeće </w:t>
      </w:r>
      <w:r w:rsidR="008C3263">
        <w:rPr>
          <w:rFonts w:ascii="Arial" w:hAnsi="Arial" w:cs="Arial"/>
          <w:color w:val="auto"/>
          <w:lang w:val="bs-Latn-BA"/>
        </w:rPr>
        <w:t>dokaz</w:t>
      </w:r>
      <w:r w:rsidR="003D4918">
        <w:rPr>
          <w:rFonts w:ascii="Arial" w:hAnsi="Arial" w:cs="Arial"/>
          <w:color w:val="auto"/>
          <w:lang w:val="bs-Latn-BA"/>
        </w:rPr>
        <w:t>e:</w:t>
      </w:r>
      <w:r w:rsidR="008C3263">
        <w:rPr>
          <w:rFonts w:ascii="Arial" w:hAnsi="Arial" w:cs="Arial"/>
          <w:color w:val="auto"/>
          <w:lang w:val="bs-Latn-BA"/>
        </w:rPr>
        <w:t xml:space="preserve"> </w:t>
      </w:r>
      <w:r w:rsidRPr="005B2FF5">
        <w:rPr>
          <w:rFonts w:ascii="Arial" w:hAnsi="Arial" w:cs="Arial"/>
          <w:color w:val="auto"/>
          <w:lang w:val="bs-Latn-BA"/>
        </w:rPr>
        <w:t>kopiju raskida ugovora o radu za prvozaposlenu osobu, kopiju ugovora o radu sa zamjenskom osobom, kopiju odjave za prvozaposlenu i prijave za zamjensku osobu na obavezna osiguranja u Poreznoj upravi Fed</w:t>
      </w:r>
      <w:r w:rsidR="008C3263">
        <w:rPr>
          <w:rFonts w:ascii="Arial" w:hAnsi="Arial" w:cs="Arial"/>
          <w:color w:val="auto"/>
          <w:lang w:val="bs-Latn-BA"/>
        </w:rPr>
        <w:t>eracije BiH - obrazac JS 3100</w:t>
      </w:r>
      <w:r w:rsidR="00C80630" w:rsidRPr="005B2FF5">
        <w:rPr>
          <w:rFonts w:ascii="Arial" w:hAnsi="Arial" w:cs="Arial"/>
          <w:color w:val="auto"/>
          <w:lang w:val="bs-Latn-BA"/>
        </w:rPr>
        <w:t>.</w:t>
      </w:r>
    </w:p>
    <w:p w14:paraId="7A4989A4" w14:textId="2D2BBB2B" w:rsidR="00D03856" w:rsidRPr="005B2FF5" w:rsidRDefault="002D421E" w:rsidP="008679CF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spacing w:after="164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Ukoliko dostavljena dokumentacija ne bude valid</w:t>
      </w:r>
      <w:r w:rsidR="00F269BB" w:rsidRPr="005B2FF5">
        <w:rPr>
          <w:rFonts w:ascii="Arial" w:hAnsi="Arial" w:cs="Arial"/>
          <w:color w:val="auto"/>
          <w:lang w:val="bs-Latn-BA"/>
        </w:rPr>
        <w:t xml:space="preserve">na, postupit će se </w:t>
      </w:r>
      <w:r w:rsidRPr="005B2FF5">
        <w:rPr>
          <w:rFonts w:ascii="Arial" w:hAnsi="Arial" w:cs="Arial"/>
          <w:color w:val="auto"/>
          <w:lang w:val="bs-Latn-BA"/>
        </w:rPr>
        <w:t xml:space="preserve"> kao u slučaju da poslodavac ni</w:t>
      </w:r>
      <w:r w:rsidR="006350CF" w:rsidRPr="005B2FF5">
        <w:rPr>
          <w:rFonts w:ascii="Arial" w:hAnsi="Arial" w:cs="Arial"/>
          <w:color w:val="auto"/>
          <w:lang w:val="bs-Latn-BA"/>
        </w:rPr>
        <w:t xml:space="preserve">je zaposlio </w:t>
      </w:r>
      <w:r w:rsidR="00C9221D">
        <w:rPr>
          <w:rFonts w:ascii="Arial" w:hAnsi="Arial" w:cs="Arial"/>
          <w:color w:val="auto"/>
          <w:lang w:val="bs-Latn-BA"/>
        </w:rPr>
        <w:t xml:space="preserve"> zamjensku osobu</w:t>
      </w:r>
      <w:r w:rsidR="00C80630" w:rsidRPr="005B2FF5">
        <w:rPr>
          <w:rFonts w:ascii="Arial" w:hAnsi="Arial" w:cs="Arial"/>
          <w:color w:val="auto"/>
          <w:lang w:val="bs-Latn-BA"/>
        </w:rPr>
        <w:t>.</w:t>
      </w:r>
      <w:r w:rsidR="006350CF" w:rsidRPr="005B2FF5">
        <w:rPr>
          <w:rFonts w:ascii="Arial" w:hAnsi="Arial" w:cs="Arial"/>
          <w:color w:val="auto"/>
          <w:lang w:val="bs-Latn-BA"/>
        </w:rPr>
        <w:t xml:space="preserve"> </w:t>
      </w:r>
    </w:p>
    <w:p w14:paraId="5707F473" w14:textId="77777777" w:rsidR="006F3666" w:rsidRPr="005B2FF5" w:rsidRDefault="002D421E" w:rsidP="006F3666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spacing w:after="164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U slučaju nastupanja okolnosti da je osoba čije se zapošljavanje sufinansira privremeno spriječena za rad duže od 42 dana ili koristi porodiljsko odsustvo, sufinansiranje zapošljavanja se obustavlja za taj period. U slučaju povratka na rad osobe po prestanku predmetnih okolnosti, posloda</w:t>
      </w:r>
      <w:r w:rsidR="00D03856" w:rsidRPr="005B2FF5">
        <w:rPr>
          <w:rFonts w:ascii="Arial" w:hAnsi="Arial" w:cs="Arial"/>
          <w:color w:val="auto"/>
          <w:lang w:val="bs-Latn-BA"/>
        </w:rPr>
        <w:t>vac za preostali period može</w:t>
      </w:r>
      <w:r w:rsidRPr="005B2FF5">
        <w:rPr>
          <w:rFonts w:ascii="Arial" w:hAnsi="Arial" w:cs="Arial"/>
          <w:color w:val="auto"/>
          <w:lang w:val="bs-Latn-BA"/>
        </w:rPr>
        <w:t xml:space="preserve"> nastaviti koristiti</w:t>
      </w:r>
      <w:r w:rsidR="00620655" w:rsidRPr="005B2FF5">
        <w:rPr>
          <w:rFonts w:ascii="Arial" w:hAnsi="Arial" w:cs="Arial"/>
          <w:color w:val="auto"/>
          <w:lang w:val="bs-Latn-BA"/>
        </w:rPr>
        <w:t xml:space="preserve"> prava određena Programom i Ugovorom</w:t>
      </w:r>
      <w:r w:rsidR="00AE3DF9" w:rsidRPr="005B2FF5">
        <w:rPr>
          <w:rFonts w:ascii="Arial" w:hAnsi="Arial" w:cs="Arial"/>
          <w:color w:val="auto"/>
          <w:lang w:val="bs-Latn-BA"/>
        </w:rPr>
        <w:t xml:space="preserve"> o sufinansiranju zapošljavanja</w:t>
      </w:r>
      <w:r w:rsidR="00620655" w:rsidRPr="005B2FF5">
        <w:rPr>
          <w:rFonts w:ascii="Arial" w:hAnsi="Arial" w:cs="Arial"/>
          <w:color w:val="auto"/>
          <w:lang w:val="bs-Latn-BA"/>
        </w:rPr>
        <w:t>.</w:t>
      </w:r>
      <w:r w:rsidRPr="005B2FF5">
        <w:rPr>
          <w:rFonts w:ascii="Arial" w:hAnsi="Arial" w:cs="Arial"/>
          <w:color w:val="auto"/>
          <w:lang w:val="bs-Latn-BA"/>
        </w:rPr>
        <w:t xml:space="preserve"> </w:t>
      </w:r>
    </w:p>
    <w:p w14:paraId="4C5AB526" w14:textId="6739C71A" w:rsidR="00D27CF6" w:rsidRPr="005B2FF5" w:rsidRDefault="007736BC" w:rsidP="006F3666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spacing w:after="164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Osobu</w:t>
      </w:r>
      <w:r w:rsidR="00D27CF6" w:rsidRPr="005B2FF5">
        <w:rPr>
          <w:rFonts w:ascii="Arial" w:hAnsi="Arial" w:cs="Arial"/>
          <w:color w:val="auto"/>
          <w:lang w:val="bs-Latn-BA"/>
        </w:rPr>
        <w:t xml:space="preserve"> koja koristi porodiljsko odsustvo ili bolovanje duže od 42 dana radi održavanja trudnoće</w:t>
      </w:r>
      <w:r w:rsidR="00E57C81" w:rsidRPr="005B2FF5">
        <w:rPr>
          <w:rFonts w:ascii="Arial" w:hAnsi="Arial" w:cs="Arial"/>
          <w:color w:val="auto"/>
          <w:lang w:val="bs-Latn-BA"/>
        </w:rPr>
        <w:t>, poslodavac ne može mijenjati sa zamjenskom osobom.</w:t>
      </w:r>
    </w:p>
    <w:p w14:paraId="0D266934" w14:textId="635B6B78" w:rsidR="00AE3DF9" w:rsidRPr="005B2FF5" w:rsidRDefault="00D03856" w:rsidP="00AE3DF9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spacing w:after="164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 xml:space="preserve">Za </w:t>
      </w:r>
      <w:r w:rsidR="002D421E" w:rsidRPr="005B2FF5">
        <w:rPr>
          <w:rFonts w:ascii="Arial" w:hAnsi="Arial" w:cs="Arial"/>
          <w:color w:val="auto"/>
          <w:lang w:val="bs-Latn-BA"/>
        </w:rPr>
        <w:t xml:space="preserve">sve eventualne izmjene podataka iz ugovora o </w:t>
      </w:r>
      <w:r w:rsidRPr="005B2FF5">
        <w:rPr>
          <w:rFonts w:ascii="Arial" w:hAnsi="Arial" w:cs="Arial"/>
          <w:color w:val="auto"/>
          <w:lang w:val="bs-Latn-BA"/>
        </w:rPr>
        <w:t xml:space="preserve">sufinansiranju </w:t>
      </w:r>
      <w:r w:rsidR="006A656F" w:rsidRPr="005B2FF5">
        <w:rPr>
          <w:rFonts w:ascii="Arial" w:hAnsi="Arial" w:cs="Arial"/>
          <w:color w:val="auto"/>
          <w:lang w:val="bs-Latn-BA"/>
        </w:rPr>
        <w:t>radit</w:t>
      </w:r>
      <w:r w:rsidR="002D421E" w:rsidRPr="005B2FF5">
        <w:rPr>
          <w:rFonts w:ascii="Arial" w:hAnsi="Arial" w:cs="Arial"/>
          <w:color w:val="auto"/>
          <w:lang w:val="bs-Latn-BA"/>
        </w:rPr>
        <w:t xml:space="preserve"> </w:t>
      </w:r>
      <w:r w:rsidR="006A656F" w:rsidRPr="005B2FF5">
        <w:rPr>
          <w:rFonts w:ascii="Arial" w:hAnsi="Arial" w:cs="Arial"/>
          <w:color w:val="auto"/>
          <w:lang w:val="bs-Latn-BA"/>
        </w:rPr>
        <w:t xml:space="preserve">će se </w:t>
      </w:r>
      <w:r w:rsidR="00AE3DF9" w:rsidRPr="005B2FF5">
        <w:rPr>
          <w:rFonts w:ascii="Arial" w:hAnsi="Arial" w:cs="Arial"/>
          <w:color w:val="auto"/>
          <w:lang w:val="bs-Latn-BA"/>
        </w:rPr>
        <w:t>aneks ugovora</w:t>
      </w:r>
      <w:r w:rsidR="00620655" w:rsidRPr="005B2FF5">
        <w:rPr>
          <w:rFonts w:ascii="Arial" w:hAnsi="Arial" w:cs="Arial"/>
          <w:color w:val="auto"/>
          <w:lang w:val="bs-Latn-BA"/>
        </w:rPr>
        <w:t>.</w:t>
      </w:r>
    </w:p>
    <w:p w14:paraId="04388471" w14:textId="3C3DC32A" w:rsidR="00AE3DF9" w:rsidRDefault="00545D6E" w:rsidP="00B9059D">
      <w:pPr>
        <w:pStyle w:val="Heading1"/>
        <w:numPr>
          <w:ilvl w:val="0"/>
          <w:numId w:val="45"/>
        </w:numPr>
        <w:rPr>
          <w:rFonts w:ascii="Arial" w:hAnsi="Arial" w:cs="Arial"/>
          <w:b/>
          <w:bCs/>
          <w:color w:val="auto"/>
          <w:sz w:val="24"/>
          <w:szCs w:val="24"/>
          <w:lang w:val="bs-Latn-BA"/>
        </w:rPr>
      </w:pPr>
      <w:r w:rsidRPr="00B9059D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 xml:space="preserve"> </w:t>
      </w:r>
      <w:bookmarkStart w:id="18" w:name="_Toc109289535"/>
      <w:r w:rsidR="00AE3DF9" w:rsidRPr="00B9059D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KONTROLA I PRAĆENJE IZVRŠENJA UGOVORNIH OBAVEZA</w:t>
      </w:r>
      <w:bookmarkEnd w:id="18"/>
    </w:p>
    <w:p w14:paraId="428C0308" w14:textId="77777777" w:rsidR="007A66B4" w:rsidRPr="007A66B4" w:rsidRDefault="007A66B4" w:rsidP="007A66B4">
      <w:pPr>
        <w:rPr>
          <w:lang w:val="bs-Latn-BA"/>
        </w:rPr>
      </w:pPr>
    </w:p>
    <w:p w14:paraId="073D9961" w14:textId="7978C462" w:rsidR="000B3245" w:rsidRPr="005B2FF5" w:rsidRDefault="000B3245" w:rsidP="004637AC">
      <w:pPr>
        <w:widowControl/>
        <w:autoSpaceDE w:val="0"/>
        <w:autoSpaceDN w:val="0"/>
        <w:adjustRightInd w:val="0"/>
        <w:spacing w:after="164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</w:rPr>
        <w:t>Na osnovu ugovora o sufinansiranju</w:t>
      </w:r>
      <w:r w:rsidR="00AE3DF9" w:rsidRPr="005B2FF5">
        <w:rPr>
          <w:rFonts w:ascii="Arial" w:hAnsi="Arial" w:cs="Arial"/>
          <w:color w:val="auto"/>
        </w:rPr>
        <w:t xml:space="preserve"> zapošljavanja</w:t>
      </w:r>
      <w:r w:rsidRPr="005B2FF5">
        <w:rPr>
          <w:rFonts w:ascii="Arial" w:hAnsi="Arial" w:cs="Arial"/>
          <w:color w:val="auto"/>
        </w:rPr>
        <w:t>, Služba će provoditi kontrolu realizacije ugovorenih obaveza, putem dosta</w:t>
      </w:r>
      <w:r w:rsidR="00AE3DF9" w:rsidRPr="005B2FF5">
        <w:rPr>
          <w:rFonts w:ascii="Arial" w:hAnsi="Arial" w:cs="Arial"/>
          <w:color w:val="auto"/>
        </w:rPr>
        <w:t>vljenog pravdanja, a po potrebi</w:t>
      </w:r>
      <w:r w:rsidRPr="005B2FF5">
        <w:rPr>
          <w:rFonts w:ascii="Arial" w:hAnsi="Arial" w:cs="Arial"/>
          <w:color w:val="auto"/>
        </w:rPr>
        <w:t xml:space="preserve"> i kontrolom provođenja ugovorenih obaveza kod poslodavca.</w:t>
      </w:r>
    </w:p>
    <w:p w14:paraId="6131C5CC" w14:textId="739F6F7D" w:rsidR="00AE3DF9" w:rsidRPr="005B2FF5" w:rsidRDefault="002D421E" w:rsidP="003F79BF">
      <w:p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 xml:space="preserve"> </w:t>
      </w:r>
      <w:r w:rsidR="000B3245" w:rsidRPr="005B2FF5">
        <w:rPr>
          <w:rFonts w:ascii="Arial" w:hAnsi="Arial" w:cs="Arial"/>
          <w:color w:val="auto"/>
          <w:lang w:val="bs-Latn-BA"/>
        </w:rPr>
        <w:t xml:space="preserve">U slučaju nepoštivanja ugovornih obaveza, Služba će pokrenuti postupak raskida ugovora. </w:t>
      </w:r>
    </w:p>
    <w:p w14:paraId="7A938BF0" w14:textId="38D79A4A" w:rsidR="00AE3DF9" w:rsidRDefault="00545D6E" w:rsidP="00B9059D">
      <w:pPr>
        <w:pStyle w:val="Heading1"/>
        <w:numPr>
          <w:ilvl w:val="0"/>
          <w:numId w:val="45"/>
        </w:numPr>
        <w:rPr>
          <w:rFonts w:ascii="Arial" w:hAnsi="Arial" w:cs="Arial"/>
          <w:b/>
          <w:bCs/>
          <w:color w:val="auto"/>
          <w:sz w:val="24"/>
          <w:szCs w:val="24"/>
          <w:lang w:val="bs-Latn-BA"/>
        </w:rPr>
      </w:pPr>
      <w:r w:rsidRPr="00B9059D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 xml:space="preserve"> </w:t>
      </w:r>
      <w:bookmarkStart w:id="19" w:name="_Toc109289536"/>
      <w:r w:rsidR="00AE3DF9" w:rsidRPr="00B9059D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ULAZNI PODACI</w:t>
      </w:r>
      <w:bookmarkEnd w:id="19"/>
    </w:p>
    <w:p w14:paraId="52BD5E8C" w14:textId="3C21418D" w:rsidR="007A66B4" w:rsidRPr="004B1E25" w:rsidRDefault="004B1E25" w:rsidP="004B1E25">
      <w:pPr>
        <w:pStyle w:val="ListParagraph"/>
        <w:widowControl/>
        <w:numPr>
          <w:ilvl w:val="0"/>
          <w:numId w:val="49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4B1E25">
        <w:rPr>
          <w:rFonts w:ascii="Arial" w:hAnsi="Arial" w:cs="Arial"/>
          <w:color w:val="auto"/>
          <w:lang w:val="bs-Latn-BA"/>
        </w:rPr>
        <w:t>Osnovni pokazatelji kretanja na tržištu rada</w:t>
      </w:r>
    </w:p>
    <w:p w14:paraId="096C7BF0" w14:textId="37D74FCA" w:rsidR="00E048DA" w:rsidRPr="005B2FF5" w:rsidRDefault="004B1E25" w:rsidP="004B1E25">
      <w:pPr>
        <w:pStyle w:val="ListParagraph"/>
        <w:widowControl/>
        <w:numPr>
          <w:ilvl w:val="0"/>
          <w:numId w:val="49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>
        <w:rPr>
          <w:rFonts w:ascii="Arial" w:hAnsi="Arial" w:cs="Arial"/>
          <w:color w:val="auto"/>
          <w:lang w:val="bs-Latn-BA"/>
        </w:rPr>
        <w:t>Broj</w:t>
      </w:r>
      <w:r w:rsidR="002E19D4" w:rsidRPr="005B2FF5">
        <w:rPr>
          <w:rFonts w:ascii="Arial" w:hAnsi="Arial" w:cs="Arial"/>
          <w:color w:val="auto"/>
          <w:lang w:val="bs-Latn-BA"/>
        </w:rPr>
        <w:t xml:space="preserve"> osoba prijavl</w:t>
      </w:r>
      <w:r>
        <w:rPr>
          <w:rFonts w:ascii="Arial" w:hAnsi="Arial" w:cs="Arial"/>
          <w:color w:val="auto"/>
          <w:lang w:val="bs-Latn-BA"/>
        </w:rPr>
        <w:t>jenih na evidenciju na dan 30.06.2022</w:t>
      </w:r>
    </w:p>
    <w:p w14:paraId="21DB6282" w14:textId="77777777" w:rsidR="00E048DA" w:rsidRPr="005B2FF5" w:rsidRDefault="002E19D4" w:rsidP="004B1E25">
      <w:pPr>
        <w:pStyle w:val="ListParagraph"/>
        <w:widowControl/>
        <w:numPr>
          <w:ilvl w:val="0"/>
          <w:numId w:val="49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Spolna i dobna struktura ciljne grupe</w:t>
      </w:r>
    </w:p>
    <w:p w14:paraId="785ED12B" w14:textId="38143EEC" w:rsidR="00AE3DF9" w:rsidRPr="005B2FF5" w:rsidRDefault="002E19D4" w:rsidP="004B1E25">
      <w:pPr>
        <w:pStyle w:val="ListParagraph"/>
        <w:widowControl/>
        <w:numPr>
          <w:ilvl w:val="0"/>
          <w:numId w:val="49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Iznos ukupno planiranih sredstava po Programu</w:t>
      </w:r>
    </w:p>
    <w:p w14:paraId="688B4472" w14:textId="77777777" w:rsidR="00E048DA" w:rsidRPr="005B2FF5" w:rsidRDefault="00E048DA" w:rsidP="00AE3DF9">
      <w:pPr>
        <w:rPr>
          <w:rFonts w:ascii="Arial" w:hAnsi="Arial" w:cs="Arial"/>
          <w:b/>
          <w:color w:val="auto"/>
          <w:lang w:val="bs-Latn-BA"/>
        </w:rPr>
      </w:pPr>
    </w:p>
    <w:p w14:paraId="41CDC3EC" w14:textId="1D487E45" w:rsidR="00AE3DF9" w:rsidRDefault="00D529B4" w:rsidP="00B9059D">
      <w:pPr>
        <w:pStyle w:val="Heading1"/>
        <w:numPr>
          <w:ilvl w:val="0"/>
          <w:numId w:val="45"/>
        </w:numPr>
        <w:rPr>
          <w:rFonts w:ascii="Arial" w:hAnsi="Arial" w:cs="Arial"/>
          <w:b/>
          <w:bCs/>
          <w:color w:val="auto"/>
          <w:sz w:val="24"/>
          <w:szCs w:val="24"/>
          <w:lang w:val="bs-Latn-BA"/>
        </w:rPr>
      </w:pPr>
      <w:r w:rsidRPr="00B9059D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 xml:space="preserve"> </w:t>
      </w:r>
      <w:bookmarkStart w:id="20" w:name="_Toc109289537"/>
      <w:r w:rsidR="00AE3DF9" w:rsidRPr="00B9059D">
        <w:rPr>
          <w:rFonts w:ascii="Arial" w:hAnsi="Arial" w:cs="Arial"/>
          <w:b/>
          <w:bCs/>
          <w:color w:val="auto"/>
          <w:sz w:val="24"/>
          <w:szCs w:val="24"/>
          <w:lang w:val="bs-Latn-BA"/>
        </w:rPr>
        <w:t>IZLAZNI PODACI</w:t>
      </w:r>
      <w:bookmarkEnd w:id="20"/>
    </w:p>
    <w:p w14:paraId="1E6A6911" w14:textId="77777777" w:rsidR="004B1E25" w:rsidRPr="00821080" w:rsidRDefault="004B1E25" w:rsidP="004B1E25">
      <w:pPr>
        <w:pStyle w:val="ListParagraph"/>
        <w:widowControl/>
        <w:numPr>
          <w:ilvl w:val="0"/>
          <w:numId w:val="49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821080">
        <w:rPr>
          <w:rFonts w:ascii="Arial" w:hAnsi="Arial" w:cs="Arial"/>
          <w:color w:val="auto"/>
          <w:lang w:val="bs-Latn-BA"/>
        </w:rPr>
        <w:t>Aktivnosti u vezi Javnog poziva (objava, provjera i odobravanje zahtjeva, zaključivanje ugovora i dr.)</w:t>
      </w:r>
    </w:p>
    <w:p w14:paraId="343C103D" w14:textId="704E7863" w:rsidR="00AE3DF9" w:rsidRPr="005B2FF5" w:rsidRDefault="007A66B4" w:rsidP="004B1E25">
      <w:pPr>
        <w:pStyle w:val="ListParagraph"/>
        <w:widowControl/>
        <w:numPr>
          <w:ilvl w:val="0"/>
          <w:numId w:val="49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>
        <w:rPr>
          <w:rFonts w:ascii="Arial" w:hAnsi="Arial" w:cs="Arial"/>
          <w:color w:val="auto"/>
          <w:lang w:val="bs-Latn-BA"/>
        </w:rPr>
        <w:t xml:space="preserve">Broj </w:t>
      </w:r>
      <w:r w:rsidR="006A656F" w:rsidRPr="005B2FF5">
        <w:rPr>
          <w:rFonts w:ascii="Arial" w:hAnsi="Arial" w:cs="Arial"/>
          <w:color w:val="auto"/>
          <w:lang w:val="bs-Latn-BA"/>
        </w:rPr>
        <w:t>zaprimljenih prijava</w:t>
      </w:r>
      <w:r>
        <w:rPr>
          <w:rFonts w:ascii="Arial" w:hAnsi="Arial" w:cs="Arial"/>
          <w:color w:val="auto"/>
          <w:lang w:val="bs-Latn-BA"/>
        </w:rPr>
        <w:t xml:space="preserve"> / zahtjeva, </w:t>
      </w:r>
      <w:r w:rsidR="006A656F" w:rsidRPr="005B2FF5">
        <w:rPr>
          <w:rFonts w:ascii="Arial" w:hAnsi="Arial" w:cs="Arial"/>
          <w:color w:val="auto"/>
          <w:lang w:val="bs-Latn-BA"/>
        </w:rPr>
        <w:t>broj zakl</w:t>
      </w:r>
      <w:r w:rsidR="00E57C81" w:rsidRPr="005B2FF5">
        <w:rPr>
          <w:rFonts w:ascii="Arial" w:hAnsi="Arial" w:cs="Arial"/>
          <w:color w:val="auto"/>
          <w:lang w:val="bs-Latn-BA"/>
        </w:rPr>
        <w:t>jučenih ugovora o sufinansiranim</w:t>
      </w:r>
      <w:r w:rsidR="006A656F" w:rsidRPr="005B2FF5">
        <w:rPr>
          <w:rFonts w:ascii="Arial" w:hAnsi="Arial" w:cs="Arial"/>
          <w:color w:val="auto"/>
          <w:lang w:val="bs-Latn-BA"/>
        </w:rPr>
        <w:t xml:space="preserve">  osobama iz ciljnih grupa</w:t>
      </w:r>
    </w:p>
    <w:p w14:paraId="7F47CC46" w14:textId="1F6C744F" w:rsidR="00AE3DF9" w:rsidRPr="005B2FF5" w:rsidRDefault="002E19D4" w:rsidP="004B1E25">
      <w:pPr>
        <w:pStyle w:val="ListParagraph"/>
        <w:widowControl/>
        <w:numPr>
          <w:ilvl w:val="0"/>
          <w:numId w:val="49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Broj osoba iz ciljne grupe koje su zasnova</w:t>
      </w:r>
      <w:r w:rsidR="005B2FF5" w:rsidRPr="005B2FF5">
        <w:rPr>
          <w:rFonts w:ascii="Arial" w:hAnsi="Arial" w:cs="Arial"/>
          <w:color w:val="auto"/>
          <w:lang w:val="bs-Latn-BA"/>
        </w:rPr>
        <w:t>le radni odnos u periodu od</w:t>
      </w:r>
      <w:r w:rsidR="002D421E" w:rsidRPr="005B2FF5">
        <w:rPr>
          <w:rFonts w:ascii="Arial" w:hAnsi="Arial" w:cs="Arial"/>
          <w:color w:val="auto"/>
          <w:lang w:val="bs-Latn-BA"/>
        </w:rPr>
        <w:t xml:space="preserve"> dvanaest (12</w:t>
      </w:r>
      <w:r w:rsidRPr="005B2FF5">
        <w:rPr>
          <w:rFonts w:ascii="Arial" w:hAnsi="Arial" w:cs="Arial"/>
          <w:color w:val="auto"/>
          <w:lang w:val="bs-Latn-BA"/>
        </w:rPr>
        <w:t>) mjeseci nakon isteka ugovorenog perioda sufinansiranja,</w:t>
      </w:r>
      <w:r w:rsidR="002D421E" w:rsidRPr="005B2FF5">
        <w:rPr>
          <w:rFonts w:ascii="Arial" w:hAnsi="Arial" w:cs="Arial"/>
          <w:color w:val="auto"/>
          <w:lang w:val="bs-Latn-BA"/>
        </w:rPr>
        <w:t xml:space="preserve"> kod istog</w:t>
      </w:r>
      <w:r w:rsidRPr="005B2FF5">
        <w:rPr>
          <w:rFonts w:ascii="Arial" w:hAnsi="Arial" w:cs="Arial"/>
          <w:color w:val="auto"/>
          <w:lang w:val="bs-Latn-BA"/>
        </w:rPr>
        <w:t xml:space="preserve"> poslodavca</w:t>
      </w:r>
    </w:p>
    <w:p w14:paraId="00748AA7" w14:textId="77777777" w:rsidR="00AE3DF9" w:rsidRPr="005B2FF5" w:rsidRDefault="002E19D4" w:rsidP="004B1E25">
      <w:pPr>
        <w:pStyle w:val="ListParagraph"/>
        <w:widowControl/>
        <w:numPr>
          <w:ilvl w:val="0"/>
          <w:numId w:val="49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 xml:space="preserve">Spolna i dobna struktura osoba </w:t>
      </w:r>
      <w:r w:rsidR="00AE3DF9" w:rsidRPr="005B2FF5">
        <w:rPr>
          <w:rFonts w:ascii="Arial" w:hAnsi="Arial" w:cs="Arial"/>
          <w:color w:val="auto"/>
          <w:lang w:val="bs-Latn-BA"/>
        </w:rPr>
        <w:t>koje su zaključile ugovor o radu</w:t>
      </w:r>
    </w:p>
    <w:p w14:paraId="11F7C777" w14:textId="615BC4FC" w:rsidR="002E19D4" w:rsidRDefault="002E19D4" w:rsidP="004B1E25">
      <w:pPr>
        <w:pStyle w:val="ListParagraph"/>
        <w:widowControl/>
        <w:numPr>
          <w:ilvl w:val="0"/>
          <w:numId w:val="49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>Planirano</w:t>
      </w:r>
      <w:r w:rsidR="002C5523" w:rsidRPr="005B2FF5">
        <w:rPr>
          <w:rFonts w:ascii="Arial" w:hAnsi="Arial" w:cs="Arial"/>
          <w:color w:val="auto"/>
          <w:lang w:val="bs-Latn-BA"/>
        </w:rPr>
        <w:t xml:space="preserve"> </w:t>
      </w:r>
      <w:r w:rsidRPr="005B2FF5">
        <w:rPr>
          <w:rFonts w:ascii="Arial" w:hAnsi="Arial" w:cs="Arial"/>
          <w:color w:val="auto"/>
          <w:lang w:val="bs-Latn-BA"/>
        </w:rPr>
        <w:t>/</w:t>
      </w:r>
      <w:r w:rsidR="002C5523" w:rsidRPr="005B2FF5">
        <w:rPr>
          <w:rFonts w:ascii="Arial" w:hAnsi="Arial" w:cs="Arial"/>
          <w:color w:val="auto"/>
          <w:lang w:val="bs-Latn-BA"/>
        </w:rPr>
        <w:t xml:space="preserve"> </w:t>
      </w:r>
      <w:r w:rsidRPr="005B2FF5">
        <w:rPr>
          <w:rFonts w:ascii="Arial" w:hAnsi="Arial" w:cs="Arial"/>
          <w:color w:val="auto"/>
          <w:lang w:val="bs-Latn-BA"/>
        </w:rPr>
        <w:t>ugovore</w:t>
      </w:r>
      <w:r w:rsidR="00857B73" w:rsidRPr="005B2FF5">
        <w:rPr>
          <w:rFonts w:ascii="Arial" w:hAnsi="Arial" w:cs="Arial"/>
          <w:color w:val="auto"/>
          <w:lang w:val="bs-Latn-BA"/>
        </w:rPr>
        <w:t>no</w:t>
      </w:r>
      <w:r w:rsidR="002C5523" w:rsidRPr="005B2FF5">
        <w:rPr>
          <w:rFonts w:ascii="Arial" w:hAnsi="Arial" w:cs="Arial"/>
          <w:color w:val="auto"/>
          <w:lang w:val="bs-Latn-BA"/>
        </w:rPr>
        <w:t xml:space="preserve"> </w:t>
      </w:r>
      <w:r w:rsidR="00857B73" w:rsidRPr="005B2FF5">
        <w:rPr>
          <w:rFonts w:ascii="Arial" w:hAnsi="Arial" w:cs="Arial"/>
          <w:color w:val="auto"/>
          <w:lang w:val="bs-Latn-BA"/>
        </w:rPr>
        <w:t>/</w:t>
      </w:r>
      <w:r w:rsidR="002C5523" w:rsidRPr="005B2FF5">
        <w:rPr>
          <w:rFonts w:ascii="Arial" w:hAnsi="Arial" w:cs="Arial"/>
          <w:color w:val="auto"/>
          <w:lang w:val="bs-Latn-BA"/>
        </w:rPr>
        <w:t xml:space="preserve"> </w:t>
      </w:r>
      <w:r w:rsidR="00857B73" w:rsidRPr="005B2FF5">
        <w:rPr>
          <w:rFonts w:ascii="Arial" w:hAnsi="Arial" w:cs="Arial"/>
          <w:color w:val="auto"/>
          <w:lang w:val="bs-Latn-BA"/>
        </w:rPr>
        <w:t>utrošeno sredstava po P</w:t>
      </w:r>
      <w:r w:rsidR="00E048DA" w:rsidRPr="005B2FF5">
        <w:rPr>
          <w:rFonts w:ascii="Arial" w:hAnsi="Arial" w:cs="Arial"/>
          <w:color w:val="auto"/>
          <w:lang w:val="bs-Latn-BA"/>
        </w:rPr>
        <w:t>rogramu</w:t>
      </w:r>
      <w:r w:rsidR="005B2FF5">
        <w:rPr>
          <w:rFonts w:ascii="Arial" w:hAnsi="Arial" w:cs="Arial"/>
          <w:color w:val="auto"/>
          <w:lang w:val="bs-Latn-BA"/>
        </w:rPr>
        <w:t>.</w:t>
      </w:r>
    </w:p>
    <w:p w14:paraId="24824671" w14:textId="77777777" w:rsidR="004B1E25" w:rsidRPr="00821080" w:rsidRDefault="004B1E25" w:rsidP="004B1E25">
      <w:pPr>
        <w:pStyle w:val="ListParagraph"/>
        <w:widowControl/>
        <w:numPr>
          <w:ilvl w:val="0"/>
          <w:numId w:val="49"/>
        </w:num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821080">
        <w:rPr>
          <w:rFonts w:ascii="Arial" w:hAnsi="Arial" w:cs="Arial"/>
          <w:color w:val="auto"/>
          <w:lang w:val="bs-Latn-BA"/>
        </w:rPr>
        <w:t>Nivo izvršenja postavljenog cilja.</w:t>
      </w:r>
    </w:p>
    <w:p w14:paraId="03A8989B" w14:textId="0D5D4C59" w:rsidR="00F57054" w:rsidRDefault="00F57054" w:rsidP="004637AC">
      <w:pPr>
        <w:spacing w:after="120"/>
        <w:jc w:val="both"/>
        <w:rPr>
          <w:rFonts w:ascii="Arial" w:hAnsi="Arial" w:cs="Arial"/>
          <w:color w:val="auto"/>
          <w:lang w:val="bs-Latn-BA"/>
        </w:rPr>
      </w:pPr>
      <w:r w:rsidRPr="005B2FF5">
        <w:rPr>
          <w:rFonts w:ascii="Arial" w:hAnsi="Arial" w:cs="Arial"/>
          <w:color w:val="auto"/>
          <w:lang w:val="bs-Latn-BA"/>
        </w:rPr>
        <w:t xml:space="preserve">                                                                             </w:t>
      </w:r>
    </w:p>
    <w:p w14:paraId="0F4EAA80" w14:textId="77777777" w:rsidR="00A94207" w:rsidRPr="005B2FF5" w:rsidRDefault="00A94207" w:rsidP="004637AC">
      <w:p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</w:p>
    <w:p w14:paraId="75F3348B" w14:textId="0A0AE741" w:rsidR="004637AC" w:rsidRPr="00456946" w:rsidRDefault="00331770" w:rsidP="004637AC">
      <w:pPr>
        <w:spacing w:after="120"/>
        <w:jc w:val="both"/>
        <w:rPr>
          <w:rFonts w:ascii="Arial" w:hAnsi="Arial" w:cs="Arial"/>
          <w:b/>
          <w:bCs/>
          <w:i/>
          <w:color w:val="auto"/>
          <w:lang w:val="bs-Latn-BA"/>
        </w:rPr>
      </w:pPr>
      <w:r w:rsidRPr="00456946">
        <w:rPr>
          <w:rFonts w:ascii="Arial" w:hAnsi="Arial" w:cs="Arial"/>
          <w:b/>
          <w:color w:val="auto"/>
          <w:lang w:val="bs-Latn-BA"/>
        </w:rPr>
        <w:t>Broj:</w:t>
      </w:r>
      <w:r w:rsidR="004637AC" w:rsidRPr="00456946">
        <w:rPr>
          <w:rFonts w:ascii="Arial" w:hAnsi="Arial" w:cs="Arial"/>
          <w:b/>
          <w:color w:val="auto"/>
          <w:lang w:val="bs-Latn-BA"/>
        </w:rPr>
        <w:t xml:space="preserve"> </w:t>
      </w:r>
      <w:r w:rsidR="00772BFF" w:rsidRPr="00456946">
        <w:rPr>
          <w:rFonts w:ascii="Arial" w:hAnsi="Arial" w:cs="Arial"/>
          <w:b/>
          <w:color w:val="auto"/>
          <w:lang w:val="bs-Latn-BA"/>
        </w:rPr>
        <w:t xml:space="preserve">                        </w:t>
      </w:r>
      <w:r w:rsidR="004637AC" w:rsidRPr="00456946">
        <w:rPr>
          <w:rFonts w:ascii="Arial" w:hAnsi="Arial" w:cs="Arial"/>
          <w:b/>
          <w:color w:val="auto"/>
          <w:lang w:val="bs-Latn-BA"/>
        </w:rPr>
        <w:t xml:space="preserve">                            </w:t>
      </w:r>
      <w:r w:rsidR="00F74883" w:rsidRPr="00456946">
        <w:rPr>
          <w:rFonts w:ascii="Arial" w:hAnsi="Arial" w:cs="Arial"/>
          <w:b/>
          <w:color w:val="auto"/>
          <w:lang w:val="bs-Latn-BA"/>
        </w:rPr>
        <w:t xml:space="preserve">                               </w:t>
      </w:r>
      <w:r w:rsidR="007B7742" w:rsidRPr="00456946">
        <w:rPr>
          <w:rFonts w:ascii="Arial" w:hAnsi="Arial" w:cs="Arial"/>
          <w:b/>
          <w:color w:val="auto"/>
          <w:lang w:val="bs-Latn-BA"/>
        </w:rPr>
        <w:t>VD</w:t>
      </w:r>
      <w:r w:rsidR="004637AC" w:rsidRPr="00456946">
        <w:rPr>
          <w:rFonts w:ascii="Arial" w:hAnsi="Arial" w:cs="Arial"/>
          <w:b/>
          <w:color w:val="auto"/>
          <w:lang w:val="bs-Latn-BA"/>
        </w:rPr>
        <w:t xml:space="preserve"> </w:t>
      </w:r>
      <w:r w:rsidR="004637AC" w:rsidRPr="00456946">
        <w:rPr>
          <w:rFonts w:ascii="Arial" w:hAnsi="Arial" w:cs="Arial"/>
          <w:b/>
          <w:bCs/>
          <w:color w:val="auto"/>
          <w:lang w:val="bs-Latn-BA"/>
        </w:rPr>
        <w:t>DIREKTOR</w:t>
      </w:r>
      <w:r w:rsidR="007B7742" w:rsidRPr="00456946">
        <w:rPr>
          <w:rFonts w:ascii="Arial" w:hAnsi="Arial" w:cs="Arial"/>
          <w:b/>
          <w:bCs/>
          <w:color w:val="auto"/>
          <w:lang w:val="bs-Latn-BA"/>
        </w:rPr>
        <w:t>ICA</w:t>
      </w:r>
    </w:p>
    <w:p w14:paraId="0E33A838" w14:textId="76BC81BB" w:rsidR="00331770" w:rsidRPr="00456946" w:rsidRDefault="00331770" w:rsidP="00331770">
      <w:pPr>
        <w:spacing w:after="120"/>
        <w:jc w:val="both"/>
        <w:rPr>
          <w:rFonts w:ascii="Arial" w:hAnsi="Arial" w:cs="Arial"/>
          <w:b/>
          <w:bCs/>
          <w:color w:val="auto"/>
          <w:lang w:val="bs-Latn-BA"/>
        </w:rPr>
      </w:pPr>
      <w:r w:rsidRPr="00456946">
        <w:rPr>
          <w:rFonts w:ascii="Arial" w:hAnsi="Arial" w:cs="Arial"/>
          <w:b/>
          <w:bCs/>
          <w:color w:val="auto"/>
          <w:lang w:val="bs-Latn-BA"/>
        </w:rPr>
        <w:t>Datum:</w:t>
      </w:r>
      <w:r w:rsidR="00772BFF" w:rsidRPr="00456946">
        <w:rPr>
          <w:rFonts w:ascii="Arial" w:hAnsi="Arial" w:cs="Arial"/>
          <w:b/>
          <w:bCs/>
          <w:color w:val="auto"/>
          <w:lang w:val="bs-Latn-BA"/>
        </w:rPr>
        <w:t xml:space="preserve">                       </w:t>
      </w:r>
      <w:r w:rsidR="004637AC" w:rsidRPr="00456946">
        <w:rPr>
          <w:rFonts w:ascii="Arial" w:hAnsi="Arial" w:cs="Arial"/>
          <w:b/>
          <w:bCs/>
          <w:color w:val="auto"/>
          <w:lang w:val="bs-Latn-BA"/>
        </w:rPr>
        <w:t xml:space="preserve">                   </w:t>
      </w:r>
      <w:r w:rsidR="00772BFF" w:rsidRPr="00456946">
        <w:rPr>
          <w:rFonts w:ascii="Arial" w:hAnsi="Arial" w:cs="Arial"/>
          <w:b/>
          <w:bCs/>
          <w:color w:val="auto"/>
          <w:lang w:val="bs-Latn-BA"/>
        </w:rPr>
        <w:t xml:space="preserve">                            </w:t>
      </w:r>
      <w:r w:rsidR="007B7742" w:rsidRPr="00456946">
        <w:rPr>
          <w:rFonts w:ascii="Arial" w:hAnsi="Arial" w:cs="Arial"/>
          <w:b/>
          <w:bCs/>
          <w:color w:val="auto"/>
          <w:lang w:val="bs-Latn-BA"/>
        </w:rPr>
        <w:t xml:space="preserve">     Fatima Budić, bach.prava</w:t>
      </w:r>
    </w:p>
    <w:p w14:paraId="25AC1359" w14:textId="77777777" w:rsidR="00997C84" w:rsidRPr="00997C84" w:rsidRDefault="00AE3DF9" w:rsidP="00997C84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456946">
        <w:br w:type="page"/>
      </w:r>
      <w:bookmarkStart w:id="21" w:name="bookmark14"/>
      <w:bookmarkStart w:id="22" w:name="_Toc109289538"/>
      <w:proofErr w:type="spellStart"/>
      <w:r w:rsidR="00997C84" w:rsidRPr="00997C84">
        <w:rPr>
          <w:rFonts w:ascii="Arial" w:hAnsi="Arial" w:cs="Arial"/>
          <w:b/>
          <w:bCs/>
          <w:sz w:val="24"/>
          <w:szCs w:val="24"/>
        </w:rPr>
        <w:t>Obrazac</w:t>
      </w:r>
      <w:proofErr w:type="spellEnd"/>
      <w:r w:rsidR="00997C84" w:rsidRPr="00997C84">
        <w:rPr>
          <w:rFonts w:ascii="Arial" w:hAnsi="Arial" w:cs="Arial"/>
          <w:b/>
          <w:bCs/>
          <w:sz w:val="24"/>
          <w:szCs w:val="24"/>
        </w:rPr>
        <w:t xml:space="preserve"> 1. </w:t>
      </w:r>
    </w:p>
    <w:p w14:paraId="3DB62C87" w14:textId="0E1DBB6E" w:rsidR="005A2017" w:rsidRPr="008E48A2" w:rsidRDefault="005A2017" w:rsidP="008E48A2">
      <w:pPr>
        <w:pStyle w:val="Heading1"/>
        <w:jc w:val="center"/>
        <w:rPr>
          <w:rFonts w:ascii="Arial" w:hAnsi="Arial" w:cs="Arial"/>
          <w:b/>
          <w:bCs/>
          <w:sz w:val="40"/>
          <w:szCs w:val="40"/>
        </w:rPr>
      </w:pPr>
      <w:r w:rsidRPr="008E48A2">
        <w:rPr>
          <w:rFonts w:ascii="Arial" w:hAnsi="Arial" w:cs="Arial"/>
          <w:b/>
          <w:bCs/>
          <w:color w:val="auto"/>
          <w:sz w:val="40"/>
          <w:szCs w:val="40"/>
          <w:lang w:val="bs-Latn-BA"/>
        </w:rPr>
        <w:t>PRIJA</w:t>
      </w:r>
      <w:bookmarkEnd w:id="21"/>
      <w:r w:rsidR="009476E5" w:rsidRPr="008E48A2">
        <w:rPr>
          <w:rFonts w:ascii="Arial" w:hAnsi="Arial" w:cs="Arial"/>
          <w:b/>
          <w:bCs/>
          <w:color w:val="auto"/>
          <w:sz w:val="40"/>
          <w:szCs w:val="40"/>
          <w:lang w:val="bs-Latn-BA"/>
        </w:rPr>
        <w:t>VA / ZAHTJEV</w:t>
      </w:r>
      <w:bookmarkEnd w:id="22"/>
    </w:p>
    <w:p w14:paraId="10D7189A" w14:textId="6F1BC2E9" w:rsidR="005A2017" w:rsidRPr="008E48A2" w:rsidRDefault="00F269BB" w:rsidP="008E48A2">
      <w:pPr>
        <w:pStyle w:val="body"/>
        <w:jc w:val="center"/>
        <w:rPr>
          <w:rFonts w:ascii="Arial" w:hAnsi="Arial" w:cs="Arial"/>
          <w:b/>
          <w:bCs/>
          <w:sz w:val="28"/>
          <w:szCs w:val="28"/>
        </w:rPr>
      </w:pPr>
      <w:r w:rsidRPr="008E48A2">
        <w:rPr>
          <w:rFonts w:ascii="Arial" w:hAnsi="Arial" w:cs="Arial"/>
          <w:b/>
          <w:bCs/>
          <w:sz w:val="28"/>
          <w:szCs w:val="28"/>
        </w:rPr>
        <w:t>Prog</w:t>
      </w:r>
      <w:r w:rsidR="00A86212" w:rsidRPr="008E48A2">
        <w:rPr>
          <w:rFonts w:ascii="Arial" w:hAnsi="Arial" w:cs="Arial"/>
          <w:b/>
          <w:bCs/>
          <w:sz w:val="28"/>
          <w:szCs w:val="28"/>
        </w:rPr>
        <w:t>ram „Posao za sve</w:t>
      </w:r>
      <w:r w:rsidR="00992E54" w:rsidRPr="008E48A2">
        <w:rPr>
          <w:rFonts w:ascii="Arial" w:hAnsi="Arial" w:cs="Arial"/>
          <w:b/>
          <w:bCs/>
          <w:sz w:val="28"/>
          <w:szCs w:val="28"/>
        </w:rPr>
        <w:t xml:space="preserve"> 2022</w:t>
      </w:r>
      <w:r w:rsidR="00A86212" w:rsidRPr="008E48A2">
        <w:rPr>
          <w:rFonts w:ascii="Arial" w:hAnsi="Arial" w:cs="Arial"/>
          <w:b/>
          <w:bCs/>
          <w:sz w:val="28"/>
          <w:szCs w:val="28"/>
        </w:rPr>
        <w:t>“</w:t>
      </w:r>
    </w:p>
    <w:p w14:paraId="26D79274" w14:textId="77777777" w:rsidR="005A2017" w:rsidRPr="00EC664B" w:rsidRDefault="005A2017" w:rsidP="005A2017">
      <w:pPr>
        <w:rPr>
          <w:rFonts w:ascii="Arial" w:hAnsi="Arial" w:cs="Arial"/>
          <w:color w:val="auto"/>
          <w:lang w:val="bs-Latn-BA"/>
        </w:rPr>
      </w:pPr>
    </w:p>
    <w:p w14:paraId="3201D6ED" w14:textId="77777777" w:rsidR="005A2017" w:rsidRPr="00EC664B" w:rsidRDefault="005A2017" w:rsidP="005A2017">
      <w:pPr>
        <w:rPr>
          <w:rFonts w:ascii="Arial" w:hAnsi="Arial" w:cs="Arial"/>
          <w:color w:val="auto"/>
          <w:lang w:val="bs-Latn-BA"/>
        </w:rPr>
      </w:pPr>
    </w:p>
    <w:p w14:paraId="0B9F1BCA" w14:textId="77777777" w:rsidR="000D08E5" w:rsidRPr="00EC664B" w:rsidRDefault="000D08E5" w:rsidP="005A2017">
      <w:pPr>
        <w:ind w:firstLine="720"/>
        <w:jc w:val="center"/>
        <w:rPr>
          <w:rFonts w:ascii="Arial" w:hAnsi="Arial" w:cs="Arial"/>
          <w:b/>
          <w:color w:val="auto"/>
          <w:lang w:val="bs-Latn-BA"/>
        </w:rPr>
      </w:pPr>
    </w:p>
    <w:p w14:paraId="71F9D81E" w14:textId="77777777" w:rsidR="00A13FB1" w:rsidRPr="00EC664B" w:rsidRDefault="00A13FB1" w:rsidP="000D08E5">
      <w:pPr>
        <w:ind w:firstLine="720"/>
        <w:jc w:val="center"/>
        <w:rPr>
          <w:rFonts w:ascii="Arial" w:hAnsi="Arial" w:cs="Arial"/>
          <w:b/>
          <w:color w:val="auto"/>
          <w:lang w:val="bs-Latn-B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5674"/>
      </w:tblGrid>
      <w:tr w:rsidR="00EC664B" w:rsidRPr="00EC664B" w14:paraId="1E53A6F6" w14:textId="77777777" w:rsidTr="00572B89">
        <w:trPr>
          <w:trHeight w:val="321"/>
          <w:jc w:val="center"/>
        </w:trPr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E4D888" w14:textId="77777777" w:rsidR="000D08E5" w:rsidRPr="00EC664B" w:rsidRDefault="000D08E5" w:rsidP="000D08E5">
            <w:pPr>
              <w:ind w:firstLine="720"/>
              <w:jc w:val="center"/>
              <w:rPr>
                <w:rFonts w:ascii="Arial" w:hAnsi="Arial" w:cs="Arial"/>
                <w:b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b/>
                <w:color w:val="auto"/>
                <w:lang w:val="bs-Latn-BA"/>
              </w:rPr>
              <w:t>PODACI O POSLODAVCU</w:t>
            </w:r>
          </w:p>
        </w:tc>
      </w:tr>
      <w:tr w:rsidR="00EC664B" w:rsidRPr="00EC664B" w14:paraId="65E29293" w14:textId="77777777" w:rsidTr="002D04C7">
        <w:trPr>
          <w:trHeight w:val="32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8DEC6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Naziv poslovnog subjekta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C6F645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1E12A012" w14:textId="77777777" w:rsidTr="002D04C7">
        <w:trPr>
          <w:trHeight w:val="25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E059E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Općina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A4DAC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60904478" w14:textId="77777777" w:rsidTr="002D04C7">
        <w:trPr>
          <w:trHeight w:val="272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38B2F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Adresa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F7033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262ED309" w14:textId="77777777" w:rsidTr="002D04C7">
        <w:trPr>
          <w:trHeight w:val="263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F97D2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Telefon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90202B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241FE2E1" w14:textId="77777777" w:rsidTr="002D04C7">
        <w:trPr>
          <w:trHeight w:val="252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2C9B2" w14:textId="436FC6A4" w:rsidR="005A2017" w:rsidRPr="00EC664B" w:rsidRDefault="00023E4B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E</w:t>
            </w:r>
            <w:r w:rsidR="00BD45C0">
              <w:rPr>
                <w:rFonts w:ascii="Arial" w:hAnsi="Arial" w:cs="Arial"/>
                <w:color w:val="auto"/>
                <w:lang w:val="bs-Latn-BA"/>
              </w:rPr>
              <w:t>-</w:t>
            </w:r>
            <w:r w:rsidR="005A2017" w:rsidRPr="00EC664B">
              <w:rPr>
                <w:rFonts w:ascii="Arial" w:hAnsi="Arial" w:cs="Arial"/>
                <w:color w:val="auto"/>
                <w:lang w:val="bs-Latn-BA"/>
              </w:rPr>
              <w:t>mail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0B22C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2C57FCEB" w14:textId="77777777" w:rsidTr="002D04C7">
        <w:trPr>
          <w:trHeight w:val="257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FA19C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Ovlašteno lice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F7E6A4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A94207" w:rsidRPr="00EC664B" w14:paraId="675444AE" w14:textId="77777777" w:rsidTr="002D04C7">
        <w:trPr>
          <w:trHeight w:val="257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65509" w14:textId="26DBC53E" w:rsidR="00A94207" w:rsidRPr="00EC664B" w:rsidRDefault="00A94207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Kontakt osoba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890367" w14:textId="77777777" w:rsidR="00A94207" w:rsidRPr="00EC664B" w:rsidRDefault="00A9420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6F7800BE" w14:textId="77777777" w:rsidTr="002D04C7">
        <w:trPr>
          <w:trHeight w:val="247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E86F5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Djelatnost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C38B2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7CEA68A7" w14:textId="77777777" w:rsidTr="002D04C7">
        <w:trPr>
          <w:trHeight w:val="25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1716E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JIB poslovnog subjekta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298544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A94207" w:rsidRPr="00EC664B" w14:paraId="7DBEB5B8" w14:textId="77777777" w:rsidTr="002D04C7">
        <w:trPr>
          <w:trHeight w:val="25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BDACA" w14:textId="07AA2673" w:rsidR="00A94207" w:rsidRPr="00EC664B" w:rsidRDefault="00A94207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Naziv banke u kojoj se vodi glavni račun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055C9D" w14:textId="77777777" w:rsidR="00A94207" w:rsidRPr="00EC664B" w:rsidRDefault="00A9420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A94207" w:rsidRPr="00EC664B" w14:paraId="364F3C13" w14:textId="77777777" w:rsidTr="002D04C7">
        <w:trPr>
          <w:trHeight w:val="25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AA574" w14:textId="18C069C4" w:rsidR="00A94207" w:rsidRDefault="00A94207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Broj glavnog bankovnog računa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B9FDEC" w14:textId="77777777" w:rsidR="00A94207" w:rsidRPr="00EC664B" w:rsidRDefault="00A9420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170450AC" w14:textId="77777777" w:rsidTr="002D04C7">
        <w:trPr>
          <w:trHeight w:val="24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DBE89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Vrsta poslodavca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436EF3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461E1B38" w14:textId="77777777" w:rsidTr="00D32B64">
        <w:trPr>
          <w:trHeight w:val="39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979BA5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Broj trenutno zaposlenih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AD585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2B7103AB" w14:textId="77777777" w:rsidTr="00D32B64">
        <w:trPr>
          <w:trHeight w:val="39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070D43" w14:textId="77777777" w:rsidR="002E735F" w:rsidRPr="00EC664B" w:rsidRDefault="002E735F" w:rsidP="002D04C7">
            <w:pPr>
              <w:rPr>
                <w:rFonts w:ascii="Arial" w:hAnsi="Arial" w:cs="Arial"/>
                <w:color w:val="auto"/>
                <w:lang w:val="bs-Latn-BA"/>
              </w:rPr>
            </w:pPr>
            <w:r w:rsidRPr="00EC664B">
              <w:rPr>
                <w:rFonts w:ascii="Arial" w:hAnsi="Arial" w:cs="Arial"/>
                <w:color w:val="auto"/>
                <w:lang w:val="bs-Latn-BA"/>
              </w:rPr>
              <w:t>Broj traženih osoba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4759F" w14:textId="77777777" w:rsidR="002E735F" w:rsidRPr="00EC664B" w:rsidRDefault="002E735F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</w:tr>
    </w:tbl>
    <w:p w14:paraId="726ABD17" w14:textId="77777777" w:rsidR="00A13FB1" w:rsidRDefault="00A13FB1" w:rsidP="005A2017">
      <w:pPr>
        <w:tabs>
          <w:tab w:val="left" w:pos="6389"/>
        </w:tabs>
        <w:rPr>
          <w:rFonts w:ascii="Arial" w:hAnsi="Arial" w:cs="Arial"/>
          <w:color w:val="auto"/>
          <w:lang w:val="bs-Latn-BA"/>
        </w:rPr>
      </w:pPr>
    </w:p>
    <w:p w14:paraId="2216B19C" w14:textId="77777777" w:rsidR="00D83371" w:rsidRDefault="00D83371" w:rsidP="005A2017">
      <w:pPr>
        <w:tabs>
          <w:tab w:val="left" w:pos="6389"/>
        </w:tabs>
        <w:rPr>
          <w:rFonts w:ascii="Arial" w:hAnsi="Arial" w:cs="Arial"/>
          <w:color w:val="auto"/>
          <w:lang w:val="bs-Latn-BA"/>
        </w:rPr>
      </w:pPr>
    </w:p>
    <w:p w14:paraId="5BA86A96" w14:textId="77777777" w:rsidR="00D83371" w:rsidRDefault="00D83371" w:rsidP="005A2017">
      <w:pPr>
        <w:tabs>
          <w:tab w:val="left" w:pos="6389"/>
        </w:tabs>
        <w:rPr>
          <w:rFonts w:ascii="Arial" w:hAnsi="Arial" w:cs="Arial"/>
          <w:color w:val="auto"/>
          <w:lang w:val="bs-Latn-BA"/>
        </w:rPr>
      </w:pPr>
    </w:p>
    <w:p w14:paraId="670DF02E" w14:textId="77777777" w:rsidR="00D83371" w:rsidRDefault="00D83371" w:rsidP="005A2017">
      <w:pPr>
        <w:tabs>
          <w:tab w:val="left" w:pos="6389"/>
        </w:tabs>
        <w:rPr>
          <w:rFonts w:ascii="Arial" w:hAnsi="Arial" w:cs="Arial"/>
          <w:color w:val="auto"/>
          <w:lang w:val="bs-Latn-BA"/>
        </w:rPr>
      </w:pPr>
    </w:p>
    <w:p w14:paraId="1CC3FFF0" w14:textId="77777777" w:rsidR="00D83371" w:rsidRDefault="00D83371" w:rsidP="005A2017">
      <w:pPr>
        <w:tabs>
          <w:tab w:val="left" w:pos="6389"/>
        </w:tabs>
        <w:rPr>
          <w:rFonts w:ascii="Arial" w:hAnsi="Arial" w:cs="Arial"/>
          <w:color w:val="auto"/>
          <w:lang w:val="bs-Latn-BA"/>
        </w:rPr>
      </w:pPr>
    </w:p>
    <w:p w14:paraId="263E4AE5" w14:textId="77777777" w:rsidR="00D83371" w:rsidRPr="00EC664B" w:rsidRDefault="00D83371" w:rsidP="005A2017">
      <w:pPr>
        <w:tabs>
          <w:tab w:val="left" w:pos="6389"/>
        </w:tabs>
        <w:rPr>
          <w:rFonts w:ascii="Arial" w:hAnsi="Arial" w:cs="Arial"/>
          <w:color w:val="auto"/>
          <w:lang w:val="bs-Latn-BA"/>
        </w:rPr>
      </w:pPr>
    </w:p>
    <w:p w14:paraId="00D97934" w14:textId="77777777" w:rsidR="005A2017" w:rsidRPr="00EC664B" w:rsidRDefault="005A2017" w:rsidP="005A2017">
      <w:pPr>
        <w:tabs>
          <w:tab w:val="left" w:pos="6389"/>
        </w:tabs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Potpis ovlaštenog lica</w:t>
      </w:r>
      <w:r w:rsidRPr="00EC664B">
        <w:rPr>
          <w:rFonts w:ascii="Arial" w:hAnsi="Arial" w:cs="Arial"/>
          <w:color w:val="auto"/>
          <w:lang w:val="bs-Latn-BA"/>
        </w:rPr>
        <w:tab/>
        <w:t>Pečat poslovnog subjekta</w:t>
      </w:r>
    </w:p>
    <w:p w14:paraId="320B6F52" w14:textId="77777777" w:rsidR="005A2017" w:rsidRPr="00EC664B" w:rsidRDefault="005A2017" w:rsidP="005A2017">
      <w:pPr>
        <w:rPr>
          <w:rFonts w:ascii="Arial" w:hAnsi="Arial" w:cs="Arial"/>
          <w:color w:val="auto"/>
          <w:lang w:val="bs-Latn-BA"/>
        </w:rPr>
      </w:pPr>
    </w:p>
    <w:p w14:paraId="7BBA75CD" w14:textId="77777777" w:rsidR="005A2017" w:rsidRPr="00EC664B" w:rsidRDefault="005A2017" w:rsidP="005A2017">
      <w:pPr>
        <w:rPr>
          <w:rFonts w:ascii="Arial" w:hAnsi="Arial" w:cs="Arial"/>
          <w:color w:val="auto"/>
          <w:lang w:val="bs-Latn-BA"/>
        </w:rPr>
      </w:pPr>
    </w:p>
    <w:p w14:paraId="3B463D16" w14:textId="77777777" w:rsidR="005A2017" w:rsidRPr="00EC664B" w:rsidRDefault="005A2017" w:rsidP="00E6293E">
      <w:pPr>
        <w:rPr>
          <w:rFonts w:ascii="Arial" w:hAnsi="Arial" w:cs="Arial"/>
          <w:color w:val="auto"/>
          <w:lang w:val="bs-Latn-BA"/>
        </w:rPr>
      </w:pPr>
      <w:r w:rsidRPr="00EC664B">
        <w:rPr>
          <w:rFonts w:ascii="Arial" w:hAnsi="Arial" w:cs="Arial"/>
          <w:color w:val="auto"/>
          <w:lang w:val="bs-Latn-BA"/>
        </w:rPr>
        <w:t>Datum</w:t>
      </w:r>
      <w:r w:rsidR="00A13FB1" w:rsidRPr="00EC664B">
        <w:rPr>
          <w:rFonts w:ascii="Arial" w:hAnsi="Arial" w:cs="Arial"/>
          <w:color w:val="auto"/>
          <w:lang w:val="bs-Latn-BA"/>
        </w:rPr>
        <w:t>:</w:t>
      </w:r>
      <w:r w:rsidR="00E6293E" w:rsidRPr="00EC664B">
        <w:rPr>
          <w:rFonts w:ascii="Arial" w:hAnsi="Arial" w:cs="Arial"/>
          <w:color w:val="auto"/>
          <w:lang w:val="bs-Latn-BA"/>
        </w:rPr>
        <w:t xml:space="preserve"> </w:t>
      </w:r>
      <w:bookmarkStart w:id="23" w:name="bookmark15"/>
    </w:p>
    <w:p w14:paraId="10A23DC0" w14:textId="77777777" w:rsidR="000D08E5" w:rsidRPr="00EC664B" w:rsidRDefault="000D08E5" w:rsidP="00E6293E">
      <w:pPr>
        <w:rPr>
          <w:rFonts w:ascii="Arial" w:hAnsi="Arial" w:cs="Arial"/>
          <w:color w:val="auto"/>
          <w:lang w:val="bs-Latn-BA"/>
        </w:rPr>
      </w:pPr>
    </w:p>
    <w:p w14:paraId="3B27B08A" w14:textId="77777777" w:rsidR="000D08E5" w:rsidRDefault="000D08E5" w:rsidP="00E6293E">
      <w:pPr>
        <w:rPr>
          <w:rFonts w:ascii="Arial" w:hAnsi="Arial" w:cs="Arial"/>
          <w:color w:val="auto"/>
          <w:lang w:val="bs-Latn-BA"/>
        </w:rPr>
      </w:pPr>
    </w:p>
    <w:p w14:paraId="62858FA3" w14:textId="77777777" w:rsidR="00F76740" w:rsidRDefault="00F76740" w:rsidP="00E6293E">
      <w:pPr>
        <w:rPr>
          <w:rFonts w:ascii="Arial" w:hAnsi="Arial" w:cs="Arial"/>
          <w:color w:val="auto"/>
          <w:lang w:val="bs-Latn-BA"/>
        </w:rPr>
      </w:pPr>
    </w:p>
    <w:p w14:paraId="38E44EE2" w14:textId="77777777" w:rsidR="00F76740" w:rsidRDefault="00F76740" w:rsidP="00E6293E">
      <w:pPr>
        <w:rPr>
          <w:rFonts w:ascii="Arial" w:hAnsi="Arial" w:cs="Arial"/>
          <w:color w:val="auto"/>
          <w:lang w:val="bs-Latn-BA"/>
        </w:rPr>
      </w:pPr>
    </w:p>
    <w:p w14:paraId="3ECBE937" w14:textId="77777777" w:rsidR="00D83371" w:rsidRDefault="00D83371" w:rsidP="00E6293E">
      <w:pPr>
        <w:rPr>
          <w:rFonts w:ascii="Arial" w:hAnsi="Arial" w:cs="Arial"/>
          <w:color w:val="auto"/>
          <w:lang w:val="bs-Latn-BA"/>
        </w:rPr>
      </w:pPr>
    </w:p>
    <w:p w14:paraId="2FBEBB66" w14:textId="77777777" w:rsidR="00D83371" w:rsidRDefault="00D83371" w:rsidP="00E6293E">
      <w:pPr>
        <w:rPr>
          <w:rFonts w:ascii="Arial" w:hAnsi="Arial" w:cs="Arial"/>
          <w:color w:val="auto"/>
          <w:lang w:val="bs-Latn-BA"/>
        </w:rPr>
      </w:pPr>
    </w:p>
    <w:p w14:paraId="4327F86B" w14:textId="77777777" w:rsidR="00D83371" w:rsidRDefault="00D83371" w:rsidP="00E6293E">
      <w:pPr>
        <w:rPr>
          <w:rFonts w:ascii="Arial" w:hAnsi="Arial" w:cs="Arial"/>
          <w:color w:val="auto"/>
          <w:lang w:val="bs-Latn-BA"/>
        </w:rPr>
      </w:pPr>
    </w:p>
    <w:p w14:paraId="6F71FBD5" w14:textId="77777777" w:rsidR="00D83371" w:rsidRDefault="00D83371" w:rsidP="00E6293E">
      <w:pPr>
        <w:rPr>
          <w:rFonts w:ascii="Arial" w:hAnsi="Arial" w:cs="Arial"/>
          <w:color w:val="auto"/>
          <w:lang w:val="bs-Latn-BA"/>
        </w:rPr>
      </w:pPr>
    </w:p>
    <w:p w14:paraId="02D707DA" w14:textId="77777777" w:rsidR="00D83371" w:rsidRDefault="00D83371" w:rsidP="00E6293E">
      <w:pPr>
        <w:rPr>
          <w:rFonts w:ascii="Arial" w:hAnsi="Arial" w:cs="Arial"/>
          <w:color w:val="auto"/>
          <w:lang w:val="bs-Latn-BA"/>
        </w:rPr>
      </w:pPr>
    </w:p>
    <w:p w14:paraId="0E54F836" w14:textId="77777777" w:rsidR="00D83371" w:rsidRDefault="00D83371" w:rsidP="00E6293E">
      <w:pPr>
        <w:rPr>
          <w:rFonts w:ascii="Arial" w:hAnsi="Arial" w:cs="Arial"/>
          <w:color w:val="auto"/>
          <w:lang w:val="bs-Latn-BA"/>
        </w:rPr>
      </w:pPr>
    </w:p>
    <w:p w14:paraId="6CC2E411" w14:textId="77777777" w:rsidR="00D83371" w:rsidRDefault="00D83371" w:rsidP="00E6293E">
      <w:pPr>
        <w:rPr>
          <w:rFonts w:ascii="Arial" w:hAnsi="Arial" w:cs="Arial"/>
          <w:color w:val="auto"/>
          <w:lang w:val="bs-Latn-BA"/>
        </w:rPr>
      </w:pPr>
    </w:p>
    <w:p w14:paraId="0BB456B7" w14:textId="77777777" w:rsidR="00D83371" w:rsidRDefault="00D83371" w:rsidP="00E6293E">
      <w:pPr>
        <w:rPr>
          <w:rFonts w:ascii="Arial" w:hAnsi="Arial" w:cs="Arial"/>
          <w:color w:val="auto"/>
          <w:lang w:val="bs-Latn-BA"/>
        </w:rPr>
      </w:pPr>
    </w:p>
    <w:p w14:paraId="206F6BBF" w14:textId="77777777" w:rsidR="00D83371" w:rsidRDefault="00D83371" w:rsidP="00E6293E">
      <w:pPr>
        <w:rPr>
          <w:rFonts w:ascii="Arial" w:hAnsi="Arial" w:cs="Arial"/>
          <w:color w:val="auto"/>
          <w:lang w:val="bs-Latn-BA"/>
        </w:rPr>
      </w:pPr>
    </w:p>
    <w:p w14:paraId="6D8539E1" w14:textId="59FEFC20" w:rsidR="00D83371" w:rsidRDefault="00997C84" w:rsidP="00997C84">
      <w:pPr>
        <w:jc w:val="right"/>
        <w:rPr>
          <w:rFonts w:ascii="Arial" w:hAnsi="Arial" w:cs="Arial"/>
          <w:color w:val="auto"/>
          <w:lang w:val="bs-Latn-BA"/>
        </w:rPr>
      </w:pPr>
      <w:r w:rsidRPr="00997C84">
        <w:rPr>
          <w:rFonts w:ascii="Arial" w:hAnsi="Arial" w:cs="Arial"/>
          <w:b/>
          <w:bCs/>
        </w:rPr>
        <w:t xml:space="preserve">Obrazac </w:t>
      </w:r>
      <w:r>
        <w:rPr>
          <w:rFonts w:ascii="Arial" w:hAnsi="Arial" w:cs="Arial"/>
          <w:b/>
          <w:bCs/>
        </w:rPr>
        <w:t>2</w:t>
      </w:r>
      <w:r w:rsidRPr="00997C84">
        <w:rPr>
          <w:rFonts w:ascii="Arial" w:hAnsi="Arial" w:cs="Arial"/>
          <w:b/>
          <w:bCs/>
        </w:rPr>
        <w:t>.</w:t>
      </w:r>
    </w:p>
    <w:p w14:paraId="2B0A4F1F" w14:textId="77777777" w:rsidR="00D83371" w:rsidRDefault="00D83371" w:rsidP="00E6293E">
      <w:pPr>
        <w:rPr>
          <w:rFonts w:ascii="Arial" w:hAnsi="Arial" w:cs="Arial"/>
          <w:color w:val="auto"/>
          <w:lang w:val="bs-Latn-BA"/>
        </w:rPr>
      </w:pPr>
    </w:p>
    <w:p w14:paraId="2316BE8E" w14:textId="77777777" w:rsidR="00F76740" w:rsidRPr="00EC664B" w:rsidRDefault="00F76740" w:rsidP="00E6293E">
      <w:pPr>
        <w:rPr>
          <w:rFonts w:ascii="Arial" w:hAnsi="Arial" w:cs="Arial"/>
          <w:color w:val="auto"/>
          <w:lang w:val="bs-Latn-BA"/>
        </w:rPr>
      </w:pPr>
    </w:p>
    <w:p w14:paraId="7CAC640A" w14:textId="77777777" w:rsidR="000D08E5" w:rsidRPr="00EC664B" w:rsidRDefault="000D08E5" w:rsidP="00E6293E">
      <w:pPr>
        <w:rPr>
          <w:rFonts w:ascii="Arial" w:hAnsi="Arial" w:cs="Arial"/>
          <w:color w:val="auto"/>
          <w:lang w:val="bs-Latn-BA"/>
        </w:rPr>
      </w:pPr>
    </w:p>
    <w:p w14:paraId="1778845F" w14:textId="77777777" w:rsidR="008064B1" w:rsidRPr="008E48A2" w:rsidRDefault="008064B1" w:rsidP="008E48A2">
      <w:pPr>
        <w:pStyle w:val="Heading1"/>
        <w:jc w:val="center"/>
        <w:rPr>
          <w:rFonts w:ascii="Arial" w:hAnsi="Arial" w:cs="Arial"/>
          <w:b/>
          <w:bCs/>
          <w:color w:val="auto"/>
          <w:sz w:val="40"/>
          <w:szCs w:val="40"/>
          <w:lang w:val="bs-Latn-BA"/>
        </w:rPr>
      </w:pPr>
      <w:bookmarkStart w:id="24" w:name="_Toc109289539"/>
      <w:r w:rsidRPr="008E48A2">
        <w:rPr>
          <w:rFonts w:ascii="Arial" w:hAnsi="Arial" w:cs="Arial"/>
          <w:b/>
          <w:bCs/>
          <w:color w:val="auto"/>
          <w:sz w:val="40"/>
          <w:szCs w:val="40"/>
          <w:lang w:val="bs-Latn-BA"/>
        </w:rPr>
        <w:t>KRITERIJI</w:t>
      </w:r>
      <w:bookmarkEnd w:id="24"/>
    </w:p>
    <w:p w14:paraId="057AE8B6" w14:textId="6EE1D600" w:rsidR="008064B1" w:rsidRDefault="00965308" w:rsidP="008064B1">
      <w:pPr>
        <w:jc w:val="center"/>
        <w:rPr>
          <w:rFonts w:ascii="Arial" w:hAnsi="Arial" w:cs="Arial"/>
          <w:b/>
          <w:color w:val="auto"/>
          <w:sz w:val="28"/>
          <w:szCs w:val="28"/>
          <w:lang w:val="bs-Latn-BA"/>
        </w:rPr>
      </w:pPr>
      <w:r>
        <w:rPr>
          <w:rFonts w:ascii="Arial" w:hAnsi="Arial" w:cs="Arial"/>
          <w:b/>
          <w:color w:val="auto"/>
          <w:sz w:val="28"/>
          <w:szCs w:val="28"/>
          <w:lang w:val="bs-Latn-BA"/>
        </w:rPr>
        <w:t>za vrednovanje prijava / zahtjeva</w:t>
      </w:r>
      <w:r w:rsidR="00CF47F3">
        <w:rPr>
          <w:rFonts w:ascii="Arial" w:hAnsi="Arial" w:cs="Arial"/>
          <w:b/>
          <w:color w:val="auto"/>
          <w:sz w:val="28"/>
          <w:szCs w:val="28"/>
          <w:lang w:val="bs-Latn-BA"/>
        </w:rPr>
        <w:t xml:space="preserve"> – Program „Posao za sve 2022“</w:t>
      </w:r>
    </w:p>
    <w:p w14:paraId="573E4A6F" w14:textId="77777777" w:rsidR="008064B1" w:rsidRDefault="008064B1" w:rsidP="008064B1">
      <w:pPr>
        <w:jc w:val="center"/>
        <w:rPr>
          <w:rFonts w:ascii="Arial" w:hAnsi="Arial" w:cs="Arial"/>
          <w:color w:val="auto"/>
          <w:lang w:val="bs-Latn-BA"/>
        </w:rPr>
      </w:pPr>
    </w:p>
    <w:p w14:paraId="0947C3FC" w14:textId="77777777" w:rsidR="00965308" w:rsidRDefault="00965308" w:rsidP="00D83371">
      <w:pPr>
        <w:tabs>
          <w:tab w:val="left" w:pos="5340"/>
        </w:tabs>
        <w:rPr>
          <w:rFonts w:ascii="Arial" w:hAnsi="Arial" w:cs="Arial"/>
          <w:color w:val="auto"/>
          <w:lang w:val="bs-Latn-BA"/>
        </w:rPr>
      </w:pPr>
    </w:p>
    <w:p w14:paraId="2136440F" w14:textId="77777777" w:rsidR="00965308" w:rsidRDefault="00965308" w:rsidP="00D83371">
      <w:pPr>
        <w:tabs>
          <w:tab w:val="left" w:pos="5340"/>
        </w:tabs>
        <w:rPr>
          <w:rFonts w:ascii="Arial" w:hAnsi="Arial" w:cs="Arial"/>
          <w:color w:val="auto"/>
          <w:lang w:val="bs-Latn-BA"/>
        </w:rPr>
      </w:pPr>
    </w:p>
    <w:p w14:paraId="0BBA66A2" w14:textId="3855DA39" w:rsidR="008064B1" w:rsidRDefault="00D83371" w:rsidP="00D83371">
      <w:pPr>
        <w:tabs>
          <w:tab w:val="left" w:pos="5340"/>
        </w:tabs>
        <w:rPr>
          <w:rFonts w:ascii="Arial" w:hAnsi="Arial" w:cs="Arial"/>
          <w:color w:val="auto"/>
          <w:lang w:val="bs-Latn-BA"/>
        </w:rPr>
      </w:pPr>
      <w:r>
        <w:rPr>
          <w:rFonts w:ascii="Arial" w:hAnsi="Arial" w:cs="Arial"/>
          <w:color w:val="auto"/>
          <w:lang w:val="bs-Latn-BA"/>
        </w:rPr>
        <w:tab/>
      </w:r>
    </w:p>
    <w:p w14:paraId="50A1987E" w14:textId="77777777" w:rsidR="00D83371" w:rsidRDefault="00D83371" w:rsidP="00D83371">
      <w:pPr>
        <w:tabs>
          <w:tab w:val="left" w:pos="5340"/>
        </w:tabs>
        <w:rPr>
          <w:rFonts w:ascii="Arial" w:hAnsi="Arial" w:cs="Arial"/>
          <w:color w:val="auto"/>
          <w:lang w:val="bs-Latn-BA"/>
        </w:rPr>
      </w:pPr>
    </w:p>
    <w:p w14:paraId="09001452" w14:textId="77777777" w:rsidR="008064B1" w:rsidRDefault="008064B1" w:rsidP="008064B1">
      <w:pPr>
        <w:rPr>
          <w:rFonts w:ascii="Arial" w:hAnsi="Arial" w:cs="Arial"/>
          <w:color w:val="auto"/>
          <w:lang w:val="bs-Latn-BA"/>
        </w:rPr>
      </w:pPr>
    </w:p>
    <w:tbl>
      <w:tblPr>
        <w:tblOverlap w:val="never"/>
        <w:tblW w:w="92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6379"/>
        <w:gridCol w:w="1459"/>
      </w:tblGrid>
      <w:tr w:rsidR="008064B1" w14:paraId="695D60C6" w14:textId="77777777" w:rsidTr="003F1D2D">
        <w:trPr>
          <w:trHeight w:val="318"/>
        </w:trPr>
        <w:tc>
          <w:tcPr>
            <w:tcW w:w="426" w:type="dxa"/>
            <w:vMerge w:val="restart"/>
            <w:shd w:val="clear" w:color="auto" w:fill="FFFFFF"/>
          </w:tcPr>
          <w:p w14:paraId="63183B7E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  <w:p w14:paraId="33AF4956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  <w:p w14:paraId="669D25AE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  <w:p w14:paraId="35BB8251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1</w:t>
            </w:r>
          </w:p>
        </w:tc>
        <w:tc>
          <w:tcPr>
            <w:tcW w:w="992" w:type="dxa"/>
            <w:shd w:val="clear" w:color="auto" w:fill="FFFFFF"/>
            <w:hideMark/>
          </w:tcPr>
          <w:p w14:paraId="75832BCC" w14:textId="77777777" w:rsidR="008064B1" w:rsidRDefault="008064B1" w:rsidP="004F316B">
            <w:pPr>
              <w:jc w:val="center"/>
              <w:rPr>
                <w:rFonts w:ascii="Arial" w:hAnsi="Arial" w:cs="Arial"/>
                <w:b/>
                <w:color w:val="auto"/>
                <w:lang w:val="bs-Latn-BA"/>
              </w:rPr>
            </w:pPr>
            <w:r>
              <w:rPr>
                <w:rFonts w:ascii="Arial" w:hAnsi="Arial" w:cs="Arial"/>
                <w:b/>
                <w:color w:val="auto"/>
                <w:lang w:val="bs-Latn-BA"/>
              </w:rPr>
              <w:t>Red. br.</w:t>
            </w:r>
          </w:p>
        </w:tc>
        <w:tc>
          <w:tcPr>
            <w:tcW w:w="6379" w:type="dxa"/>
            <w:shd w:val="clear" w:color="auto" w:fill="FFFFFF"/>
            <w:vAlign w:val="center"/>
            <w:hideMark/>
          </w:tcPr>
          <w:p w14:paraId="44343129" w14:textId="0B4884AC" w:rsidR="008064B1" w:rsidRDefault="00A94207" w:rsidP="004F316B">
            <w:pPr>
              <w:jc w:val="center"/>
              <w:rPr>
                <w:rFonts w:ascii="Arial" w:hAnsi="Arial" w:cs="Arial"/>
                <w:b/>
                <w:color w:val="auto"/>
                <w:lang w:val="bs-Latn-BA"/>
              </w:rPr>
            </w:pPr>
            <w:r>
              <w:rPr>
                <w:rFonts w:ascii="Arial" w:hAnsi="Arial" w:cs="Arial"/>
                <w:b/>
                <w:color w:val="auto"/>
                <w:lang w:val="bs-Latn-BA"/>
              </w:rPr>
              <w:t>Vrsta djelatnosti</w:t>
            </w:r>
          </w:p>
        </w:tc>
        <w:tc>
          <w:tcPr>
            <w:tcW w:w="1459" w:type="dxa"/>
            <w:shd w:val="clear" w:color="auto" w:fill="FFFFFF"/>
            <w:hideMark/>
          </w:tcPr>
          <w:p w14:paraId="214EDC12" w14:textId="77777777" w:rsidR="008064B1" w:rsidRDefault="008064B1" w:rsidP="004F316B">
            <w:pPr>
              <w:rPr>
                <w:rFonts w:ascii="Arial" w:hAnsi="Arial" w:cs="Arial"/>
                <w:b/>
                <w:color w:val="auto"/>
                <w:lang w:val="bs-Latn-BA"/>
              </w:rPr>
            </w:pPr>
            <w:r>
              <w:rPr>
                <w:rFonts w:ascii="Arial" w:hAnsi="Arial" w:cs="Arial"/>
                <w:b/>
                <w:color w:val="auto"/>
                <w:lang w:val="bs-Latn-BA"/>
              </w:rPr>
              <w:t>Broj bodova</w:t>
            </w:r>
          </w:p>
        </w:tc>
      </w:tr>
      <w:tr w:rsidR="008064B1" w14:paraId="6A654F46" w14:textId="77777777" w:rsidTr="003F1D2D">
        <w:trPr>
          <w:trHeight w:val="322"/>
        </w:trPr>
        <w:tc>
          <w:tcPr>
            <w:tcW w:w="426" w:type="dxa"/>
            <w:vMerge/>
            <w:vAlign w:val="center"/>
            <w:hideMark/>
          </w:tcPr>
          <w:p w14:paraId="3E567BA6" w14:textId="77777777" w:rsidR="008064B1" w:rsidRDefault="008064B1" w:rsidP="004F316B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16D2627A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1.</w:t>
            </w:r>
          </w:p>
        </w:tc>
        <w:tc>
          <w:tcPr>
            <w:tcW w:w="6379" w:type="dxa"/>
            <w:shd w:val="clear" w:color="auto" w:fill="FFFFFF"/>
            <w:hideMark/>
          </w:tcPr>
          <w:p w14:paraId="2018ADA0" w14:textId="689E67F6" w:rsidR="008064B1" w:rsidRDefault="00F76740" w:rsidP="004F316B">
            <w:pPr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Uslužna djelatnost</w:t>
            </w:r>
            <w:r w:rsidR="00E749D5">
              <w:rPr>
                <w:rFonts w:ascii="Arial" w:hAnsi="Arial" w:cs="Arial"/>
                <w:color w:val="auto"/>
                <w:lang w:val="bs-Latn-BA"/>
              </w:rPr>
              <w:t>, poljoprivreda i zdravstvo</w:t>
            </w:r>
          </w:p>
        </w:tc>
        <w:tc>
          <w:tcPr>
            <w:tcW w:w="1459" w:type="dxa"/>
            <w:shd w:val="clear" w:color="auto" w:fill="FFFFFF"/>
            <w:hideMark/>
          </w:tcPr>
          <w:p w14:paraId="6DC99BA7" w14:textId="2BB640E1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3</w:t>
            </w:r>
          </w:p>
        </w:tc>
      </w:tr>
      <w:tr w:rsidR="008064B1" w14:paraId="6848100E" w14:textId="77777777" w:rsidTr="003F1D2D">
        <w:trPr>
          <w:trHeight w:val="317"/>
        </w:trPr>
        <w:tc>
          <w:tcPr>
            <w:tcW w:w="426" w:type="dxa"/>
            <w:vMerge/>
            <w:vAlign w:val="center"/>
            <w:hideMark/>
          </w:tcPr>
          <w:p w14:paraId="4B9F2924" w14:textId="77777777" w:rsidR="008064B1" w:rsidRDefault="008064B1" w:rsidP="004F316B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33FA1575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2.</w:t>
            </w:r>
          </w:p>
        </w:tc>
        <w:tc>
          <w:tcPr>
            <w:tcW w:w="6379" w:type="dxa"/>
            <w:shd w:val="clear" w:color="auto" w:fill="FFFFFF"/>
            <w:hideMark/>
          </w:tcPr>
          <w:p w14:paraId="1C15F901" w14:textId="2F7D2F93" w:rsidR="008064B1" w:rsidRDefault="00F76740" w:rsidP="004F316B">
            <w:pPr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Građevinarstvo</w:t>
            </w:r>
          </w:p>
        </w:tc>
        <w:tc>
          <w:tcPr>
            <w:tcW w:w="1459" w:type="dxa"/>
            <w:shd w:val="clear" w:color="auto" w:fill="FFFFFF"/>
            <w:hideMark/>
          </w:tcPr>
          <w:p w14:paraId="11FE6A7E" w14:textId="69AAB618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2</w:t>
            </w:r>
          </w:p>
        </w:tc>
      </w:tr>
      <w:tr w:rsidR="008064B1" w14:paraId="4053643D" w14:textId="77777777" w:rsidTr="003F1D2D">
        <w:trPr>
          <w:trHeight w:val="326"/>
        </w:trPr>
        <w:tc>
          <w:tcPr>
            <w:tcW w:w="426" w:type="dxa"/>
            <w:vMerge/>
            <w:vAlign w:val="center"/>
            <w:hideMark/>
          </w:tcPr>
          <w:p w14:paraId="2F9CD057" w14:textId="77777777" w:rsidR="008064B1" w:rsidRDefault="008064B1" w:rsidP="004F316B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14:paraId="2DF1589F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3.</w:t>
            </w:r>
          </w:p>
        </w:tc>
        <w:tc>
          <w:tcPr>
            <w:tcW w:w="6379" w:type="dxa"/>
            <w:shd w:val="clear" w:color="auto" w:fill="FFFFFF"/>
            <w:hideMark/>
          </w:tcPr>
          <w:p w14:paraId="1EE19C63" w14:textId="7E2E368C" w:rsidR="008064B1" w:rsidRDefault="008064B1" w:rsidP="004F316B">
            <w:pPr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Ostalo</w:t>
            </w:r>
          </w:p>
        </w:tc>
        <w:tc>
          <w:tcPr>
            <w:tcW w:w="1459" w:type="dxa"/>
            <w:shd w:val="clear" w:color="auto" w:fill="FFFFFF"/>
            <w:vAlign w:val="center"/>
            <w:hideMark/>
          </w:tcPr>
          <w:p w14:paraId="50394686" w14:textId="2684C0B6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1</w:t>
            </w:r>
          </w:p>
        </w:tc>
      </w:tr>
      <w:tr w:rsidR="008064B1" w14:paraId="6B05337F" w14:textId="77777777" w:rsidTr="003F1D2D">
        <w:trPr>
          <w:trHeight w:val="326"/>
        </w:trPr>
        <w:tc>
          <w:tcPr>
            <w:tcW w:w="426" w:type="dxa"/>
            <w:vMerge/>
            <w:vAlign w:val="center"/>
            <w:hideMark/>
          </w:tcPr>
          <w:p w14:paraId="5A393EAB" w14:textId="77777777" w:rsidR="008064B1" w:rsidRDefault="008064B1" w:rsidP="004F316B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14:paraId="6125FD09" w14:textId="4DEF971D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6379" w:type="dxa"/>
            <w:shd w:val="clear" w:color="auto" w:fill="FFFFFF"/>
            <w:hideMark/>
          </w:tcPr>
          <w:p w14:paraId="09693716" w14:textId="3B88F759" w:rsidR="008064B1" w:rsidRDefault="008064B1" w:rsidP="004F316B">
            <w:pPr>
              <w:tabs>
                <w:tab w:val="left" w:pos="4290"/>
              </w:tabs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ab/>
            </w:r>
          </w:p>
        </w:tc>
        <w:tc>
          <w:tcPr>
            <w:tcW w:w="1459" w:type="dxa"/>
            <w:shd w:val="clear" w:color="auto" w:fill="FFFFFF"/>
            <w:vAlign w:val="center"/>
            <w:hideMark/>
          </w:tcPr>
          <w:p w14:paraId="2473014A" w14:textId="79F9B0D9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8064B1" w14:paraId="27474C06" w14:textId="77777777" w:rsidTr="003F1D2D">
        <w:trPr>
          <w:trHeight w:val="322"/>
        </w:trPr>
        <w:tc>
          <w:tcPr>
            <w:tcW w:w="426" w:type="dxa"/>
            <w:vMerge/>
            <w:vAlign w:val="center"/>
            <w:hideMark/>
          </w:tcPr>
          <w:p w14:paraId="41957125" w14:textId="77777777" w:rsidR="008064B1" w:rsidRDefault="008064B1" w:rsidP="004F316B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14:paraId="1D226266" w14:textId="77777777" w:rsidR="008064B1" w:rsidRDefault="008064B1" w:rsidP="004F316B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6379" w:type="dxa"/>
            <w:shd w:val="clear" w:color="auto" w:fill="FFFFFF"/>
          </w:tcPr>
          <w:p w14:paraId="4B25A13F" w14:textId="77777777" w:rsidR="008064B1" w:rsidRDefault="008064B1" w:rsidP="004F316B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1459" w:type="dxa"/>
            <w:shd w:val="clear" w:color="auto" w:fill="FFFFFF"/>
            <w:vAlign w:val="center"/>
          </w:tcPr>
          <w:p w14:paraId="7DA7BE95" w14:textId="77777777" w:rsidR="008064B1" w:rsidRDefault="008064B1" w:rsidP="004F316B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</w:tr>
    </w:tbl>
    <w:p w14:paraId="20F08F32" w14:textId="77777777" w:rsidR="008064B1" w:rsidRDefault="008064B1" w:rsidP="008064B1"/>
    <w:p w14:paraId="7C86BF87" w14:textId="77777777" w:rsidR="000D08E5" w:rsidRPr="00EC664B" w:rsidRDefault="000D08E5" w:rsidP="00E6293E">
      <w:pPr>
        <w:rPr>
          <w:rFonts w:ascii="Arial" w:hAnsi="Arial" w:cs="Arial"/>
          <w:color w:val="auto"/>
          <w:lang w:val="bs-Latn-BA"/>
        </w:rPr>
      </w:pPr>
    </w:p>
    <w:bookmarkEnd w:id="23"/>
    <w:tbl>
      <w:tblPr>
        <w:tblOverlap w:val="never"/>
        <w:tblW w:w="0" w:type="auto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0"/>
        <w:gridCol w:w="846"/>
        <w:gridCol w:w="146"/>
        <w:gridCol w:w="1459"/>
        <w:gridCol w:w="4920"/>
        <w:gridCol w:w="1459"/>
      </w:tblGrid>
      <w:tr w:rsidR="00EC664B" w:rsidRPr="00EC664B" w14:paraId="2B030709" w14:textId="77777777" w:rsidTr="008064B1">
        <w:trPr>
          <w:gridAfter w:val="2"/>
          <w:wAfter w:w="6379" w:type="dxa"/>
          <w:trHeight w:val="317"/>
        </w:trPr>
        <w:tc>
          <w:tcPr>
            <w:tcW w:w="1150" w:type="dxa"/>
            <w:shd w:val="clear" w:color="auto" w:fill="FFFFFF"/>
          </w:tcPr>
          <w:p w14:paraId="7BAA5BE6" w14:textId="486E75BC" w:rsidR="008064B1" w:rsidRPr="00EC664B" w:rsidRDefault="008064B1" w:rsidP="008064B1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51947380" w14:textId="77777777" w:rsidR="00331770" w:rsidRPr="00EC664B" w:rsidRDefault="00331770" w:rsidP="008064B1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1459" w:type="dxa"/>
            <w:shd w:val="clear" w:color="auto" w:fill="FFFFFF"/>
          </w:tcPr>
          <w:p w14:paraId="471FD389" w14:textId="77777777" w:rsidR="00331770" w:rsidRPr="00EC664B" w:rsidRDefault="00331770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6F220064" w14:textId="77777777" w:rsidTr="008064B1">
        <w:trPr>
          <w:trHeight w:val="317"/>
        </w:trPr>
        <w:tc>
          <w:tcPr>
            <w:tcW w:w="1150" w:type="dxa"/>
            <w:shd w:val="clear" w:color="auto" w:fill="FFFFFF"/>
          </w:tcPr>
          <w:p w14:paraId="2E31BD10" w14:textId="29E2B9F6" w:rsidR="00826866" w:rsidRPr="00EC664B" w:rsidRDefault="00826866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452ECBA7" w14:textId="77777777" w:rsidR="00826866" w:rsidRPr="00EC664B" w:rsidRDefault="00826866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14:paraId="2F47B264" w14:textId="77777777" w:rsidR="00826866" w:rsidRPr="00EC664B" w:rsidRDefault="00826866" w:rsidP="005530C0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1459" w:type="dxa"/>
            <w:shd w:val="clear" w:color="auto" w:fill="FFFFFF"/>
          </w:tcPr>
          <w:p w14:paraId="6C936F4E" w14:textId="77777777" w:rsidR="00826866" w:rsidRPr="00EC664B" w:rsidRDefault="00826866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5564C143" w14:textId="77777777" w:rsidTr="008064B1">
        <w:trPr>
          <w:trHeight w:val="317"/>
        </w:trPr>
        <w:tc>
          <w:tcPr>
            <w:tcW w:w="1150" w:type="dxa"/>
            <w:shd w:val="clear" w:color="auto" w:fill="FFFFFF"/>
          </w:tcPr>
          <w:p w14:paraId="0675DC51" w14:textId="77777777" w:rsidR="00826866" w:rsidRPr="00EC664B" w:rsidRDefault="00826866" w:rsidP="005530C0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14:paraId="7291B6C3" w14:textId="77777777" w:rsidR="00826866" w:rsidRPr="00EC664B" w:rsidRDefault="00826866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14:paraId="5B1D3E8A" w14:textId="77777777" w:rsidR="00826866" w:rsidRPr="00EC664B" w:rsidRDefault="00826866" w:rsidP="005530C0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1459" w:type="dxa"/>
            <w:shd w:val="clear" w:color="auto" w:fill="FFFFFF"/>
          </w:tcPr>
          <w:p w14:paraId="0BF51CF6" w14:textId="77777777" w:rsidR="00826866" w:rsidRPr="00EC664B" w:rsidRDefault="00826866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48BAB204" w14:textId="77777777" w:rsidTr="008064B1">
        <w:trPr>
          <w:trHeight w:val="360"/>
        </w:trPr>
        <w:tc>
          <w:tcPr>
            <w:tcW w:w="9980" w:type="dxa"/>
            <w:gridSpan w:val="6"/>
            <w:shd w:val="clear" w:color="auto" w:fill="FFFFFF"/>
            <w:vAlign w:val="bottom"/>
          </w:tcPr>
          <w:p w14:paraId="15571483" w14:textId="77777777" w:rsidR="005A2017" w:rsidRPr="00EC664B" w:rsidRDefault="005A2017" w:rsidP="00710E4B">
            <w:pPr>
              <w:jc w:val="center"/>
              <w:rPr>
                <w:rFonts w:ascii="Arial" w:hAnsi="Arial" w:cs="Arial"/>
                <w:b/>
                <w:color w:val="auto"/>
                <w:lang w:val="bs-Latn-BA"/>
              </w:rPr>
            </w:pPr>
          </w:p>
        </w:tc>
      </w:tr>
      <w:tr w:rsidR="00EC664B" w:rsidRPr="00EC664B" w14:paraId="42172D96" w14:textId="77777777" w:rsidTr="008064B1">
        <w:trPr>
          <w:trHeight w:val="322"/>
        </w:trPr>
        <w:tc>
          <w:tcPr>
            <w:tcW w:w="1150" w:type="dxa"/>
            <w:vMerge w:val="restart"/>
            <w:shd w:val="clear" w:color="auto" w:fill="FFFFFF"/>
          </w:tcPr>
          <w:p w14:paraId="3D4C27C8" w14:textId="77777777" w:rsidR="005A2017" w:rsidRPr="00EC664B" w:rsidRDefault="005A2017" w:rsidP="005530C0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846" w:type="dxa"/>
            <w:shd w:val="clear" w:color="auto" w:fill="FFFFFF"/>
            <w:vAlign w:val="center"/>
          </w:tcPr>
          <w:p w14:paraId="2D9F05D0" w14:textId="77777777" w:rsidR="005A2017" w:rsidRPr="00EC664B" w:rsidRDefault="005A2017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6525" w:type="dxa"/>
            <w:gridSpan w:val="3"/>
            <w:shd w:val="clear" w:color="auto" w:fill="FFFFFF"/>
          </w:tcPr>
          <w:p w14:paraId="48AED474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1459" w:type="dxa"/>
            <w:shd w:val="clear" w:color="auto" w:fill="FFFFFF"/>
          </w:tcPr>
          <w:p w14:paraId="76194273" w14:textId="77777777" w:rsidR="005A2017" w:rsidRPr="00EC664B" w:rsidRDefault="005A2017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</w:tr>
      <w:tr w:rsidR="00EC664B" w:rsidRPr="00EC664B" w14:paraId="5DFAD439" w14:textId="77777777" w:rsidTr="008064B1">
        <w:trPr>
          <w:trHeight w:val="322"/>
        </w:trPr>
        <w:tc>
          <w:tcPr>
            <w:tcW w:w="1150" w:type="dxa"/>
            <w:vMerge/>
            <w:shd w:val="clear" w:color="auto" w:fill="FFFFFF"/>
          </w:tcPr>
          <w:p w14:paraId="0E3CBE6B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846" w:type="dxa"/>
            <w:shd w:val="clear" w:color="auto" w:fill="FFFFFF"/>
            <w:vAlign w:val="bottom"/>
          </w:tcPr>
          <w:p w14:paraId="4B61CA10" w14:textId="77777777" w:rsidR="005A2017" w:rsidRPr="00EC664B" w:rsidRDefault="005A2017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6525" w:type="dxa"/>
            <w:gridSpan w:val="3"/>
            <w:shd w:val="clear" w:color="auto" w:fill="FFFFFF"/>
            <w:vAlign w:val="center"/>
          </w:tcPr>
          <w:p w14:paraId="0191B4B0" w14:textId="77777777" w:rsidR="005A2017" w:rsidRPr="00EC664B" w:rsidRDefault="005A2017" w:rsidP="002D04C7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1459" w:type="dxa"/>
            <w:shd w:val="clear" w:color="auto" w:fill="FFFFFF"/>
            <w:vAlign w:val="bottom"/>
          </w:tcPr>
          <w:p w14:paraId="4DCD747E" w14:textId="77777777" w:rsidR="005A2017" w:rsidRPr="00EC664B" w:rsidRDefault="005A2017" w:rsidP="002D04C7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</w:tr>
    </w:tbl>
    <w:p w14:paraId="2203F739" w14:textId="5F33DF50" w:rsidR="008064B1" w:rsidRDefault="00965308" w:rsidP="00331770">
      <w:pPr>
        <w:widowControl/>
        <w:spacing w:after="200" w:line="276" w:lineRule="auto"/>
        <w:rPr>
          <w:rFonts w:ascii="Arial" w:eastAsiaTheme="minorHAnsi" w:hAnsi="Arial" w:cs="Arial"/>
          <w:color w:val="auto"/>
          <w:lang w:val="bs-Latn-BA" w:eastAsia="en-US" w:bidi="ar-SA"/>
        </w:rPr>
      </w:pPr>
      <w:r>
        <w:rPr>
          <w:rFonts w:ascii="Arial" w:eastAsiaTheme="minorHAnsi" w:hAnsi="Arial" w:cs="Arial"/>
          <w:color w:val="auto"/>
          <w:lang w:val="bs-Latn-BA" w:eastAsia="en-US" w:bidi="ar-SA"/>
        </w:rPr>
        <w:t xml:space="preserve">Kod istog broja bodova, prednost ima poslodavac / podnosilac </w:t>
      </w:r>
      <w:r w:rsidR="009476E5">
        <w:rPr>
          <w:rFonts w:ascii="Arial" w:eastAsiaTheme="minorHAnsi" w:hAnsi="Arial" w:cs="Arial"/>
          <w:color w:val="auto"/>
          <w:lang w:val="bs-Latn-BA" w:eastAsia="en-US" w:bidi="ar-SA"/>
        </w:rPr>
        <w:t>prijave /zah</w:t>
      </w:r>
      <w:r>
        <w:rPr>
          <w:rFonts w:ascii="Arial" w:eastAsiaTheme="minorHAnsi" w:hAnsi="Arial" w:cs="Arial"/>
          <w:color w:val="auto"/>
          <w:lang w:val="bs-Latn-BA" w:eastAsia="en-US" w:bidi="ar-SA"/>
        </w:rPr>
        <w:t>tjeva koji je</w:t>
      </w:r>
      <w:r w:rsidR="009476E5">
        <w:rPr>
          <w:rFonts w:ascii="Arial" w:eastAsiaTheme="minorHAnsi" w:hAnsi="Arial" w:cs="Arial"/>
          <w:color w:val="auto"/>
          <w:lang w:val="bs-Latn-BA" w:eastAsia="en-US" w:bidi="ar-SA"/>
        </w:rPr>
        <w:t xml:space="preserve"> kasnije registrovao djelatnost, i</w:t>
      </w:r>
      <w:r>
        <w:rPr>
          <w:rFonts w:ascii="Arial" w:eastAsiaTheme="minorHAnsi" w:hAnsi="Arial" w:cs="Arial"/>
          <w:color w:val="auto"/>
          <w:lang w:val="bs-Latn-BA" w:eastAsia="en-US" w:bidi="ar-SA"/>
        </w:rPr>
        <w:t xml:space="preserve"> tim redoslijedom se uvrštava na liste.</w:t>
      </w:r>
    </w:p>
    <w:p w14:paraId="0D3017E8" w14:textId="77777777" w:rsidR="008064B1" w:rsidRDefault="008064B1" w:rsidP="00331770">
      <w:pPr>
        <w:widowControl/>
        <w:spacing w:after="200" w:line="276" w:lineRule="auto"/>
        <w:rPr>
          <w:rFonts w:ascii="Arial" w:eastAsiaTheme="minorHAnsi" w:hAnsi="Arial" w:cs="Arial"/>
          <w:color w:val="auto"/>
          <w:lang w:val="bs-Latn-BA" w:eastAsia="en-US" w:bidi="ar-SA"/>
        </w:rPr>
      </w:pPr>
    </w:p>
    <w:p w14:paraId="0911DCBA" w14:textId="77777777" w:rsidR="008064B1" w:rsidRDefault="008064B1" w:rsidP="00331770">
      <w:pPr>
        <w:widowControl/>
        <w:spacing w:after="200" w:line="276" w:lineRule="auto"/>
        <w:rPr>
          <w:rFonts w:ascii="Arial" w:eastAsiaTheme="minorHAnsi" w:hAnsi="Arial" w:cs="Arial"/>
          <w:color w:val="auto"/>
          <w:lang w:val="bs-Latn-BA" w:eastAsia="en-US" w:bidi="ar-SA"/>
        </w:rPr>
      </w:pPr>
    </w:p>
    <w:p w14:paraId="6AE277A8" w14:textId="77777777" w:rsidR="00F76740" w:rsidRDefault="00F76740" w:rsidP="00331770">
      <w:pPr>
        <w:widowControl/>
        <w:spacing w:after="200" w:line="276" w:lineRule="auto"/>
        <w:rPr>
          <w:rFonts w:ascii="Arial" w:eastAsiaTheme="minorHAnsi" w:hAnsi="Arial" w:cs="Arial"/>
          <w:color w:val="FF0000"/>
          <w:lang w:val="bs-Latn-BA" w:eastAsia="en-US" w:bidi="ar-SA"/>
        </w:rPr>
      </w:pPr>
    </w:p>
    <w:p w14:paraId="0D156457" w14:textId="77777777" w:rsidR="00F76740" w:rsidRDefault="00F76740" w:rsidP="00331770">
      <w:pPr>
        <w:widowControl/>
        <w:spacing w:after="200" w:line="276" w:lineRule="auto"/>
        <w:rPr>
          <w:rFonts w:ascii="Arial" w:eastAsiaTheme="minorHAnsi" w:hAnsi="Arial" w:cs="Arial"/>
          <w:color w:val="FF0000"/>
          <w:lang w:val="bs-Latn-BA" w:eastAsia="en-US" w:bidi="ar-SA"/>
        </w:rPr>
      </w:pPr>
    </w:p>
    <w:p w14:paraId="08B71E46" w14:textId="77777777" w:rsidR="00F76740" w:rsidRDefault="00F76740" w:rsidP="00331770">
      <w:pPr>
        <w:widowControl/>
        <w:spacing w:after="200" w:line="276" w:lineRule="auto"/>
        <w:rPr>
          <w:rFonts w:ascii="Arial" w:eastAsiaTheme="minorHAnsi" w:hAnsi="Arial" w:cs="Arial"/>
          <w:color w:val="FF0000"/>
          <w:lang w:val="bs-Latn-BA" w:eastAsia="en-US" w:bidi="ar-SA"/>
        </w:rPr>
      </w:pPr>
    </w:p>
    <w:p w14:paraId="09A63537" w14:textId="586EC0F9" w:rsidR="00B81AFA" w:rsidRPr="00F76740" w:rsidRDefault="00B81AFA" w:rsidP="00F76740">
      <w:pPr>
        <w:rPr>
          <w:color w:val="000000" w:themeColor="text1"/>
        </w:rPr>
      </w:pPr>
    </w:p>
    <w:p w14:paraId="48543754" w14:textId="77777777" w:rsidR="00B81AFA" w:rsidRPr="00CD7F1B" w:rsidRDefault="00B81AFA" w:rsidP="00331770">
      <w:pPr>
        <w:widowControl/>
        <w:spacing w:after="200" w:line="276" w:lineRule="auto"/>
        <w:rPr>
          <w:rFonts w:ascii="Arial" w:eastAsiaTheme="minorHAnsi" w:hAnsi="Arial" w:cs="Arial"/>
          <w:color w:val="000000" w:themeColor="text1"/>
          <w:lang w:val="bs-Latn-BA" w:eastAsia="en-US" w:bidi="ar-SA"/>
        </w:rPr>
      </w:pPr>
    </w:p>
    <w:sectPr w:rsidR="00B81AFA" w:rsidRPr="00CD7F1B" w:rsidSect="00CB2159">
      <w:type w:val="continuous"/>
      <w:pgSz w:w="11909" w:h="16840"/>
      <w:pgMar w:top="1429" w:right="1134" w:bottom="1134" w:left="1440" w:header="0" w:footer="6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AA02F" w14:textId="77777777" w:rsidR="00D66DF4" w:rsidRDefault="00D66DF4">
      <w:r>
        <w:separator/>
      </w:r>
    </w:p>
  </w:endnote>
  <w:endnote w:type="continuationSeparator" w:id="0">
    <w:p w14:paraId="15A7E7B2" w14:textId="77777777" w:rsidR="00D66DF4" w:rsidRDefault="00D6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0719950"/>
      <w:docPartObj>
        <w:docPartGallery w:val="Page Numbers (Bottom of Page)"/>
        <w:docPartUnique/>
      </w:docPartObj>
    </w:sdtPr>
    <w:sdtEndPr/>
    <w:sdtContent>
      <w:p w14:paraId="27C65AB5" w14:textId="77777777" w:rsidR="00572B89" w:rsidRDefault="00572B8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984">
          <w:rPr>
            <w:noProof/>
          </w:rPr>
          <w:t>7</w:t>
        </w:r>
        <w:r>
          <w:fldChar w:fldCharType="end"/>
        </w:r>
      </w:p>
    </w:sdtContent>
  </w:sdt>
  <w:p w14:paraId="7F92A538" w14:textId="77777777" w:rsidR="00572B89" w:rsidRDefault="00572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5A209" w14:textId="77777777" w:rsidR="00D66DF4" w:rsidRDefault="00D66DF4"/>
  </w:footnote>
  <w:footnote w:type="continuationSeparator" w:id="0">
    <w:p w14:paraId="42762CE2" w14:textId="77777777" w:rsidR="00D66DF4" w:rsidRDefault="00D66D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08EB"/>
    <w:multiLevelType w:val="hybridMultilevel"/>
    <w:tmpl w:val="7DEAF72A"/>
    <w:lvl w:ilvl="0" w:tplc="1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342150"/>
    <w:multiLevelType w:val="hybridMultilevel"/>
    <w:tmpl w:val="41ACB572"/>
    <w:lvl w:ilvl="0" w:tplc="DE7E1BCE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eastAsia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85C50"/>
    <w:multiLevelType w:val="multilevel"/>
    <w:tmpl w:val="486814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1024695C"/>
    <w:multiLevelType w:val="hybridMultilevel"/>
    <w:tmpl w:val="8B327C72"/>
    <w:lvl w:ilvl="0" w:tplc="1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0523D60"/>
    <w:multiLevelType w:val="hybridMultilevel"/>
    <w:tmpl w:val="E33E636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062E7"/>
    <w:multiLevelType w:val="hybridMultilevel"/>
    <w:tmpl w:val="0FDE3E0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7184"/>
    <w:multiLevelType w:val="hybridMultilevel"/>
    <w:tmpl w:val="5B344082"/>
    <w:lvl w:ilvl="0" w:tplc="8EDAEA7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2759DF"/>
    <w:multiLevelType w:val="hybridMultilevel"/>
    <w:tmpl w:val="2FC29CC8"/>
    <w:lvl w:ilvl="0" w:tplc="DE7E1BCE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eastAsia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2D54EE"/>
    <w:multiLevelType w:val="multilevel"/>
    <w:tmpl w:val="B286609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FF0000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22FA0238"/>
    <w:multiLevelType w:val="multilevel"/>
    <w:tmpl w:val="A9D4A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25B84FBA"/>
    <w:multiLevelType w:val="multilevel"/>
    <w:tmpl w:val="1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C830E5"/>
    <w:multiLevelType w:val="hybridMultilevel"/>
    <w:tmpl w:val="058042BE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0B1F8D"/>
    <w:multiLevelType w:val="hybridMultilevel"/>
    <w:tmpl w:val="958A3EFA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CD3171"/>
    <w:multiLevelType w:val="hybridMultilevel"/>
    <w:tmpl w:val="EE4458C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F56FB"/>
    <w:multiLevelType w:val="multilevel"/>
    <w:tmpl w:val="2E00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29F84C"/>
    <w:multiLevelType w:val="hybridMultilevel"/>
    <w:tmpl w:val="83712E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51D52B7"/>
    <w:multiLevelType w:val="hybridMultilevel"/>
    <w:tmpl w:val="1D9096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74F6B"/>
    <w:multiLevelType w:val="hybridMultilevel"/>
    <w:tmpl w:val="090C761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F4E5E"/>
    <w:multiLevelType w:val="hybridMultilevel"/>
    <w:tmpl w:val="859C5350"/>
    <w:lvl w:ilvl="0" w:tplc="8EDAEA7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2133C2"/>
    <w:multiLevelType w:val="hybridMultilevel"/>
    <w:tmpl w:val="8CFE62CC"/>
    <w:lvl w:ilvl="0" w:tplc="DE7E1BCE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eastAsia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131C1B"/>
    <w:multiLevelType w:val="hybridMultilevel"/>
    <w:tmpl w:val="CC8A5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4E664A"/>
    <w:multiLevelType w:val="hybridMultilevel"/>
    <w:tmpl w:val="05A01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71DDD"/>
    <w:multiLevelType w:val="hybridMultilevel"/>
    <w:tmpl w:val="1C4AC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23D75"/>
    <w:multiLevelType w:val="hybridMultilevel"/>
    <w:tmpl w:val="207E04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C8470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35C94"/>
    <w:multiLevelType w:val="multilevel"/>
    <w:tmpl w:val="AAC8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8D71AE"/>
    <w:multiLevelType w:val="hybridMultilevel"/>
    <w:tmpl w:val="CBC49960"/>
    <w:lvl w:ilvl="0" w:tplc="AF549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DA0C4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19761F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66634"/>
    <w:multiLevelType w:val="hybridMultilevel"/>
    <w:tmpl w:val="2B14E6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EB0742"/>
    <w:multiLevelType w:val="hybridMultilevel"/>
    <w:tmpl w:val="40103672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687C66"/>
    <w:multiLevelType w:val="multilevel"/>
    <w:tmpl w:val="B286609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9" w15:restartNumberingAfterBreak="0">
    <w:nsid w:val="4F8558D3"/>
    <w:multiLevelType w:val="hybridMultilevel"/>
    <w:tmpl w:val="357EA1B4"/>
    <w:lvl w:ilvl="0" w:tplc="8EDAEA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CC1950"/>
    <w:multiLevelType w:val="multilevel"/>
    <w:tmpl w:val="8F4860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1" w15:restartNumberingAfterBreak="0">
    <w:nsid w:val="53192C5C"/>
    <w:multiLevelType w:val="hybridMultilevel"/>
    <w:tmpl w:val="D57A32D8"/>
    <w:lvl w:ilvl="0" w:tplc="B00C6FE0">
      <w:start w:val="11"/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37822"/>
    <w:multiLevelType w:val="hybridMultilevel"/>
    <w:tmpl w:val="59CE9782"/>
    <w:lvl w:ilvl="0" w:tplc="5784D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80E30"/>
    <w:multiLevelType w:val="multilevel"/>
    <w:tmpl w:val="4106F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4" w15:restartNumberingAfterBreak="0">
    <w:nsid w:val="58EB7110"/>
    <w:multiLevelType w:val="hybridMultilevel"/>
    <w:tmpl w:val="70E6AC60"/>
    <w:lvl w:ilvl="0" w:tplc="040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24"/>
        <w:szCs w:val="24"/>
      </w:rPr>
    </w:lvl>
    <w:lvl w:ilvl="1" w:tplc="1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 w15:restartNumberingAfterBreak="0">
    <w:nsid w:val="5966555F"/>
    <w:multiLevelType w:val="multilevel"/>
    <w:tmpl w:val="B62AD9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382D3F"/>
    <w:multiLevelType w:val="hybridMultilevel"/>
    <w:tmpl w:val="936299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EB06D00C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07824E0"/>
    <w:multiLevelType w:val="multilevel"/>
    <w:tmpl w:val="B286609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FF0000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8" w15:restartNumberingAfterBreak="0">
    <w:nsid w:val="63672D6C"/>
    <w:multiLevelType w:val="hybridMultilevel"/>
    <w:tmpl w:val="6FA6B92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7702C9"/>
    <w:multiLevelType w:val="hybridMultilevel"/>
    <w:tmpl w:val="EDA6C2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E47991"/>
    <w:multiLevelType w:val="hybridMultilevel"/>
    <w:tmpl w:val="BE02F574"/>
    <w:lvl w:ilvl="0" w:tplc="72302326">
      <w:start w:val="1"/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DD54D0"/>
    <w:multiLevelType w:val="hybridMultilevel"/>
    <w:tmpl w:val="43AA2A3C"/>
    <w:lvl w:ilvl="0" w:tplc="40C410DE">
      <w:start w:val="8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8D4733"/>
    <w:multiLevelType w:val="hybridMultilevel"/>
    <w:tmpl w:val="021405E4"/>
    <w:lvl w:ilvl="0" w:tplc="B00C6FE0">
      <w:start w:val="11"/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4C7BAF"/>
    <w:multiLevelType w:val="hybridMultilevel"/>
    <w:tmpl w:val="859A04F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1F70DF"/>
    <w:multiLevelType w:val="hybridMultilevel"/>
    <w:tmpl w:val="F3F6BE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9A4AE1"/>
    <w:multiLevelType w:val="hybridMultilevel"/>
    <w:tmpl w:val="9F14601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CB7A3E"/>
    <w:multiLevelType w:val="hybridMultilevel"/>
    <w:tmpl w:val="05A01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2309C"/>
    <w:multiLevelType w:val="multilevel"/>
    <w:tmpl w:val="372C00A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00"/>
      </w:rPr>
    </w:lvl>
  </w:abstractNum>
  <w:num w:numId="1">
    <w:abstractNumId w:val="41"/>
  </w:num>
  <w:num w:numId="2">
    <w:abstractNumId w:val="31"/>
  </w:num>
  <w:num w:numId="3">
    <w:abstractNumId w:val="42"/>
  </w:num>
  <w:num w:numId="4">
    <w:abstractNumId w:val="22"/>
  </w:num>
  <w:num w:numId="5">
    <w:abstractNumId w:val="20"/>
  </w:num>
  <w:num w:numId="6">
    <w:abstractNumId w:val="26"/>
  </w:num>
  <w:num w:numId="7">
    <w:abstractNumId w:val="21"/>
  </w:num>
  <w:num w:numId="8">
    <w:abstractNumId w:val="46"/>
  </w:num>
  <w:num w:numId="9">
    <w:abstractNumId w:val="33"/>
  </w:num>
  <w:num w:numId="10">
    <w:abstractNumId w:val="4"/>
  </w:num>
  <w:num w:numId="11">
    <w:abstractNumId w:val="38"/>
  </w:num>
  <w:num w:numId="12">
    <w:abstractNumId w:val="25"/>
  </w:num>
  <w:num w:numId="13">
    <w:abstractNumId w:val="12"/>
  </w:num>
  <w:num w:numId="14">
    <w:abstractNumId w:val="36"/>
  </w:num>
  <w:num w:numId="15">
    <w:abstractNumId w:val="44"/>
  </w:num>
  <w:num w:numId="16">
    <w:abstractNumId w:val="8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7"/>
  </w:num>
  <w:num w:numId="22">
    <w:abstractNumId w:val="16"/>
  </w:num>
  <w:num w:numId="23">
    <w:abstractNumId w:val="13"/>
  </w:num>
  <w:num w:numId="24">
    <w:abstractNumId w:val="0"/>
  </w:num>
  <w:num w:numId="25">
    <w:abstractNumId w:val="35"/>
  </w:num>
  <w:num w:numId="26">
    <w:abstractNumId w:val="14"/>
  </w:num>
  <w:num w:numId="27">
    <w:abstractNumId w:val="24"/>
  </w:num>
  <w:num w:numId="28">
    <w:abstractNumId w:val="47"/>
  </w:num>
  <w:num w:numId="29">
    <w:abstractNumId w:val="23"/>
  </w:num>
  <w:num w:numId="30">
    <w:abstractNumId w:val="30"/>
  </w:num>
  <w:num w:numId="31">
    <w:abstractNumId w:val="2"/>
  </w:num>
  <w:num w:numId="32">
    <w:abstractNumId w:val="15"/>
  </w:num>
  <w:num w:numId="33">
    <w:abstractNumId w:val="34"/>
  </w:num>
  <w:num w:numId="34">
    <w:abstractNumId w:val="17"/>
  </w:num>
  <w:num w:numId="35">
    <w:abstractNumId w:val="3"/>
  </w:num>
  <w:num w:numId="36">
    <w:abstractNumId w:val="40"/>
  </w:num>
  <w:num w:numId="37">
    <w:abstractNumId w:val="9"/>
  </w:num>
  <w:num w:numId="38">
    <w:abstractNumId w:val="39"/>
  </w:num>
  <w:num w:numId="39">
    <w:abstractNumId w:val="5"/>
  </w:num>
  <w:num w:numId="40">
    <w:abstractNumId w:val="29"/>
  </w:num>
  <w:num w:numId="41">
    <w:abstractNumId w:val="6"/>
  </w:num>
  <w:num w:numId="42">
    <w:abstractNumId w:val="11"/>
  </w:num>
  <w:num w:numId="43">
    <w:abstractNumId w:val="18"/>
  </w:num>
  <w:num w:numId="44">
    <w:abstractNumId w:val="27"/>
  </w:num>
  <w:num w:numId="45">
    <w:abstractNumId w:val="10"/>
  </w:num>
  <w:num w:numId="46">
    <w:abstractNumId w:val="32"/>
  </w:num>
  <w:num w:numId="47">
    <w:abstractNumId w:val="45"/>
  </w:num>
  <w:num w:numId="48">
    <w:abstractNumId w:val="16"/>
  </w:num>
  <w:num w:numId="49">
    <w:abstractNumId w:val="4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8D"/>
    <w:rsid w:val="00006B04"/>
    <w:rsid w:val="00007281"/>
    <w:rsid w:val="0001233A"/>
    <w:rsid w:val="00023E4B"/>
    <w:rsid w:val="00025203"/>
    <w:rsid w:val="0004004E"/>
    <w:rsid w:val="000453BF"/>
    <w:rsid w:val="00052311"/>
    <w:rsid w:val="0005402B"/>
    <w:rsid w:val="00055DD2"/>
    <w:rsid w:val="00074516"/>
    <w:rsid w:val="00081E0C"/>
    <w:rsid w:val="0008454B"/>
    <w:rsid w:val="0009481A"/>
    <w:rsid w:val="000A4DE9"/>
    <w:rsid w:val="000B2A5A"/>
    <w:rsid w:val="000B3245"/>
    <w:rsid w:val="000C00B9"/>
    <w:rsid w:val="000D08E5"/>
    <w:rsid w:val="000D25D6"/>
    <w:rsid w:val="000D3F25"/>
    <w:rsid w:val="000D69AD"/>
    <w:rsid w:val="000E47E6"/>
    <w:rsid w:val="000F34DA"/>
    <w:rsid w:val="000F4A55"/>
    <w:rsid w:val="000F6EEC"/>
    <w:rsid w:val="000F770E"/>
    <w:rsid w:val="00105DE3"/>
    <w:rsid w:val="0011737D"/>
    <w:rsid w:val="00122374"/>
    <w:rsid w:val="00126257"/>
    <w:rsid w:val="001338E4"/>
    <w:rsid w:val="00135DA7"/>
    <w:rsid w:val="0014100A"/>
    <w:rsid w:val="001446E1"/>
    <w:rsid w:val="001576C6"/>
    <w:rsid w:val="001730B6"/>
    <w:rsid w:val="00183145"/>
    <w:rsid w:val="001A1900"/>
    <w:rsid w:val="001A4F5C"/>
    <w:rsid w:val="001A73F3"/>
    <w:rsid w:val="001B1120"/>
    <w:rsid w:val="001C069C"/>
    <w:rsid w:val="001C210F"/>
    <w:rsid w:val="001C5558"/>
    <w:rsid w:val="001C6BD6"/>
    <w:rsid w:val="001D3280"/>
    <w:rsid w:val="001D5ED5"/>
    <w:rsid w:val="001F3AB3"/>
    <w:rsid w:val="001F4CDB"/>
    <w:rsid w:val="00200FE2"/>
    <w:rsid w:val="00201C16"/>
    <w:rsid w:val="002041F9"/>
    <w:rsid w:val="00210FAE"/>
    <w:rsid w:val="00216E64"/>
    <w:rsid w:val="00221602"/>
    <w:rsid w:val="00226511"/>
    <w:rsid w:val="00233850"/>
    <w:rsid w:val="00255613"/>
    <w:rsid w:val="00276A8C"/>
    <w:rsid w:val="002B052D"/>
    <w:rsid w:val="002B0CE0"/>
    <w:rsid w:val="002B5895"/>
    <w:rsid w:val="002C5523"/>
    <w:rsid w:val="002D04C7"/>
    <w:rsid w:val="002D421E"/>
    <w:rsid w:val="002D612B"/>
    <w:rsid w:val="002E19D4"/>
    <w:rsid w:val="002E735F"/>
    <w:rsid w:val="00303D83"/>
    <w:rsid w:val="00331770"/>
    <w:rsid w:val="00331D8D"/>
    <w:rsid w:val="00332676"/>
    <w:rsid w:val="00335AAD"/>
    <w:rsid w:val="0035540C"/>
    <w:rsid w:val="00355623"/>
    <w:rsid w:val="003567D6"/>
    <w:rsid w:val="00382E7B"/>
    <w:rsid w:val="00390CF9"/>
    <w:rsid w:val="0039582F"/>
    <w:rsid w:val="003A027A"/>
    <w:rsid w:val="003A2A95"/>
    <w:rsid w:val="003C18EA"/>
    <w:rsid w:val="003C2685"/>
    <w:rsid w:val="003C27C4"/>
    <w:rsid w:val="003C6B19"/>
    <w:rsid w:val="003D0CE1"/>
    <w:rsid w:val="003D4918"/>
    <w:rsid w:val="003D627D"/>
    <w:rsid w:val="003E1A4C"/>
    <w:rsid w:val="003E2C27"/>
    <w:rsid w:val="003E5C3D"/>
    <w:rsid w:val="003F19B6"/>
    <w:rsid w:val="003F1D2D"/>
    <w:rsid w:val="003F79BF"/>
    <w:rsid w:val="00400002"/>
    <w:rsid w:val="004027CE"/>
    <w:rsid w:val="004176FB"/>
    <w:rsid w:val="00421D35"/>
    <w:rsid w:val="004255F1"/>
    <w:rsid w:val="00427B3B"/>
    <w:rsid w:val="00445E09"/>
    <w:rsid w:val="00447F9C"/>
    <w:rsid w:val="00456946"/>
    <w:rsid w:val="00457599"/>
    <w:rsid w:val="004637AC"/>
    <w:rsid w:val="00486FAF"/>
    <w:rsid w:val="004A0D6E"/>
    <w:rsid w:val="004A2B3C"/>
    <w:rsid w:val="004B1E25"/>
    <w:rsid w:val="004C08FB"/>
    <w:rsid w:val="004C7BBA"/>
    <w:rsid w:val="004D62F9"/>
    <w:rsid w:val="004E11DA"/>
    <w:rsid w:val="004E319B"/>
    <w:rsid w:val="004F0A12"/>
    <w:rsid w:val="004F1222"/>
    <w:rsid w:val="0050331F"/>
    <w:rsid w:val="00504E26"/>
    <w:rsid w:val="00512037"/>
    <w:rsid w:val="00532E3A"/>
    <w:rsid w:val="00534B4C"/>
    <w:rsid w:val="00535B58"/>
    <w:rsid w:val="005424F7"/>
    <w:rsid w:val="00545D6E"/>
    <w:rsid w:val="005530C0"/>
    <w:rsid w:val="00556128"/>
    <w:rsid w:val="005568E2"/>
    <w:rsid w:val="00557086"/>
    <w:rsid w:val="00572B89"/>
    <w:rsid w:val="005731F6"/>
    <w:rsid w:val="00576789"/>
    <w:rsid w:val="00580437"/>
    <w:rsid w:val="0058441D"/>
    <w:rsid w:val="00585892"/>
    <w:rsid w:val="00586E62"/>
    <w:rsid w:val="005907BC"/>
    <w:rsid w:val="005A2017"/>
    <w:rsid w:val="005A2EC3"/>
    <w:rsid w:val="005A4B95"/>
    <w:rsid w:val="005B2FF5"/>
    <w:rsid w:val="005B3DB2"/>
    <w:rsid w:val="005B4D42"/>
    <w:rsid w:val="005B6696"/>
    <w:rsid w:val="005C1CDE"/>
    <w:rsid w:val="005E48D0"/>
    <w:rsid w:val="005E4BF2"/>
    <w:rsid w:val="005E57DB"/>
    <w:rsid w:val="005F319A"/>
    <w:rsid w:val="005F34DC"/>
    <w:rsid w:val="005F3F85"/>
    <w:rsid w:val="005F46CB"/>
    <w:rsid w:val="006018FA"/>
    <w:rsid w:val="00620655"/>
    <w:rsid w:val="00632BC0"/>
    <w:rsid w:val="006350CF"/>
    <w:rsid w:val="00646332"/>
    <w:rsid w:val="0064748B"/>
    <w:rsid w:val="006633DF"/>
    <w:rsid w:val="006752AE"/>
    <w:rsid w:val="00677CC7"/>
    <w:rsid w:val="00677DDB"/>
    <w:rsid w:val="00680ABE"/>
    <w:rsid w:val="006908BF"/>
    <w:rsid w:val="00693E5E"/>
    <w:rsid w:val="00697B3D"/>
    <w:rsid w:val="006A656F"/>
    <w:rsid w:val="006C383F"/>
    <w:rsid w:val="006C5070"/>
    <w:rsid w:val="006D0038"/>
    <w:rsid w:val="006E24D1"/>
    <w:rsid w:val="006F3638"/>
    <w:rsid w:val="006F3666"/>
    <w:rsid w:val="00710D95"/>
    <w:rsid w:val="00710E4B"/>
    <w:rsid w:val="00710F87"/>
    <w:rsid w:val="007114BD"/>
    <w:rsid w:val="0071392B"/>
    <w:rsid w:val="00721905"/>
    <w:rsid w:val="007222A1"/>
    <w:rsid w:val="007258A9"/>
    <w:rsid w:val="00744E19"/>
    <w:rsid w:val="007462DD"/>
    <w:rsid w:val="00746BCF"/>
    <w:rsid w:val="007473F9"/>
    <w:rsid w:val="00752706"/>
    <w:rsid w:val="007603D6"/>
    <w:rsid w:val="00764EA5"/>
    <w:rsid w:val="00772BFF"/>
    <w:rsid w:val="007736BC"/>
    <w:rsid w:val="00774688"/>
    <w:rsid w:val="00782474"/>
    <w:rsid w:val="007A66B4"/>
    <w:rsid w:val="007A7395"/>
    <w:rsid w:val="007A74A0"/>
    <w:rsid w:val="007A7785"/>
    <w:rsid w:val="007B7056"/>
    <w:rsid w:val="007B7742"/>
    <w:rsid w:val="007B7BA5"/>
    <w:rsid w:val="007D0428"/>
    <w:rsid w:val="007D161E"/>
    <w:rsid w:val="007D61AC"/>
    <w:rsid w:val="007E0132"/>
    <w:rsid w:val="008064B1"/>
    <w:rsid w:val="00812AE3"/>
    <w:rsid w:val="00814BD1"/>
    <w:rsid w:val="00824A14"/>
    <w:rsid w:val="00825DEE"/>
    <w:rsid w:val="00826866"/>
    <w:rsid w:val="0083035E"/>
    <w:rsid w:val="008353BE"/>
    <w:rsid w:val="0084067D"/>
    <w:rsid w:val="00842224"/>
    <w:rsid w:val="008446B1"/>
    <w:rsid w:val="00851922"/>
    <w:rsid w:val="00854203"/>
    <w:rsid w:val="00857B73"/>
    <w:rsid w:val="008669E7"/>
    <w:rsid w:val="008679CF"/>
    <w:rsid w:val="00882264"/>
    <w:rsid w:val="00884686"/>
    <w:rsid w:val="00896FF8"/>
    <w:rsid w:val="008A16E3"/>
    <w:rsid w:val="008B638A"/>
    <w:rsid w:val="008C3263"/>
    <w:rsid w:val="008C4BCD"/>
    <w:rsid w:val="008E3376"/>
    <w:rsid w:val="008E48A2"/>
    <w:rsid w:val="008F046E"/>
    <w:rsid w:val="008F1D85"/>
    <w:rsid w:val="008F4EBF"/>
    <w:rsid w:val="00903419"/>
    <w:rsid w:val="009039DC"/>
    <w:rsid w:val="009069B9"/>
    <w:rsid w:val="00917DA5"/>
    <w:rsid w:val="009476E5"/>
    <w:rsid w:val="00955D42"/>
    <w:rsid w:val="0095787B"/>
    <w:rsid w:val="0096033E"/>
    <w:rsid w:val="00965308"/>
    <w:rsid w:val="00967427"/>
    <w:rsid w:val="00971E1F"/>
    <w:rsid w:val="00992E54"/>
    <w:rsid w:val="0099414C"/>
    <w:rsid w:val="00997C84"/>
    <w:rsid w:val="009C3E02"/>
    <w:rsid w:val="009D58F8"/>
    <w:rsid w:val="009D6177"/>
    <w:rsid w:val="009E44EF"/>
    <w:rsid w:val="009E6C45"/>
    <w:rsid w:val="009E6DF4"/>
    <w:rsid w:val="009F30BF"/>
    <w:rsid w:val="009F5FE3"/>
    <w:rsid w:val="00A0334D"/>
    <w:rsid w:val="00A043A9"/>
    <w:rsid w:val="00A13FB1"/>
    <w:rsid w:val="00A14D40"/>
    <w:rsid w:val="00A15A5E"/>
    <w:rsid w:val="00A317C7"/>
    <w:rsid w:val="00A336B6"/>
    <w:rsid w:val="00A432DA"/>
    <w:rsid w:val="00A517EC"/>
    <w:rsid w:val="00A60892"/>
    <w:rsid w:val="00A60E48"/>
    <w:rsid w:val="00A67D7B"/>
    <w:rsid w:val="00A714D3"/>
    <w:rsid w:val="00A72DCE"/>
    <w:rsid w:val="00A7350B"/>
    <w:rsid w:val="00A73B83"/>
    <w:rsid w:val="00A86212"/>
    <w:rsid w:val="00A94207"/>
    <w:rsid w:val="00A977CD"/>
    <w:rsid w:val="00A978C6"/>
    <w:rsid w:val="00AA3EF3"/>
    <w:rsid w:val="00AA53A9"/>
    <w:rsid w:val="00AC62D1"/>
    <w:rsid w:val="00AE2352"/>
    <w:rsid w:val="00AE3DF9"/>
    <w:rsid w:val="00AE6C9C"/>
    <w:rsid w:val="00AF6A1B"/>
    <w:rsid w:val="00B05812"/>
    <w:rsid w:val="00B05F90"/>
    <w:rsid w:val="00B10A44"/>
    <w:rsid w:val="00B16183"/>
    <w:rsid w:val="00B17CEC"/>
    <w:rsid w:val="00B330D2"/>
    <w:rsid w:val="00B37F67"/>
    <w:rsid w:val="00B42A6D"/>
    <w:rsid w:val="00B46398"/>
    <w:rsid w:val="00B534D5"/>
    <w:rsid w:val="00B5356F"/>
    <w:rsid w:val="00B536C6"/>
    <w:rsid w:val="00B60347"/>
    <w:rsid w:val="00B61E92"/>
    <w:rsid w:val="00B64C36"/>
    <w:rsid w:val="00B66E73"/>
    <w:rsid w:val="00B77A9E"/>
    <w:rsid w:val="00B81AFA"/>
    <w:rsid w:val="00B8359E"/>
    <w:rsid w:val="00B87E14"/>
    <w:rsid w:val="00B9059D"/>
    <w:rsid w:val="00BA655B"/>
    <w:rsid w:val="00BA7D0E"/>
    <w:rsid w:val="00BB2731"/>
    <w:rsid w:val="00BB7729"/>
    <w:rsid w:val="00BB7E99"/>
    <w:rsid w:val="00BD45C0"/>
    <w:rsid w:val="00BE6B74"/>
    <w:rsid w:val="00BF50A7"/>
    <w:rsid w:val="00C01522"/>
    <w:rsid w:val="00C07A80"/>
    <w:rsid w:val="00C132BC"/>
    <w:rsid w:val="00C16D90"/>
    <w:rsid w:val="00C217EC"/>
    <w:rsid w:val="00C248F6"/>
    <w:rsid w:val="00C26ACE"/>
    <w:rsid w:val="00C43518"/>
    <w:rsid w:val="00C4644F"/>
    <w:rsid w:val="00C52DA0"/>
    <w:rsid w:val="00C55886"/>
    <w:rsid w:val="00C564CE"/>
    <w:rsid w:val="00C62682"/>
    <w:rsid w:val="00C62750"/>
    <w:rsid w:val="00C6500F"/>
    <w:rsid w:val="00C66FBA"/>
    <w:rsid w:val="00C75D80"/>
    <w:rsid w:val="00C80630"/>
    <w:rsid w:val="00C83E3A"/>
    <w:rsid w:val="00C91FA5"/>
    <w:rsid w:val="00C9221D"/>
    <w:rsid w:val="00C93D07"/>
    <w:rsid w:val="00C96669"/>
    <w:rsid w:val="00CA4C8F"/>
    <w:rsid w:val="00CA6273"/>
    <w:rsid w:val="00CB1854"/>
    <w:rsid w:val="00CB2159"/>
    <w:rsid w:val="00CB3E20"/>
    <w:rsid w:val="00CC246E"/>
    <w:rsid w:val="00CD48B7"/>
    <w:rsid w:val="00CD5283"/>
    <w:rsid w:val="00CD7F1B"/>
    <w:rsid w:val="00CE3932"/>
    <w:rsid w:val="00CF47F3"/>
    <w:rsid w:val="00CF7CEB"/>
    <w:rsid w:val="00D03856"/>
    <w:rsid w:val="00D05FA9"/>
    <w:rsid w:val="00D06739"/>
    <w:rsid w:val="00D12FC5"/>
    <w:rsid w:val="00D1629C"/>
    <w:rsid w:val="00D176EB"/>
    <w:rsid w:val="00D25B30"/>
    <w:rsid w:val="00D269E4"/>
    <w:rsid w:val="00D27CF6"/>
    <w:rsid w:val="00D32B64"/>
    <w:rsid w:val="00D426D7"/>
    <w:rsid w:val="00D45142"/>
    <w:rsid w:val="00D45ECC"/>
    <w:rsid w:val="00D46D47"/>
    <w:rsid w:val="00D50160"/>
    <w:rsid w:val="00D523DF"/>
    <w:rsid w:val="00D529B4"/>
    <w:rsid w:val="00D66DF4"/>
    <w:rsid w:val="00D72960"/>
    <w:rsid w:val="00D732BA"/>
    <w:rsid w:val="00D83371"/>
    <w:rsid w:val="00D95848"/>
    <w:rsid w:val="00D958D9"/>
    <w:rsid w:val="00DA1F0C"/>
    <w:rsid w:val="00DA35FA"/>
    <w:rsid w:val="00DA448E"/>
    <w:rsid w:val="00DA46A4"/>
    <w:rsid w:val="00DA567C"/>
    <w:rsid w:val="00DB743D"/>
    <w:rsid w:val="00DC0C31"/>
    <w:rsid w:val="00DC242D"/>
    <w:rsid w:val="00DC285A"/>
    <w:rsid w:val="00DC6169"/>
    <w:rsid w:val="00DD3595"/>
    <w:rsid w:val="00DE2A63"/>
    <w:rsid w:val="00DE6984"/>
    <w:rsid w:val="00E048DA"/>
    <w:rsid w:val="00E26CDF"/>
    <w:rsid w:val="00E421B6"/>
    <w:rsid w:val="00E51DD8"/>
    <w:rsid w:val="00E56B51"/>
    <w:rsid w:val="00E57C81"/>
    <w:rsid w:val="00E6293E"/>
    <w:rsid w:val="00E7142A"/>
    <w:rsid w:val="00E73F4E"/>
    <w:rsid w:val="00E749D5"/>
    <w:rsid w:val="00E77AB2"/>
    <w:rsid w:val="00E8096D"/>
    <w:rsid w:val="00E81143"/>
    <w:rsid w:val="00E87963"/>
    <w:rsid w:val="00EA050B"/>
    <w:rsid w:val="00EA3AC2"/>
    <w:rsid w:val="00EB5A24"/>
    <w:rsid w:val="00EB6A51"/>
    <w:rsid w:val="00EC664B"/>
    <w:rsid w:val="00ED0CC3"/>
    <w:rsid w:val="00ED5B6E"/>
    <w:rsid w:val="00EE199C"/>
    <w:rsid w:val="00EE4AF2"/>
    <w:rsid w:val="00EE707F"/>
    <w:rsid w:val="00EF0399"/>
    <w:rsid w:val="00EF2249"/>
    <w:rsid w:val="00EF68D0"/>
    <w:rsid w:val="00F01976"/>
    <w:rsid w:val="00F03652"/>
    <w:rsid w:val="00F06F60"/>
    <w:rsid w:val="00F1058F"/>
    <w:rsid w:val="00F152D1"/>
    <w:rsid w:val="00F269BB"/>
    <w:rsid w:val="00F33796"/>
    <w:rsid w:val="00F37123"/>
    <w:rsid w:val="00F4370A"/>
    <w:rsid w:val="00F57054"/>
    <w:rsid w:val="00F62D79"/>
    <w:rsid w:val="00F716DC"/>
    <w:rsid w:val="00F74883"/>
    <w:rsid w:val="00F75310"/>
    <w:rsid w:val="00F76740"/>
    <w:rsid w:val="00F7689E"/>
    <w:rsid w:val="00F85CDF"/>
    <w:rsid w:val="00F93F79"/>
    <w:rsid w:val="00F96EA5"/>
    <w:rsid w:val="00FA068E"/>
    <w:rsid w:val="00FA7F6F"/>
    <w:rsid w:val="00FB1A0B"/>
    <w:rsid w:val="00FC39A8"/>
    <w:rsid w:val="00FD6756"/>
    <w:rsid w:val="00FD7D66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7552"/>
  <w15:docId w15:val="{E83AE68B-ED12-4325-BB40-BCD74AEE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1D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66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DF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E7B"/>
    <w:pPr>
      <w:ind w:left="720"/>
      <w:contextualSpacing/>
    </w:pPr>
  </w:style>
  <w:style w:type="character" w:customStyle="1" w:styleId="fontstyle01">
    <w:name w:val="fontstyle01"/>
    <w:basedOn w:val="DefaultParagraphFont"/>
    <w:rsid w:val="00255613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FootnoteText">
    <w:name w:val="footnote text"/>
    <w:aliases w:val="Footnote Text Blue"/>
    <w:basedOn w:val="Normal"/>
    <w:link w:val="FootnoteTextChar"/>
    <w:semiHidden/>
    <w:unhideWhenUsed/>
    <w:rsid w:val="0084067D"/>
    <w:rPr>
      <w:sz w:val="20"/>
      <w:szCs w:val="20"/>
    </w:rPr>
  </w:style>
  <w:style w:type="character" w:customStyle="1" w:styleId="FootnoteTextChar">
    <w:name w:val="Footnote Text Char"/>
    <w:aliases w:val="Footnote Text Blue Char"/>
    <w:basedOn w:val="DefaultParagraphFont"/>
    <w:link w:val="FootnoteText"/>
    <w:semiHidden/>
    <w:rsid w:val="0084067D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067D"/>
    <w:rPr>
      <w:vertAlign w:val="superscript"/>
    </w:rPr>
  </w:style>
  <w:style w:type="paragraph" w:styleId="NoSpacing">
    <w:name w:val="No Spacing"/>
    <w:link w:val="NoSpacingChar"/>
    <w:uiPriority w:val="1"/>
    <w:qFormat/>
    <w:rsid w:val="00C62750"/>
    <w:pPr>
      <w:widowControl/>
    </w:pPr>
    <w:rPr>
      <w:rFonts w:asciiTheme="minorHAnsi" w:eastAsiaTheme="minorEastAsia" w:hAnsiTheme="minorHAnsi" w:cstheme="minorBidi"/>
      <w:sz w:val="22"/>
      <w:szCs w:val="22"/>
      <w:lang w:val="en-GB" w:eastAsia="en-GB" w:bidi="ar-SA"/>
    </w:rPr>
  </w:style>
  <w:style w:type="character" w:customStyle="1" w:styleId="NoSpacingChar">
    <w:name w:val="No Spacing Char"/>
    <w:link w:val="NoSpacing"/>
    <w:uiPriority w:val="1"/>
    <w:locked/>
    <w:rsid w:val="00C62750"/>
    <w:rPr>
      <w:rFonts w:asciiTheme="minorHAnsi" w:eastAsiaTheme="minorEastAsia" w:hAnsiTheme="minorHAnsi" w:cstheme="minorBidi"/>
      <w:sz w:val="22"/>
      <w:szCs w:val="22"/>
      <w:lang w:val="en-GB" w:eastAsia="en-GB" w:bidi="ar-SA"/>
    </w:rPr>
  </w:style>
  <w:style w:type="paragraph" w:styleId="Header">
    <w:name w:val="header"/>
    <w:basedOn w:val="Normal"/>
    <w:link w:val="HeaderChar"/>
    <w:unhideWhenUsed/>
    <w:rsid w:val="00710F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0F8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10F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F87"/>
    <w:rPr>
      <w:color w:val="000000"/>
    </w:rPr>
  </w:style>
  <w:style w:type="character" w:styleId="Strong">
    <w:name w:val="Strong"/>
    <w:basedOn w:val="DefaultParagraphFont"/>
    <w:qFormat/>
    <w:rsid w:val="00AA3EF3"/>
    <w:rPr>
      <w:b/>
      <w:bCs/>
    </w:rPr>
  </w:style>
  <w:style w:type="paragraph" w:customStyle="1" w:styleId="body">
    <w:name w:val="body"/>
    <w:basedOn w:val="Normal"/>
    <w:rsid w:val="00DE2A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bs-Latn-BA" w:eastAsia="bs-Latn-BA" w:bidi="ar-SA"/>
    </w:rPr>
  </w:style>
  <w:style w:type="character" w:customStyle="1" w:styleId="BodyTextIndentChar">
    <w:name w:val="Body Text Indent Char"/>
    <w:link w:val="BodyTextIndent"/>
    <w:semiHidden/>
    <w:rsid w:val="00A043A9"/>
    <w:rPr>
      <w:lang w:val="en-US" w:eastAsia="en-US"/>
    </w:rPr>
  </w:style>
  <w:style w:type="paragraph" w:styleId="BodyTextIndent">
    <w:name w:val="Body Text Indent"/>
    <w:basedOn w:val="Normal"/>
    <w:link w:val="BodyTextIndentChar"/>
    <w:semiHidden/>
    <w:rsid w:val="00A043A9"/>
    <w:pPr>
      <w:widowControl/>
      <w:ind w:left="357"/>
    </w:pPr>
    <w:rPr>
      <w:color w:val="auto"/>
      <w:lang w:val="en-US"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A043A9"/>
    <w:rPr>
      <w:color w:val="000000"/>
    </w:rPr>
  </w:style>
  <w:style w:type="paragraph" w:styleId="NormalWeb">
    <w:name w:val="Normal (Web)"/>
    <w:basedOn w:val="Normal"/>
    <w:rsid w:val="00F570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customStyle="1" w:styleId="Default">
    <w:name w:val="Default"/>
    <w:rsid w:val="00F57054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NormalnoWeb1">
    <w:name w:val="Normalno (Web)1"/>
    <w:basedOn w:val="Normal"/>
    <w:rsid w:val="00F57054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val="en-US" w:eastAsia="ar-SA" w:bidi="ar-SA"/>
    </w:rPr>
  </w:style>
  <w:style w:type="paragraph" w:customStyle="1" w:styleId="CharCharGrafGrafCharCharGrafGrafCharCharGrafGrafCharChar">
    <w:name w:val="Char Char Graf Graf Char Char Graf Graf Char Char Graf Graf Char Char"/>
    <w:basedOn w:val="Normal"/>
    <w:rsid w:val="002041F9"/>
    <w:pPr>
      <w:widowControl/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3F1D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9059D"/>
    <w:pPr>
      <w:widowControl/>
      <w:spacing w:line="259" w:lineRule="auto"/>
      <w:outlineLvl w:val="9"/>
    </w:pPr>
    <w:rPr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B9059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8E48A2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4A279-44D2-4757-854D-5A3733FD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2193</Words>
  <Characters>12504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Razija Majstorovic</cp:lastModifiedBy>
  <cp:revision>12</cp:revision>
  <cp:lastPrinted>2022-07-20T11:55:00Z</cp:lastPrinted>
  <dcterms:created xsi:type="dcterms:W3CDTF">2022-07-21T09:36:00Z</dcterms:created>
  <dcterms:modified xsi:type="dcterms:W3CDTF">2022-07-22T11:55:00Z</dcterms:modified>
</cp:coreProperties>
</file>