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935B2" w14:textId="77777777" w:rsidR="00F95C22" w:rsidRDefault="00F95C22" w:rsidP="00F95C22">
      <w:pPr>
        <w:rPr>
          <w:rFonts w:cs="Arial"/>
          <w:sz w:val="16"/>
        </w:rPr>
      </w:pPr>
      <w:r>
        <w:object w:dxaOrig="9838" w:dyaOrig="1407" w14:anchorId="3E89D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68.25pt" o:ole="">
            <v:imagedata r:id="rId8" o:title=""/>
          </v:shape>
          <o:OLEObject Type="Embed" ProgID="CorelDRAW.Graphic.9" ShapeID="_x0000_i1025" DrawAspect="Content" ObjectID="_1682919489" r:id="rId9"/>
        </w:object>
      </w:r>
      <w:r w:rsidR="002064FF">
        <w:t xml:space="preserve">      </w:t>
      </w:r>
    </w:p>
    <w:p w14:paraId="792F143F" w14:textId="77777777" w:rsidR="00F95C22" w:rsidRPr="00DC16C5" w:rsidRDefault="00F95C22" w:rsidP="00DC16C5">
      <w:pPr>
        <w:spacing w:after="0" w:line="276" w:lineRule="auto"/>
        <w:rPr>
          <w:rFonts w:ascii="Times New Roman" w:hAnsi="Times New Roman" w:cs="Times New Roman"/>
          <w:sz w:val="24"/>
          <w:szCs w:val="24"/>
        </w:rPr>
      </w:pPr>
      <w:r w:rsidRPr="00DC16C5">
        <w:rPr>
          <w:rFonts w:ascii="Times New Roman" w:hAnsi="Times New Roman" w:cs="Times New Roman"/>
          <w:b/>
          <w:bCs/>
          <w:sz w:val="24"/>
          <w:szCs w:val="24"/>
        </w:rPr>
        <w:t>D.D. «CENTRALNO GRIJANJE»</w:t>
      </w:r>
      <w:r w:rsidRPr="00DC16C5">
        <w:rPr>
          <w:rFonts w:ascii="Times New Roman" w:hAnsi="Times New Roman" w:cs="Times New Roman"/>
          <w:sz w:val="24"/>
          <w:szCs w:val="24"/>
        </w:rPr>
        <w:t xml:space="preserve"> Tuzla,</w:t>
      </w:r>
    </w:p>
    <w:p w14:paraId="1E28BE75" w14:textId="77777777" w:rsidR="00F95C22" w:rsidRPr="00DC16C5" w:rsidRDefault="00F95C22" w:rsidP="00DC16C5">
      <w:pPr>
        <w:spacing w:after="0" w:line="276" w:lineRule="auto"/>
        <w:rPr>
          <w:rFonts w:ascii="Times New Roman" w:hAnsi="Times New Roman" w:cs="Times New Roman"/>
        </w:rPr>
      </w:pPr>
      <w:r w:rsidRPr="00DC16C5">
        <w:rPr>
          <w:rFonts w:ascii="Times New Roman" w:hAnsi="Times New Roman" w:cs="Times New Roman"/>
        </w:rPr>
        <w:t>Ul: Krečanska 1</w:t>
      </w:r>
      <w:r w:rsidR="00C50B09" w:rsidRPr="00DC16C5">
        <w:rPr>
          <w:rFonts w:ascii="Times New Roman" w:hAnsi="Times New Roman" w:cs="Times New Roman"/>
        </w:rPr>
        <w:t>, 75 000</w:t>
      </w:r>
      <w:r w:rsidRPr="00DC16C5">
        <w:rPr>
          <w:rFonts w:ascii="Times New Roman" w:hAnsi="Times New Roman" w:cs="Times New Roman"/>
        </w:rPr>
        <w:t xml:space="preserve"> Tuzla</w:t>
      </w:r>
      <w:r w:rsidR="00C50B09" w:rsidRPr="00DC16C5">
        <w:rPr>
          <w:rFonts w:ascii="Times New Roman" w:hAnsi="Times New Roman" w:cs="Times New Roman"/>
        </w:rPr>
        <w:t>, BiH</w:t>
      </w:r>
    </w:p>
    <w:p w14:paraId="1C1F54DD" w14:textId="77777777" w:rsidR="00F95C22" w:rsidRPr="00DC16C5" w:rsidRDefault="00F95C22" w:rsidP="00DC16C5">
      <w:pPr>
        <w:tabs>
          <w:tab w:val="left" w:pos="3180"/>
        </w:tabs>
        <w:spacing w:after="0" w:line="276" w:lineRule="auto"/>
        <w:rPr>
          <w:rFonts w:ascii="Times New Roman" w:hAnsi="Times New Roman" w:cs="Times New Roman"/>
        </w:rPr>
      </w:pPr>
      <w:r w:rsidRPr="00DC16C5">
        <w:rPr>
          <w:rFonts w:ascii="Times New Roman" w:hAnsi="Times New Roman" w:cs="Times New Roman"/>
        </w:rPr>
        <w:t>Tel/fax broj: +387 35 321 600; +387 35 281 391</w:t>
      </w:r>
      <w:r w:rsidRPr="00DC16C5">
        <w:rPr>
          <w:rFonts w:ascii="Times New Roman" w:hAnsi="Times New Roman" w:cs="Times New Roman"/>
        </w:rPr>
        <w:tab/>
      </w:r>
    </w:p>
    <w:p w14:paraId="79076B43" w14:textId="77777777" w:rsidR="00C50B09" w:rsidRPr="00DC16C5" w:rsidRDefault="00F953A6" w:rsidP="00DC16C5">
      <w:pPr>
        <w:spacing w:after="0" w:line="276" w:lineRule="auto"/>
        <w:jc w:val="both"/>
        <w:rPr>
          <w:rFonts w:ascii="Times New Roman" w:hAnsi="Times New Roman" w:cs="Times New Roman"/>
          <w:b/>
          <w:noProof/>
        </w:rPr>
      </w:pPr>
      <w:hyperlink r:id="rId10" w:history="1">
        <w:r w:rsidR="00C50B09" w:rsidRPr="00DC16C5">
          <w:rPr>
            <w:rStyle w:val="Hyperlink"/>
            <w:rFonts w:ascii="Times New Roman" w:hAnsi="Times New Roman" w:cs="Times New Roman"/>
            <w:b/>
            <w:noProof/>
          </w:rPr>
          <w:t>www.grijanjetuzla.ba</w:t>
        </w:r>
      </w:hyperlink>
    </w:p>
    <w:p w14:paraId="392B4D73" w14:textId="77777777" w:rsidR="00DC16C5" w:rsidRDefault="00DC16C5" w:rsidP="00DC16C5">
      <w:pPr>
        <w:spacing w:after="0" w:line="276" w:lineRule="auto"/>
        <w:jc w:val="both"/>
        <w:rPr>
          <w:rFonts w:ascii="Times New Roman" w:hAnsi="Times New Roman" w:cs="Times New Roman"/>
        </w:rPr>
      </w:pPr>
    </w:p>
    <w:p w14:paraId="39537D38" w14:textId="0E10367B" w:rsidR="00DC16C5" w:rsidRDefault="00DC16C5" w:rsidP="00DC16C5">
      <w:pPr>
        <w:spacing w:after="0" w:line="276" w:lineRule="auto"/>
        <w:jc w:val="both"/>
        <w:rPr>
          <w:rFonts w:ascii="Times New Roman" w:hAnsi="Times New Roman" w:cs="Times New Roman"/>
        </w:rPr>
      </w:pPr>
    </w:p>
    <w:p w14:paraId="1F06C58E" w14:textId="77777777" w:rsidR="00DC16C5" w:rsidRDefault="00DC16C5" w:rsidP="00DC16C5">
      <w:pPr>
        <w:spacing w:after="0" w:line="276" w:lineRule="auto"/>
        <w:jc w:val="both"/>
        <w:rPr>
          <w:rFonts w:ascii="Times New Roman" w:hAnsi="Times New Roman" w:cs="Times New Roman"/>
        </w:rPr>
      </w:pPr>
    </w:p>
    <w:p w14:paraId="2CAAE666" w14:textId="11BD69AD" w:rsidR="00831E66" w:rsidRPr="00115E06" w:rsidRDefault="008F0C9B" w:rsidP="00DC16C5">
      <w:pPr>
        <w:spacing w:after="0" w:line="276" w:lineRule="auto"/>
        <w:jc w:val="both"/>
        <w:rPr>
          <w:rFonts w:ascii="Times New Roman" w:hAnsi="Times New Roman" w:cs="Times New Roman"/>
        </w:rPr>
      </w:pPr>
      <w:r w:rsidRPr="001D1F24">
        <w:rPr>
          <w:rFonts w:ascii="Times New Roman" w:hAnsi="Times New Roman" w:cs="Times New Roman"/>
        </w:rPr>
        <w:t>Na osnovu čl. 4. Pravilnika o radu D</w:t>
      </w:r>
      <w:r w:rsidR="00892636" w:rsidRPr="001D1F24">
        <w:rPr>
          <w:rFonts w:ascii="Times New Roman" w:hAnsi="Times New Roman" w:cs="Times New Roman"/>
        </w:rPr>
        <w:t xml:space="preserve">.D. „Centralno grijanje“ Tuzla, </w:t>
      </w:r>
      <w:r w:rsidR="008212C1" w:rsidRPr="001D1F24">
        <w:rPr>
          <w:rFonts w:ascii="Times New Roman" w:hAnsi="Times New Roman" w:cs="Times New Roman"/>
        </w:rPr>
        <w:t xml:space="preserve">čl. 3 </w:t>
      </w:r>
      <w:r w:rsidR="00892636" w:rsidRPr="001D1F24">
        <w:rPr>
          <w:rFonts w:ascii="Times New Roman" w:hAnsi="Times New Roman" w:cs="Times New Roman"/>
          <w:noProof/>
        </w:rPr>
        <w:t>Pravilnika</w:t>
      </w:r>
      <w:r w:rsidR="008212C1" w:rsidRPr="001D1F24">
        <w:rPr>
          <w:rFonts w:ascii="Times New Roman" w:hAnsi="Times New Roman" w:cs="Times New Roman"/>
          <w:noProof/>
        </w:rPr>
        <w:t xml:space="preserve"> </w:t>
      </w:r>
      <w:r w:rsidR="00892636" w:rsidRPr="001D1F24">
        <w:rPr>
          <w:rFonts w:ascii="Times New Roman" w:hAnsi="Times New Roman" w:cs="Times New Roman"/>
          <w:noProof/>
        </w:rPr>
        <w:t>o postupku prijema u radni odnos u D.D. “Centralno grijanje“ Tuzla</w:t>
      </w:r>
      <w:r w:rsidR="008212C1" w:rsidRPr="001D1F24">
        <w:rPr>
          <w:rFonts w:ascii="Times New Roman" w:hAnsi="Times New Roman" w:cs="Times New Roman"/>
          <w:noProof/>
        </w:rPr>
        <w:t>,</w:t>
      </w:r>
      <w:r w:rsidR="00892636" w:rsidRPr="001D1F24">
        <w:rPr>
          <w:rFonts w:ascii="Times New Roman" w:hAnsi="Times New Roman" w:cs="Times New Roman"/>
        </w:rPr>
        <w:t xml:space="preserve"> </w:t>
      </w:r>
      <w:r w:rsidR="00892636" w:rsidRPr="00115E06">
        <w:rPr>
          <w:rFonts w:ascii="Times New Roman" w:hAnsi="Times New Roman" w:cs="Times New Roman"/>
          <w:lang w:val="en-GB"/>
        </w:rPr>
        <w:t>Odluke o potrebi prijema</w:t>
      </w:r>
      <w:r w:rsidR="0090692A">
        <w:rPr>
          <w:rFonts w:ascii="Times New Roman" w:hAnsi="Times New Roman" w:cs="Times New Roman"/>
          <w:lang w:val="en-GB"/>
        </w:rPr>
        <w:t xml:space="preserve"> </w:t>
      </w:r>
      <w:r w:rsidR="00C27335">
        <w:rPr>
          <w:rFonts w:ascii="Times New Roman" w:hAnsi="Times New Roman" w:cs="Times New Roman"/>
          <w:lang w:val="en-GB"/>
        </w:rPr>
        <w:t>glavnog referenta za računovodstvo na neodređeno vrijeme</w:t>
      </w:r>
      <w:r w:rsidR="0090692A">
        <w:rPr>
          <w:rFonts w:ascii="Times New Roman" w:hAnsi="Times New Roman" w:cs="Times New Roman"/>
          <w:lang w:val="en-GB"/>
        </w:rPr>
        <w:t xml:space="preserve"> br. </w:t>
      </w:r>
      <w:r w:rsidR="00C27335" w:rsidRPr="00C27335">
        <w:rPr>
          <w:rFonts w:ascii="Times New Roman" w:hAnsi="Times New Roman"/>
          <w:iCs/>
          <w:lang w:val="hr-HR"/>
        </w:rPr>
        <w:t>09-03034-2021</w:t>
      </w:r>
      <w:r w:rsidR="008D5D6E">
        <w:rPr>
          <w:rFonts w:ascii="Times New Roman" w:hAnsi="Times New Roman"/>
          <w:iCs/>
          <w:lang w:val="hr-HR"/>
        </w:rPr>
        <w:t xml:space="preserve"> </w:t>
      </w:r>
      <w:r w:rsidR="0090692A" w:rsidRPr="00C27335">
        <w:rPr>
          <w:rFonts w:ascii="Times New Roman" w:hAnsi="Times New Roman" w:cs="Times New Roman"/>
          <w:lang w:val="en-GB"/>
        </w:rPr>
        <w:t>o</w:t>
      </w:r>
      <w:r w:rsidR="00C27335" w:rsidRPr="00C27335">
        <w:rPr>
          <w:rFonts w:ascii="Times New Roman" w:hAnsi="Times New Roman" w:cs="Times New Roman"/>
          <w:lang w:val="en-GB"/>
        </w:rPr>
        <w:t>d</w:t>
      </w:r>
      <w:r w:rsidR="00C27335">
        <w:rPr>
          <w:rFonts w:ascii="Times New Roman" w:hAnsi="Times New Roman" w:cs="Times New Roman"/>
          <w:lang w:val="en-GB"/>
        </w:rPr>
        <w:t xml:space="preserve"> 17.05</w:t>
      </w:r>
      <w:r w:rsidR="00613664">
        <w:rPr>
          <w:rFonts w:ascii="Times New Roman" w:hAnsi="Times New Roman" w:cs="Times New Roman"/>
          <w:lang w:val="en-GB"/>
        </w:rPr>
        <w:t>.2021</w:t>
      </w:r>
      <w:r w:rsidR="0090692A">
        <w:rPr>
          <w:rFonts w:ascii="Times New Roman" w:hAnsi="Times New Roman" w:cs="Times New Roman"/>
          <w:lang w:val="en-GB"/>
        </w:rPr>
        <w:t>. godine</w:t>
      </w:r>
      <w:r w:rsidR="00B94546">
        <w:rPr>
          <w:rFonts w:ascii="Times New Roman" w:hAnsi="Times New Roman" w:cs="Times New Roman"/>
          <w:lang w:val="en-GB"/>
        </w:rPr>
        <w:t>,</w:t>
      </w:r>
      <w:r w:rsidR="00892636" w:rsidRPr="00115E06">
        <w:rPr>
          <w:rFonts w:ascii="Times New Roman" w:hAnsi="Times New Roman" w:cs="Times New Roman"/>
          <w:lang w:val="en-GB"/>
        </w:rPr>
        <w:t xml:space="preserve"> </w:t>
      </w:r>
      <w:r w:rsidR="00DC16C5" w:rsidRPr="00115E06">
        <w:rPr>
          <w:rFonts w:ascii="Times New Roman" w:hAnsi="Times New Roman" w:cs="Times New Roman"/>
          <w:lang w:val="en-GB"/>
        </w:rPr>
        <w:t>i</w:t>
      </w:r>
      <w:r w:rsidR="00E614BF" w:rsidRPr="00115E06">
        <w:rPr>
          <w:rFonts w:ascii="Times New Roman" w:hAnsi="Times New Roman" w:cs="Times New Roman"/>
          <w:lang w:val="en-GB"/>
        </w:rPr>
        <w:t xml:space="preserve"> Odluke o potrebi prijema radnika</w:t>
      </w:r>
      <w:r w:rsidR="00B94546">
        <w:rPr>
          <w:rFonts w:ascii="Times New Roman" w:hAnsi="Times New Roman" w:cs="Times New Roman"/>
          <w:lang w:val="en-GB"/>
        </w:rPr>
        <w:t xml:space="preserve"> u radn</w:t>
      </w:r>
      <w:r w:rsidR="00C27335">
        <w:rPr>
          <w:rFonts w:ascii="Times New Roman" w:hAnsi="Times New Roman" w:cs="Times New Roman"/>
          <w:lang w:val="en-GB"/>
        </w:rPr>
        <w:t xml:space="preserve">i odnos na neodređeno vrijeme </w:t>
      </w:r>
      <w:r w:rsidR="00B94546">
        <w:rPr>
          <w:rFonts w:ascii="Times New Roman" w:hAnsi="Times New Roman" w:cs="Times New Roman"/>
          <w:lang w:val="en-GB"/>
        </w:rPr>
        <w:t>br.</w:t>
      </w:r>
      <w:r w:rsidR="00C27335">
        <w:rPr>
          <w:rFonts w:ascii="Times New Roman" w:hAnsi="Times New Roman" w:cs="Times New Roman"/>
          <w:lang w:val="en-GB"/>
        </w:rPr>
        <w:t xml:space="preserve"> </w:t>
      </w:r>
      <w:r w:rsidR="00C27335" w:rsidRPr="00C27335">
        <w:rPr>
          <w:rFonts w:ascii="Times New Roman" w:hAnsi="Times New Roman"/>
          <w:iCs/>
          <w:lang w:val="hr-HR"/>
        </w:rPr>
        <w:t>09-03034-2021</w:t>
      </w:r>
      <w:r w:rsidR="00613664">
        <w:rPr>
          <w:rFonts w:ascii="Times New Roman" w:hAnsi="Times New Roman"/>
          <w:iCs/>
          <w:lang w:val="hr-HR"/>
        </w:rPr>
        <w:t xml:space="preserve"> </w:t>
      </w:r>
      <w:r w:rsidR="00C27335" w:rsidRPr="00C27335">
        <w:rPr>
          <w:rFonts w:ascii="Times New Roman" w:hAnsi="Times New Roman" w:cs="Times New Roman"/>
          <w:lang w:val="en-GB"/>
        </w:rPr>
        <w:t>od</w:t>
      </w:r>
      <w:r w:rsidR="00613664">
        <w:rPr>
          <w:rFonts w:ascii="Times New Roman" w:hAnsi="Times New Roman" w:cs="Times New Roman"/>
          <w:lang w:val="en-GB"/>
        </w:rPr>
        <w:t xml:space="preserve"> 17.05.2021</w:t>
      </w:r>
      <w:r w:rsidR="00C27335">
        <w:rPr>
          <w:rFonts w:ascii="Times New Roman" w:hAnsi="Times New Roman" w:cs="Times New Roman"/>
          <w:lang w:val="en-GB"/>
        </w:rPr>
        <w:t xml:space="preserve"> </w:t>
      </w:r>
      <w:r w:rsidR="00B94546">
        <w:rPr>
          <w:rFonts w:ascii="Times New Roman" w:hAnsi="Times New Roman" w:cs="Times New Roman"/>
          <w:lang w:val="en-GB"/>
        </w:rPr>
        <w:t xml:space="preserve"> godine</w:t>
      </w:r>
      <w:r w:rsidR="008212C1" w:rsidRPr="00115E06">
        <w:rPr>
          <w:rFonts w:ascii="Times New Roman" w:hAnsi="Times New Roman" w:cs="Times New Roman"/>
          <w:lang w:val="en-GB"/>
        </w:rPr>
        <w:t xml:space="preserve">, Direktor </w:t>
      </w:r>
      <w:r w:rsidR="008212C1" w:rsidRPr="00115E06">
        <w:rPr>
          <w:rFonts w:ascii="Times New Roman" w:hAnsi="Times New Roman" w:cs="Times New Roman"/>
        </w:rPr>
        <w:t>D.D. „Centralno grijanje“</w:t>
      </w:r>
      <w:r w:rsidR="00426AA7" w:rsidRPr="00115E06">
        <w:rPr>
          <w:rFonts w:ascii="Times New Roman" w:hAnsi="Times New Roman" w:cs="Times New Roman"/>
        </w:rPr>
        <w:t xml:space="preserve"> </w:t>
      </w:r>
      <w:r w:rsidR="008212C1" w:rsidRPr="00115E06">
        <w:rPr>
          <w:rFonts w:ascii="Times New Roman" w:hAnsi="Times New Roman" w:cs="Times New Roman"/>
        </w:rPr>
        <w:t>Tuzla, r a s p i s u j e :</w:t>
      </w:r>
      <w:r w:rsidRPr="00115E06">
        <w:rPr>
          <w:rFonts w:ascii="Times New Roman" w:hAnsi="Times New Roman" w:cs="Times New Roman"/>
        </w:rPr>
        <w:t xml:space="preserve"> </w:t>
      </w:r>
    </w:p>
    <w:p w14:paraId="335590AD" w14:textId="28F00301" w:rsidR="00FD73C2" w:rsidRDefault="00FD73C2" w:rsidP="00DC16C5">
      <w:pPr>
        <w:spacing w:after="0" w:line="276" w:lineRule="auto"/>
        <w:jc w:val="center"/>
        <w:rPr>
          <w:rFonts w:ascii="Times New Roman" w:hAnsi="Times New Roman" w:cs="Times New Roman"/>
        </w:rPr>
      </w:pPr>
    </w:p>
    <w:p w14:paraId="1AAFFD5B" w14:textId="77777777" w:rsidR="00DC16C5" w:rsidRDefault="00DC16C5" w:rsidP="00DC16C5">
      <w:pPr>
        <w:spacing w:after="0" w:line="276" w:lineRule="auto"/>
        <w:jc w:val="center"/>
        <w:rPr>
          <w:rFonts w:ascii="Times New Roman" w:hAnsi="Times New Roman" w:cs="Times New Roman"/>
        </w:rPr>
      </w:pPr>
    </w:p>
    <w:p w14:paraId="1A1AB7F7" w14:textId="77777777" w:rsidR="00DC16C5" w:rsidRPr="001D1F24" w:rsidRDefault="00DC16C5" w:rsidP="00DC16C5">
      <w:pPr>
        <w:spacing w:after="0" w:line="276" w:lineRule="auto"/>
        <w:jc w:val="center"/>
        <w:rPr>
          <w:rFonts w:ascii="Times New Roman" w:hAnsi="Times New Roman" w:cs="Times New Roman"/>
        </w:rPr>
      </w:pPr>
    </w:p>
    <w:p w14:paraId="749C0A78" w14:textId="77777777" w:rsidR="00FD73C2" w:rsidRPr="001D1F24" w:rsidRDefault="00FD73C2" w:rsidP="00DC16C5">
      <w:pPr>
        <w:spacing w:after="0" w:line="276" w:lineRule="auto"/>
        <w:jc w:val="center"/>
        <w:rPr>
          <w:rFonts w:ascii="Times New Roman" w:hAnsi="Times New Roman" w:cs="Times New Roman"/>
          <w:b/>
          <w:noProof/>
        </w:rPr>
      </w:pPr>
      <w:r w:rsidRPr="001D1F24">
        <w:rPr>
          <w:rFonts w:ascii="Times New Roman" w:hAnsi="Times New Roman" w:cs="Times New Roman"/>
          <w:b/>
          <w:noProof/>
        </w:rPr>
        <w:t xml:space="preserve">JAVNI </w:t>
      </w:r>
      <w:r w:rsidR="00300356">
        <w:rPr>
          <w:rFonts w:ascii="Times New Roman" w:hAnsi="Times New Roman" w:cs="Times New Roman"/>
          <w:b/>
          <w:noProof/>
        </w:rPr>
        <w:t>OGLAS</w:t>
      </w:r>
    </w:p>
    <w:p w14:paraId="214AA4B1" w14:textId="4B8DD283" w:rsidR="00FD73C2" w:rsidRPr="001D1F24" w:rsidRDefault="00FD73C2" w:rsidP="00DC16C5">
      <w:pPr>
        <w:spacing w:after="0" w:line="276" w:lineRule="auto"/>
        <w:jc w:val="center"/>
        <w:rPr>
          <w:rFonts w:ascii="Times New Roman" w:hAnsi="Times New Roman" w:cs="Times New Roman"/>
          <w:b/>
          <w:noProof/>
        </w:rPr>
      </w:pPr>
      <w:r w:rsidRPr="001D1F24">
        <w:rPr>
          <w:rFonts w:ascii="Times New Roman" w:hAnsi="Times New Roman" w:cs="Times New Roman"/>
          <w:b/>
          <w:noProof/>
        </w:rPr>
        <w:t>za prijem radnika u D.D. „Centralno grijanje“ Tuzla</w:t>
      </w:r>
    </w:p>
    <w:p w14:paraId="479CE0F5" w14:textId="6C97442D" w:rsidR="00BA514F" w:rsidRDefault="00BA514F" w:rsidP="00DC16C5">
      <w:pPr>
        <w:spacing w:after="0" w:line="276" w:lineRule="auto"/>
        <w:jc w:val="both"/>
        <w:rPr>
          <w:rFonts w:ascii="Times New Roman" w:hAnsi="Times New Roman" w:cs="Times New Roman"/>
          <w:b/>
          <w:noProof/>
        </w:rPr>
      </w:pPr>
    </w:p>
    <w:p w14:paraId="021F746D" w14:textId="77777777" w:rsidR="00DC16C5" w:rsidRDefault="00DC16C5" w:rsidP="00DC16C5">
      <w:pPr>
        <w:spacing w:after="0" w:line="276" w:lineRule="auto"/>
        <w:jc w:val="both"/>
        <w:rPr>
          <w:rFonts w:ascii="Times New Roman" w:hAnsi="Times New Roman" w:cs="Times New Roman"/>
          <w:b/>
          <w:noProof/>
        </w:rPr>
      </w:pPr>
    </w:p>
    <w:p w14:paraId="462F8AE3" w14:textId="77777777" w:rsidR="00DC16C5" w:rsidRPr="001D1F24" w:rsidRDefault="00DC16C5" w:rsidP="00DC16C5">
      <w:pPr>
        <w:spacing w:after="0" w:line="276" w:lineRule="auto"/>
        <w:jc w:val="both"/>
        <w:rPr>
          <w:rFonts w:ascii="Times New Roman" w:hAnsi="Times New Roman" w:cs="Times New Roman"/>
          <w:b/>
          <w:noProof/>
        </w:rPr>
      </w:pPr>
    </w:p>
    <w:p w14:paraId="686EFBDB" w14:textId="77777777" w:rsidR="00BA514F" w:rsidRPr="001D1F24" w:rsidRDefault="00BA514F" w:rsidP="00DC16C5">
      <w:pPr>
        <w:spacing w:after="0" w:line="276" w:lineRule="auto"/>
        <w:jc w:val="center"/>
        <w:rPr>
          <w:rFonts w:ascii="Times New Roman" w:hAnsi="Times New Roman" w:cs="Times New Roman"/>
          <w:b/>
          <w:noProof/>
        </w:rPr>
      </w:pPr>
      <w:r w:rsidRPr="001D1F24">
        <w:rPr>
          <w:rFonts w:ascii="Times New Roman" w:hAnsi="Times New Roman" w:cs="Times New Roman"/>
          <w:b/>
          <w:noProof/>
        </w:rPr>
        <w:t>I</w:t>
      </w:r>
    </w:p>
    <w:p w14:paraId="77054036" w14:textId="77777777" w:rsidR="00DC16C5" w:rsidRDefault="00DC16C5" w:rsidP="00DC16C5">
      <w:pPr>
        <w:spacing w:after="0" w:line="276" w:lineRule="auto"/>
        <w:jc w:val="both"/>
        <w:rPr>
          <w:rFonts w:ascii="Times New Roman" w:hAnsi="Times New Roman" w:cs="Times New Roman"/>
          <w:noProof/>
        </w:rPr>
      </w:pPr>
    </w:p>
    <w:p w14:paraId="37C9BF39" w14:textId="0DF1EDC0" w:rsidR="00BF0DEB" w:rsidRDefault="00BA514F" w:rsidP="00DC16C5">
      <w:pPr>
        <w:spacing w:after="0" w:line="276" w:lineRule="auto"/>
        <w:jc w:val="both"/>
        <w:rPr>
          <w:rFonts w:ascii="Times New Roman" w:hAnsi="Times New Roman" w:cs="Times New Roman"/>
          <w:noProof/>
        </w:rPr>
      </w:pPr>
      <w:r w:rsidRPr="001D1F24">
        <w:rPr>
          <w:rFonts w:ascii="Times New Roman" w:hAnsi="Times New Roman" w:cs="Times New Roman"/>
          <w:noProof/>
        </w:rPr>
        <w:t xml:space="preserve">D.D.“Centralno grijanje“ Tuzla raspisuje javni </w:t>
      </w:r>
      <w:r w:rsidR="00300356">
        <w:rPr>
          <w:rFonts w:ascii="Times New Roman" w:hAnsi="Times New Roman" w:cs="Times New Roman"/>
          <w:noProof/>
        </w:rPr>
        <w:t>oglas</w:t>
      </w:r>
      <w:r w:rsidRPr="001D1F24">
        <w:rPr>
          <w:rFonts w:ascii="Times New Roman" w:hAnsi="Times New Roman" w:cs="Times New Roman"/>
          <w:noProof/>
        </w:rPr>
        <w:t xml:space="preserve"> za prijem radnika</w:t>
      </w:r>
      <w:r w:rsidR="00BF0DEB">
        <w:rPr>
          <w:rFonts w:ascii="Times New Roman" w:hAnsi="Times New Roman" w:cs="Times New Roman"/>
          <w:noProof/>
        </w:rPr>
        <w:t>, i to:</w:t>
      </w:r>
    </w:p>
    <w:p w14:paraId="153A8604" w14:textId="77777777" w:rsidR="00DC16C5" w:rsidRDefault="00DC16C5" w:rsidP="00DC16C5">
      <w:pPr>
        <w:spacing w:after="0" w:line="276" w:lineRule="auto"/>
        <w:jc w:val="both"/>
        <w:rPr>
          <w:rFonts w:ascii="Times New Roman" w:hAnsi="Times New Roman" w:cs="Times New Roman"/>
          <w:noProof/>
        </w:rPr>
      </w:pPr>
    </w:p>
    <w:p w14:paraId="6CC6CC28" w14:textId="2A83730B" w:rsidR="007962A5" w:rsidRPr="00D42E48" w:rsidRDefault="00473816" w:rsidP="00B92D66">
      <w:pPr>
        <w:pStyle w:val="ListParagraph"/>
        <w:numPr>
          <w:ilvl w:val="0"/>
          <w:numId w:val="16"/>
        </w:numPr>
        <w:spacing w:after="0" w:line="276" w:lineRule="auto"/>
        <w:ind w:left="567" w:hanging="425"/>
        <w:rPr>
          <w:rFonts w:ascii="Times New Roman" w:hAnsi="Times New Roman" w:cs="Times New Roman"/>
          <w:b/>
          <w:bCs/>
          <w:noProof/>
        </w:rPr>
      </w:pPr>
      <w:r w:rsidRPr="00473816">
        <w:rPr>
          <w:rFonts w:ascii="Times New Roman" w:hAnsi="Times New Roman" w:cs="Times New Roman"/>
          <w:b/>
          <w:bCs/>
          <w:noProof/>
        </w:rPr>
        <w:t>“Glavni referent za računovodstvo“</w:t>
      </w:r>
      <w:r w:rsidR="00851CDC" w:rsidRPr="00473816">
        <w:rPr>
          <w:rFonts w:ascii="Times New Roman" w:hAnsi="Times New Roman" w:cs="Times New Roman"/>
          <w:b/>
          <w:bCs/>
          <w:noProof/>
        </w:rPr>
        <w:t xml:space="preserve"> u Sektoru </w:t>
      </w:r>
      <w:r>
        <w:rPr>
          <w:rFonts w:ascii="Times New Roman" w:hAnsi="Times New Roman" w:cs="Times New Roman"/>
          <w:b/>
          <w:bCs/>
          <w:noProof/>
        </w:rPr>
        <w:t>ekonomsko-finansijskih i planskih poslova</w:t>
      </w:r>
      <w:r w:rsidR="00851CDC" w:rsidRPr="00DC16C5">
        <w:rPr>
          <w:rFonts w:ascii="Times New Roman" w:hAnsi="Times New Roman" w:cs="Times New Roman"/>
          <w:b/>
          <w:bCs/>
          <w:noProof/>
        </w:rPr>
        <w:t xml:space="preserve"> </w:t>
      </w:r>
      <w:r w:rsidR="00BF0DEB" w:rsidRPr="00DC16C5">
        <w:rPr>
          <w:rFonts w:ascii="Times New Roman" w:hAnsi="Times New Roman" w:cs="Times New Roman"/>
          <w:b/>
          <w:bCs/>
          <w:noProof/>
        </w:rPr>
        <w:t xml:space="preserve">– </w:t>
      </w:r>
      <w:r w:rsidR="00B92D66">
        <w:rPr>
          <w:rFonts w:ascii="Times New Roman" w:hAnsi="Times New Roman" w:cs="Times New Roman"/>
          <w:b/>
          <w:bCs/>
          <w:noProof/>
        </w:rPr>
        <w:t>na neodređeno</w:t>
      </w:r>
      <w:r>
        <w:rPr>
          <w:rFonts w:ascii="Times New Roman" w:hAnsi="Times New Roman" w:cs="Times New Roman"/>
          <w:b/>
          <w:bCs/>
          <w:noProof/>
        </w:rPr>
        <w:t xml:space="preserve"> vrijeme, uz probni rad do šest </w:t>
      </w:r>
      <w:r w:rsidR="00B92D66">
        <w:rPr>
          <w:rFonts w:ascii="Times New Roman" w:hAnsi="Times New Roman" w:cs="Times New Roman"/>
          <w:b/>
          <w:bCs/>
          <w:noProof/>
        </w:rPr>
        <w:t>mje</w:t>
      </w:r>
      <w:r>
        <w:rPr>
          <w:rFonts w:ascii="Times New Roman" w:hAnsi="Times New Roman" w:cs="Times New Roman"/>
          <w:b/>
          <w:bCs/>
          <w:noProof/>
        </w:rPr>
        <w:t>seci</w:t>
      </w:r>
      <w:r w:rsidR="00613664">
        <w:rPr>
          <w:rFonts w:ascii="Times New Roman" w:hAnsi="Times New Roman" w:cs="Times New Roman"/>
          <w:b/>
          <w:bCs/>
          <w:noProof/>
        </w:rPr>
        <w:t xml:space="preserve"> .......</w:t>
      </w:r>
      <w:r>
        <w:rPr>
          <w:rFonts w:ascii="Times New Roman" w:hAnsi="Times New Roman" w:cs="Times New Roman"/>
          <w:b/>
          <w:bCs/>
          <w:noProof/>
        </w:rPr>
        <w:t>............</w:t>
      </w:r>
      <w:r w:rsidR="00613664">
        <w:rPr>
          <w:rFonts w:ascii="Times New Roman" w:hAnsi="Times New Roman" w:cs="Times New Roman"/>
          <w:b/>
          <w:bCs/>
          <w:noProof/>
        </w:rPr>
        <w:t>...................</w:t>
      </w:r>
      <w:r w:rsidR="00851CDC" w:rsidRPr="00D42E48">
        <w:rPr>
          <w:rFonts w:ascii="Times New Roman" w:hAnsi="Times New Roman" w:cs="Times New Roman"/>
          <w:b/>
          <w:bCs/>
          <w:noProof/>
        </w:rPr>
        <w:t xml:space="preserve"> 1 </w:t>
      </w:r>
      <w:r w:rsidR="006D5624" w:rsidRPr="00D42E48">
        <w:rPr>
          <w:rFonts w:ascii="Times New Roman" w:hAnsi="Times New Roman" w:cs="Times New Roman"/>
          <w:b/>
          <w:bCs/>
          <w:noProof/>
        </w:rPr>
        <w:t>izvršilac;</w:t>
      </w:r>
    </w:p>
    <w:p w14:paraId="2E0CD431" w14:textId="77777777" w:rsidR="00DC16C5" w:rsidRPr="00687CC8" w:rsidRDefault="00DC16C5" w:rsidP="00687CC8">
      <w:pPr>
        <w:spacing w:after="0" w:line="276" w:lineRule="auto"/>
        <w:ind w:left="142"/>
        <w:rPr>
          <w:rFonts w:ascii="Times New Roman" w:hAnsi="Times New Roman" w:cs="Times New Roman"/>
          <w:b/>
          <w:bCs/>
          <w:noProof/>
        </w:rPr>
      </w:pPr>
    </w:p>
    <w:p w14:paraId="352AEDDA" w14:textId="77777777" w:rsidR="00DC16C5" w:rsidRPr="006D5624" w:rsidRDefault="00DC16C5" w:rsidP="00DC16C5">
      <w:pPr>
        <w:spacing w:after="0" w:line="276" w:lineRule="auto"/>
        <w:rPr>
          <w:rFonts w:ascii="Times New Roman" w:hAnsi="Times New Roman" w:cs="Times New Roman"/>
          <w:b/>
          <w:bCs/>
          <w:noProof/>
        </w:rPr>
      </w:pPr>
    </w:p>
    <w:p w14:paraId="220E2049" w14:textId="5D546E40" w:rsidR="007962A5" w:rsidRPr="00364E1E" w:rsidRDefault="007962A5" w:rsidP="00DC16C5">
      <w:pPr>
        <w:spacing w:after="0" w:line="276" w:lineRule="auto"/>
        <w:jc w:val="center"/>
        <w:rPr>
          <w:rFonts w:ascii="Times New Roman" w:hAnsi="Times New Roman" w:cs="Times New Roman"/>
          <w:b/>
          <w:bCs/>
          <w:noProof/>
        </w:rPr>
      </w:pPr>
      <w:r w:rsidRPr="00364E1E">
        <w:rPr>
          <w:rFonts w:ascii="Times New Roman" w:hAnsi="Times New Roman" w:cs="Times New Roman"/>
          <w:b/>
          <w:bCs/>
          <w:noProof/>
        </w:rPr>
        <w:t>II</w:t>
      </w:r>
    </w:p>
    <w:p w14:paraId="69592279" w14:textId="77777777" w:rsidR="00473816" w:rsidRDefault="00473816" w:rsidP="00DC16C5">
      <w:pPr>
        <w:spacing w:after="0" w:line="276" w:lineRule="auto"/>
        <w:jc w:val="both"/>
        <w:rPr>
          <w:rFonts w:ascii="Times New Roman" w:hAnsi="Times New Roman" w:cs="Times New Roman"/>
          <w:b/>
          <w:bCs/>
          <w:noProof/>
        </w:rPr>
      </w:pPr>
    </w:p>
    <w:p w14:paraId="12F961E5" w14:textId="0ECED63D" w:rsidR="007962A5" w:rsidRPr="00364E1E" w:rsidRDefault="007962A5" w:rsidP="00DC16C5">
      <w:pPr>
        <w:spacing w:after="0" w:line="276" w:lineRule="auto"/>
        <w:jc w:val="both"/>
        <w:rPr>
          <w:rFonts w:ascii="Times New Roman" w:hAnsi="Times New Roman" w:cs="Times New Roman"/>
          <w:b/>
          <w:bCs/>
          <w:noProof/>
        </w:rPr>
      </w:pPr>
      <w:r w:rsidRPr="00364E1E">
        <w:rPr>
          <w:rFonts w:ascii="Times New Roman" w:hAnsi="Times New Roman" w:cs="Times New Roman"/>
          <w:b/>
          <w:bCs/>
          <w:noProof/>
        </w:rPr>
        <w:t>Opis poslova za radno mjesto „</w:t>
      </w:r>
      <w:r w:rsidR="00473816">
        <w:rPr>
          <w:rFonts w:ascii="Times New Roman" w:hAnsi="Times New Roman" w:cs="Times New Roman"/>
          <w:b/>
          <w:bCs/>
          <w:noProof/>
        </w:rPr>
        <w:t>Glavni referent za računovodstvo</w:t>
      </w:r>
      <w:r w:rsidRPr="00364E1E">
        <w:rPr>
          <w:rFonts w:ascii="Times New Roman" w:hAnsi="Times New Roman" w:cs="Times New Roman"/>
          <w:b/>
          <w:bCs/>
          <w:noProof/>
        </w:rPr>
        <w:t xml:space="preserve">“  iz člana I.  tačka 1. glasi: </w:t>
      </w:r>
    </w:p>
    <w:p w14:paraId="60DEB08C" w14:textId="3B1436F9" w:rsidR="002931FB" w:rsidRPr="00396C05" w:rsidRDefault="00473816" w:rsidP="00DC16C5">
      <w:pPr>
        <w:widowControl w:val="0"/>
        <w:numPr>
          <w:ilvl w:val="0"/>
          <w:numId w:val="12"/>
        </w:numPr>
        <w:tabs>
          <w:tab w:val="left" w:pos="823"/>
        </w:tabs>
        <w:spacing w:after="0" w:line="276" w:lineRule="auto"/>
        <w:ind w:left="567" w:right="180" w:hanging="283"/>
        <w:rPr>
          <w:rFonts w:ascii="Times New Roman" w:eastAsia="Arial" w:hAnsi="Times New Roman" w:cs="Times New Roman"/>
          <w:lang w:val="en-US"/>
        </w:rPr>
      </w:pPr>
      <w:r>
        <w:rPr>
          <w:rFonts w:ascii="Times New Roman" w:eastAsia="Arial" w:hAnsi="Times New Roman" w:cs="Times New Roman"/>
          <w:spacing w:val="-1"/>
          <w:lang w:val="en-US"/>
        </w:rPr>
        <w:t>Obavlja knjigovodstvene poslove propisane zakonom i internim procedurama društva,</w:t>
      </w:r>
    </w:p>
    <w:p w14:paraId="5A27C645" w14:textId="32D3CECD" w:rsidR="002931FB" w:rsidRPr="00396C05" w:rsidRDefault="00473816" w:rsidP="00DC16C5">
      <w:pPr>
        <w:widowControl w:val="0"/>
        <w:numPr>
          <w:ilvl w:val="0"/>
          <w:numId w:val="12"/>
        </w:numPr>
        <w:tabs>
          <w:tab w:val="left" w:pos="823"/>
        </w:tabs>
        <w:spacing w:after="0" w:line="276" w:lineRule="auto"/>
        <w:ind w:left="567" w:right="180" w:hanging="283"/>
        <w:rPr>
          <w:rFonts w:ascii="Times New Roman" w:eastAsia="Arial" w:hAnsi="Times New Roman" w:cs="Times New Roman"/>
          <w:lang w:val="en-US"/>
        </w:rPr>
      </w:pPr>
      <w:r>
        <w:rPr>
          <w:rFonts w:ascii="Times New Roman" w:eastAsia="Arial" w:hAnsi="Times New Roman" w:cs="Times New Roman"/>
          <w:spacing w:val="-1"/>
          <w:lang w:val="en-US"/>
        </w:rPr>
        <w:t>Obavlja knjiženje u skladu sa međunarodnim računovodstvenim standardima,</w:t>
      </w:r>
    </w:p>
    <w:p w14:paraId="42EE35FC" w14:textId="733D1785" w:rsidR="002931FB" w:rsidRPr="00A50DFD" w:rsidRDefault="00473816" w:rsidP="00DC16C5">
      <w:pPr>
        <w:widowControl w:val="0"/>
        <w:numPr>
          <w:ilvl w:val="0"/>
          <w:numId w:val="12"/>
        </w:numPr>
        <w:tabs>
          <w:tab w:val="left" w:pos="823"/>
        </w:tabs>
        <w:spacing w:after="0" w:line="276" w:lineRule="auto"/>
        <w:ind w:left="567" w:right="180" w:hanging="283"/>
        <w:rPr>
          <w:rFonts w:ascii="Times New Roman" w:eastAsia="Arial" w:hAnsi="Times New Roman" w:cs="Times New Roman"/>
          <w:lang w:val="en-US"/>
        </w:rPr>
      </w:pPr>
      <w:r>
        <w:rPr>
          <w:rFonts w:ascii="Times New Roman" w:eastAsia="Arial" w:hAnsi="Times New Roman" w:cs="Times New Roman"/>
          <w:spacing w:val="-1"/>
          <w:lang w:val="en-US"/>
        </w:rPr>
        <w:t>Redovno prati promjene zakonskih propisa u oblasti računovodstva i predlaže mjere u cilju njihove primjene,</w:t>
      </w:r>
    </w:p>
    <w:p w14:paraId="6A3C59C6" w14:textId="12D5EFBA" w:rsidR="007962A5" w:rsidRPr="00473816" w:rsidRDefault="00473816" w:rsidP="00DC16C5">
      <w:pPr>
        <w:widowControl w:val="0"/>
        <w:numPr>
          <w:ilvl w:val="0"/>
          <w:numId w:val="12"/>
        </w:numPr>
        <w:tabs>
          <w:tab w:val="left" w:pos="823"/>
        </w:tabs>
        <w:spacing w:after="0" w:line="276" w:lineRule="auto"/>
        <w:ind w:left="567" w:right="180" w:hanging="283"/>
        <w:rPr>
          <w:rFonts w:ascii="Times New Roman" w:eastAsia="Arial" w:hAnsi="Times New Roman" w:cs="Times New Roman"/>
          <w:lang w:val="en-US"/>
        </w:rPr>
      </w:pPr>
      <w:r>
        <w:rPr>
          <w:rFonts w:ascii="Times New Roman" w:eastAsia="Arial" w:hAnsi="Times New Roman" w:cs="Times New Roman"/>
          <w:spacing w:val="-1"/>
          <w:lang w:val="en-US"/>
        </w:rPr>
        <w:t>Prima knjigovodstvenu dokumentaciju, provjerava da li je uredno likvidirana i predaje je referentima na dalju obradu</w:t>
      </w:r>
      <w:r>
        <w:rPr>
          <w:rFonts w:ascii="Times New Roman" w:hAnsi="Times New Roman" w:cs="Times New Roman"/>
          <w:noProof/>
        </w:rPr>
        <w:t>,</w:t>
      </w:r>
      <w:r w:rsidR="007962A5" w:rsidRPr="00A50DFD">
        <w:rPr>
          <w:rFonts w:ascii="Times New Roman" w:hAnsi="Times New Roman" w:cs="Times New Roman"/>
          <w:noProof/>
        </w:rPr>
        <w:t xml:space="preserve"> </w:t>
      </w:r>
    </w:p>
    <w:p w14:paraId="345A5AE2" w14:textId="5E1DE696" w:rsidR="00473816" w:rsidRPr="00473816" w:rsidRDefault="00473816" w:rsidP="00DC16C5">
      <w:pPr>
        <w:widowControl w:val="0"/>
        <w:numPr>
          <w:ilvl w:val="0"/>
          <w:numId w:val="12"/>
        </w:numPr>
        <w:tabs>
          <w:tab w:val="left" w:pos="823"/>
        </w:tabs>
        <w:spacing w:after="0" w:line="276" w:lineRule="auto"/>
        <w:ind w:left="567" w:right="180" w:hanging="283"/>
        <w:rPr>
          <w:rFonts w:ascii="Times New Roman" w:eastAsia="Arial" w:hAnsi="Times New Roman" w:cs="Times New Roman"/>
          <w:lang w:val="en-US"/>
        </w:rPr>
      </w:pPr>
      <w:r>
        <w:rPr>
          <w:rFonts w:ascii="Times New Roman" w:hAnsi="Times New Roman" w:cs="Times New Roman"/>
          <w:noProof/>
        </w:rPr>
        <w:t>Vrši kontrolu likvidiranja knjigovodstvenih dokumenata,</w:t>
      </w:r>
    </w:p>
    <w:p w14:paraId="095D5F4E" w14:textId="49131884" w:rsidR="00473816" w:rsidRPr="00473816" w:rsidRDefault="00473816" w:rsidP="00DC16C5">
      <w:pPr>
        <w:widowControl w:val="0"/>
        <w:numPr>
          <w:ilvl w:val="0"/>
          <w:numId w:val="12"/>
        </w:numPr>
        <w:tabs>
          <w:tab w:val="left" w:pos="823"/>
        </w:tabs>
        <w:spacing w:after="0" w:line="276" w:lineRule="auto"/>
        <w:ind w:left="567" w:right="180" w:hanging="283"/>
        <w:rPr>
          <w:rFonts w:ascii="Times New Roman" w:eastAsia="Arial" w:hAnsi="Times New Roman" w:cs="Times New Roman"/>
          <w:lang w:val="en-US"/>
        </w:rPr>
      </w:pPr>
      <w:r>
        <w:rPr>
          <w:rFonts w:ascii="Times New Roman" w:hAnsi="Times New Roman" w:cs="Times New Roman"/>
          <w:noProof/>
        </w:rPr>
        <w:t>Vrši kontrolu blagajničkog poslovanja,</w:t>
      </w:r>
    </w:p>
    <w:p w14:paraId="3C23EB9F" w14:textId="2CB8E868" w:rsidR="00473816" w:rsidRPr="00473816" w:rsidRDefault="00473816" w:rsidP="00DC16C5">
      <w:pPr>
        <w:widowControl w:val="0"/>
        <w:numPr>
          <w:ilvl w:val="0"/>
          <w:numId w:val="12"/>
        </w:numPr>
        <w:tabs>
          <w:tab w:val="left" w:pos="823"/>
        </w:tabs>
        <w:spacing w:after="0" w:line="276" w:lineRule="auto"/>
        <w:ind w:left="567" w:right="180" w:hanging="283"/>
        <w:rPr>
          <w:rFonts w:ascii="Times New Roman" w:eastAsia="Arial" w:hAnsi="Times New Roman" w:cs="Times New Roman"/>
          <w:lang w:val="en-US"/>
        </w:rPr>
      </w:pPr>
      <w:r>
        <w:rPr>
          <w:rFonts w:ascii="Times New Roman" w:hAnsi="Times New Roman" w:cs="Times New Roman"/>
          <w:noProof/>
        </w:rPr>
        <w:t>Vrši kontrolu finansijskog i materijalnog knjigovodstva, stalnih sredstava,</w:t>
      </w:r>
    </w:p>
    <w:p w14:paraId="7CA04D0D" w14:textId="236F45B3" w:rsidR="00473816" w:rsidRPr="00473816" w:rsidRDefault="00473816" w:rsidP="00DC16C5">
      <w:pPr>
        <w:widowControl w:val="0"/>
        <w:numPr>
          <w:ilvl w:val="0"/>
          <w:numId w:val="12"/>
        </w:numPr>
        <w:tabs>
          <w:tab w:val="left" w:pos="823"/>
        </w:tabs>
        <w:spacing w:after="0" w:line="276" w:lineRule="auto"/>
        <w:ind w:left="567" w:right="180" w:hanging="283"/>
        <w:rPr>
          <w:rFonts w:ascii="Times New Roman" w:eastAsia="Arial" w:hAnsi="Times New Roman" w:cs="Times New Roman"/>
          <w:lang w:val="en-US"/>
        </w:rPr>
      </w:pPr>
      <w:r>
        <w:rPr>
          <w:rFonts w:ascii="Times New Roman" w:hAnsi="Times New Roman" w:cs="Times New Roman"/>
          <w:noProof/>
        </w:rPr>
        <w:t>Vrši kontrolu obračuna plate i drugih primanja radnika, poreza i doprinosa, obračuna dodatnih primanja,</w:t>
      </w:r>
    </w:p>
    <w:p w14:paraId="61195218" w14:textId="4F2022D0" w:rsidR="00473816" w:rsidRPr="00473816" w:rsidRDefault="00473816" w:rsidP="00DC16C5">
      <w:pPr>
        <w:widowControl w:val="0"/>
        <w:numPr>
          <w:ilvl w:val="0"/>
          <w:numId w:val="12"/>
        </w:numPr>
        <w:tabs>
          <w:tab w:val="left" w:pos="823"/>
        </w:tabs>
        <w:spacing w:after="0" w:line="276" w:lineRule="auto"/>
        <w:ind w:left="567" w:right="180" w:hanging="283"/>
        <w:rPr>
          <w:rFonts w:ascii="Times New Roman" w:eastAsia="Arial" w:hAnsi="Times New Roman" w:cs="Times New Roman"/>
          <w:lang w:val="en-US"/>
        </w:rPr>
      </w:pPr>
      <w:r>
        <w:rPr>
          <w:rFonts w:ascii="Times New Roman" w:hAnsi="Times New Roman" w:cs="Times New Roman"/>
          <w:noProof/>
        </w:rPr>
        <w:t>Vrši kontrolu ulaznih i izlaznih faktura, obračunatog ulaznog i izlaznog PDV, te sačinjava PDV prijavu,</w:t>
      </w:r>
    </w:p>
    <w:p w14:paraId="7ED1BBD7" w14:textId="398BCB55" w:rsidR="00473816" w:rsidRPr="00473816" w:rsidRDefault="00473816" w:rsidP="00DC16C5">
      <w:pPr>
        <w:widowControl w:val="0"/>
        <w:numPr>
          <w:ilvl w:val="0"/>
          <w:numId w:val="12"/>
        </w:numPr>
        <w:tabs>
          <w:tab w:val="left" w:pos="823"/>
        </w:tabs>
        <w:spacing w:after="0" w:line="276" w:lineRule="auto"/>
        <w:ind w:left="567" w:right="180" w:hanging="283"/>
        <w:rPr>
          <w:rFonts w:ascii="Times New Roman" w:eastAsia="Arial" w:hAnsi="Times New Roman" w:cs="Times New Roman"/>
          <w:lang w:val="en-US"/>
        </w:rPr>
      </w:pPr>
      <w:r>
        <w:rPr>
          <w:rFonts w:ascii="Times New Roman" w:hAnsi="Times New Roman" w:cs="Times New Roman"/>
          <w:noProof/>
        </w:rPr>
        <w:lastRenderedPageBreak/>
        <w:t>Radi završna knjiženja kod periodičnog i završnog obračuna,</w:t>
      </w:r>
    </w:p>
    <w:p w14:paraId="1EE45B35" w14:textId="185F0542" w:rsidR="00473816" w:rsidRPr="00473816" w:rsidRDefault="00473816" w:rsidP="00DC16C5">
      <w:pPr>
        <w:widowControl w:val="0"/>
        <w:numPr>
          <w:ilvl w:val="0"/>
          <w:numId w:val="12"/>
        </w:numPr>
        <w:tabs>
          <w:tab w:val="left" w:pos="823"/>
        </w:tabs>
        <w:spacing w:after="0" w:line="276" w:lineRule="auto"/>
        <w:ind w:left="567" w:right="180" w:hanging="283"/>
        <w:rPr>
          <w:rFonts w:ascii="Times New Roman" w:eastAsia="Arial" w:hAnsi="Times New Roman" w:cs="Times New Roman"/>
          <w:lang w:val="en-US"/>
        </w:rPr>
      </w:pPr>
      <w:r>
        <w:rPr>
          <w:rFonts w:ascii="Times New Roman" w:hAnsi="Times New Roman" w:cs="Times New Roman"/>
          <w:noProof/>
        </w:rPr>
        <w:t>Učestvuje u izradi finansijskih izvještaja,</w:t>
      </w:r>
    </w:p>
    <w:p w14:paraId="430455DE" w14:textId="557B4899" w:rsidR="00473816" w:rsidRPr="00473816" w:rsidRDefault="00473816" w:rsidP="00DC16C5">
      <w:pPr>
        <w:widowControl w:val="0"/>
        <w:numPr>
          <w:ilvl w:val="0"/>
          <w:numId w:val="12"/>
        </w:numPr>
        <w:tabs>
          <w:tab w:val="left" w:pos="823"/>
        </w:tabs>
        <w:spacing w:after="0" w:line="276" w:lineRule="auto"/>
        <w:ind w:left="567" w:right="180" w:hanging="283"/>
        <w:rPr>
          <w:rFonts w:ascii="Times New Roman" w:eastAsia="Arial" w:hAnsi="Times New Roman" w:cs="Times New Roman"/>
          <w:lang w:val="en-US"/>
        </w:rPr>
      </w:pPr>
      <w:r>
        <w:rPr>
          <w:rFonts w:ascii="Times New Roman" w:hAnsi="Times New Roman" w:cs="Times New Roman"/>
          <w:noProof/>
        </w:rPr>
        <w:t>Priprema dokumentaciju za potrebe izvještavanja u skladu sa zakonom i materijale na zahtjev nezavisnih revizora,</w:t>
      </w:r>
    </w:p>
    <w:p w14:paraId="10598621" w14:textId="232EF62A" w:rsidR="00473816" w:rsidRPr="00473816" w:rsidRDefault="00473816" w:rsidP="00DC16C5">
      <w:pPr>
        <w:widowControl w:val="0"/>
        <w:numPr>
          <w:ilvl w:val="0"/>
          <w:numId w:val="12"/>
        </w:numPr>
        <w:tabs>
          <w:tab w:val="left" w:pos="823"/>
        </w:tabs>
        <w:spacing w:after="0" w:line="276" w:lineRule="auto"/>
        <w:ind w:left="567" w:right="180" w:hanging="283"/>
        <w:rPr>
          <w:rFonts w:ascii="Times New Roman" w:eastAsia="Arial" w:hAnsi="Times New Roman" w:cs="Times New Roman"/>
          <w:lang w:val="en-US"/>
        </w:rPr>
      </w:pPr>
      <w:r>
        <w:rPr>
          <w:rFonts w:ascii="Times New Roman" w:hAnsi="Times New Roman" w:cs="Times New Roman"/>
          <w:noProof/>
        </w:rPr>
        <w:t>Pruža računovodstvene i knjigovodstvene savjete ostalim službenicima iz oblasti računovodstva,</w:t>
      </w:r>
    </w:p>
    <w:p w14:paraId="759D00A7" w14:textId="5BA66786" w:rsidR="00473816" w:rsidRPr="00A50DFD" w:rsidRDefault="00473816" w:rsidP="00DC16C5">
      <w:pPr>
        <w:widowControl w:val="0"/>
        <w:numPr>
          <w:ilvl w:val="0"/>
          <w:numId w:val="12"/>
        </w:numPr>
        <w:tabs>
          <w:tab w:val="left" w:pos="823"/>
        </w:tabs>
        <w:spacing w:after="0" w:line="276" w:lineRule="auto"/>
        <w:ind w:left="567" w:right="180" w:hanging="283"/>
        <w:rPr>
          <w:rFonts w:ascii="Times New Roman" w:eastAsia="Arial" w:hAnsi="Times New Roman" w:cs="Times New Roman"/>
          <w:lang w:val="en-US"/>
        </w:rPr>
      </w:pPr>
      <w:r>
        <w:rPr>
          <w:rFonts w:ascii="Times New Roman" w:hAnsi="Times New Roman" w:cs="Times New Roman"/>
          <w:noProof/>
        </w:rPr>
        <w:t>Obavlja i druge poslove iz oblasti računovodstva.</w:t>
      </w:r>
    </w:p>
    <w:p w14:paraId="07E0B60B" w14:textId="281C9F7C" w:rsidR="00A50DFD" w:rsidRDefault="00A50DFD" w:rsidP="00DC16C5">
      <w:pPr>
        <w:widowControl w:val="0"/>
        <w:tabs>
          <w:tab w:val="left" w:pos="823"/>
        </w:tabs>
        <w:spacing w:after="0" w:line="276" w:lineRule="auto"/>
        <w:ind w:right="180"/>
        <w:rPr>
          <w:rFonts w:ascii="Times New Roman" w:hAnsi="Times New Roman" w:cs="Times New Roman"/>
          <w:noProof/>
        </w:rPr>
      </w:pPr>
    </w:p>
    <w:p w14:paraId="6D1F1410" w14:textId="5C51969B" w:rsidR="00D42E48" w:rsidRDefault="00D42E48" w:rsidP="00DC16C5">
      <w:pPr>
        <w:widowControl w:val="0"/>
        <w:tabs>
          <w:tab w:val="left" w:pos="823"/>
        </w:tabs>
        <w:spacing w:after="0" w:line="276" w:lineRule="auto"/>
        <w:ind w:right="180"/>
        <w:rPr>
          <w:rFonts w:ascii="Times New Roman" w:hAnsi="Times New Roman" w:cs="Times New Roman"/>
          <w:noProof/>
        </w:rPr>
      </w:pPr>
    </w:p>
    <w:p w14:paraId="07FCA1E1" w14:textId="4C191104" w:rsidR="007962A5" w:rsidRPr="00DB4E6F" w:rsidRDefault="007962A5" w:rsidP="00BB795A">
      <w:pPr>
        <w:spacing w:after="0" w:line="276" w:lineRule="auto"/>
        <w:jc w:val="center"/>
        <w:rPr>
          <w:rFonts w:ascii="Times New Roman" w:hAnsi="Times New Roman" w:cs="Times New Roman"/>
          <w:b/>
          <w:bCs/>
          <w:noProof/>
        </w:rPr>
      </w:pPr>
      <w:r w:rsidRPr="00DB4E6F">
        <w:rPr>
          <w:rFonts w:ascii="Times New Roman" w:hAnsi="Times New Roman" w:cs="Times New Roman"/>
          <w:b/>
          <w:bCs/>
          <w:noProof/>
        </w:rPr>
        <w:t>III</w:t>
      </w:r>
    </w:p>
    <w:p w14:paraId="6BA18CF0" w14:textId="77777777" w:rsidR="00DC16C5" w:rsidRDefault="00DC16C5" w:rsidP="00DC16C5">
      <w:pPr>
        <w:spacing w:after="0" w:line="276" w:lineRule="auto"/>
        <w:jc w:val="both"/>
        <w:rPr>
          <w:rFonts w:ascii="Times New Roman" w:hAnsi="Times New Roman" w:cs="Times New Roman"/>
          <w:noProof/>
        </w:rPr>
      </w:pPr>
    </w:p>
    <w:p w14:paraId="01DAF4E2" w14:textId="101408C8" w:rsidR="007962A5" w:rsidRPr="007962A5" w:rsidRDefault="007962A5" w:rsidP="00DC16C5">
      <w:pPr>
        <w:spacing w:after="0" w:line="276" w:lineRule="auto"/>
        <w:jc w:val="both"/>
        <w:rPr>
          <w:rFonts w:ascii="Times New Roman" w:hAnsi="Times New Roman" w:cs="Times New Roman"/>
          <w:noProof/>
        </w:rPr>
      </w:pPr>
      <w:r w:rsidRPr="007962A5">
        <w:rPr>
          <w:rFonts w:ascii="Times New Roman" w:hAnsi="Times New Roman" w:cs="Times New Roman"/>
          <w:noProof/>
        </w:rPr>
        <w:t xml:space="preserve">Svi kandidati koji se prijavljuju na javni oglas potrebno je da ispunjavaju opće i posebne uslove, i to: </w:t>
      </w:r>
    </w:p>
    <w:p w14:paraId="0D7657D4" w14:textId="77777777" w:rsidR="00DC16C5" w:rsidRDefault="00DC16C5" w:rsidP="00DC16C5">
      <w:pPr>
        <w:spacing w:after="0" w:line="276" w:lineRule="auto"/>
        <w:jc w:val="both"/>
        <w:rPr>
          <w:rFonts w:ascii="Times New Roman" w:hAnsi="Times New Roman" w:cs="Times New Roman"/>
          <w:b/>
          <w:bCs/>
          <w:noProof/>
        </w:rPr>
      </w:pPr>
    </w:p>
    <w:p w14:paraId="47F121CC" w14:textId="4E21F577" w:rsidR="007962A5" w:rsidRPr="007962A5" w:rsidRDefault="007962A5" w:rsidP="00DC16C5">
      <w:pPr>
        <w:spacing w:after="0" w:line="276" w:lineRule="auto"/>
        <w:jc w:val="both"/>
        <w:rPr>
          <w:rFonts w:ascii="Times New Roman" w:hAnsi="Times New Roman" w:cs="Times New Roman"/>
          <w:noProof/>
        </w:rPr>
      </w:pPr>
      <w:r w:rsidRPr="00FB1915">
        <w:rPr>
          <w:rFonts w:ascii="Times New Roman" w:hAnsi="Times New Roman" w:cs="Times New Roman"/>
          <w:b/>
          <w:bCs/>
          <w:noProof/>
        </w:rPr>
        <w:t>OPĆI USLOVI</w:t>
      </w:r>
      <w:r w:rsidRPr="007962A5">
        <w:rPr>
          <w:rFonts w:ascii="Times New Roman" w:hAnsi="Times New Roman" w:cs="Times New Roman"/>
          <w:noProof/>
        </w:rPr>
        <w:t xml:space="preserve">: </w:t>
      </w:r>
    </w:p>
    <w:p w14:paraId="76BB9D2B" w14:textId="77777777" w:rsidR="00DC16C5" w:rsidRDefault="007962A5" w:rsidP="00DC16C5">
      <w:pPr>
        <w:pStyle w:val="ListParagraph"/>
        <w:numPr>
          <w:ilvl w:val="0"/>
          <w:numId w:val="17"/>
        </w:numPr>
        <w:spacing w:after="0" w:line="276" w:lineRule="auto"/>
        <w:ind w:left="567" w:hanging="283"/>
        <w:jc w:val="both"/>
        <w:rPr>
          <w:rFonts w:ascii="Times New Roman" w:hAnsi="Times New Roman" w:cs="Times New Roman"/>
          <w:noProof/>
        </w:rPr>
      </w:pPr>
      <w:r w:rsidRPr="00DC16C5">
        <w:rPr>
          <w:rFonts w:ascii="Times New Roman" w:hAnsi="Times New Roman" w:cs="Times New Roman"/>
          <w:noProof/>
        </w:rPr>
        <w:t xml:space="preserve">Da je državljanin Bosne i Hercegovine; </w:t>
      </w:r>
    </w:p>
    <w:p w14:paraId="087C0572" w14:textId="0CE1D86E" w:rsidR="00DC16C5" w:rsidRDefault="007962A5" w:rsidP="00DC16C5">
      <w:pPr>
        <w:pStyle w:val="ListParagraph"/>
        <w:numPr>
          <w:ilvl w:val="0"/>
          <w:numId w:val="17"/>
        </w:numPr>
        <w:spacing w:after="0" w:line="276" w:lineRule="auto"/>
        <w:ind w:left="567" w:hanging="283"/>
        <w:jc w:val="both"/>
        <w:rPr>
          <w:rFonts w:ascii="Times New Roman" w:hAnsi="Times New Roman" w:cs="Times New Roman"/>
          <w:noProof/>
        </w:rPr>
      </w:pPr>
      <w:r w:rsidRPr="00DC16C5">
        <w:rPr>
          <w:rFonts w:ascii="Times New Roman" w:hAnsi="Times New Roman" w:cs="Times New Roman"/>
          <w:noProof/>
        </w:rPr>
        <w:t xml:space="preserve">Da je stariji od 18 </w:t>
      </w:r>
      <w:r w:rsidR="00426AA7">
        <w:rPr>
          <w:rFonts w:ascii="Times New Roman" w:hAnsi="Times New Roman" w:cs="Times New Roman"/>
          <w:noProof/>
        </w:rPr>
        <w:t xml:space="preserve">(osamnaest) </w:t>
      </w:r>
      <w:r w:rsidRPr="00DC16C5">
        <w:rPr>
          <w:rFonts w:ascii="Times New Roman" w:hAnsi="Times New Roman" w:cs="Times New Roman"/>
          <w:noProof/>
        </w:rPr>
        <w:t xml:space="preserve">godina; </w:t>
      </w:r>
    </w:p>
    <w:p w14:paraId="08AA6296" w14:textId="30DC24C9" w:rsidR="007962A5" w:rsidRPr="00DC16C5" w:rsidRDefault="007962A5" w:rsidP="00DC16C5">
      <w:pPr>
        <w:pStyle w:val="ListParagraph"/>
        <w:numPr>
          <w:ilvl w:val="0"/>
          <w:numId w:val="17"/>
        </w:numPr>
        <w:spacing w:after="0" w:line="276" w:lineRule="auto"/>
        <w:ind w:left="567" w:hanging="283"/>
        <w:jc w:val="both"/>
        <w:rPr>
          <w:rFonts w:ascii="Times New Roman" w:hAnsi="Times New Roman" w:cs="Times New Roman"/>
          <w:noProof/>
        </w:rPr>
      </w:pPr>
      <w:r w:rsidRPr="00DC16C5">
        <w:rPr>
          <w:rFonts w:ascii="Times New Roman" w:hAnsi="Times New Roman" w:cs="Times New Roman"/>
          <w:noProof/>
        </w:rPr>
        <w:t xml:space="preserve">Da je zdravstveno sposoban za obavljanje poslova utvrđenih za radno mjesto na koje se prijavljuje.  </w:t>
      </w:r>
    </w:p>
    <w:p w14:paraId="60FB8E4E" w14:textId="77777777" w:rsidR="00DC16C5" w:rsidRDefault="00DC16C5" w:rsidP="00DC16C5">
      <w:pPr>
        <w:spacing w:after="0" w:line="276" w:lineRule="auto"/>
        <w:jc w:val="both"/>
        <w:rPr>
          <w:rFonts w:ascii="Times New Roman" w:hAnsi="Times New Roman" w:cs="Times New Roman"/>
          <w:b/>
          <w:bCs/>
          <w:noProof/>
        </w:rPr>
      </w:pPr>
    </w:p>
    <w:p w14:paraId="3459770D" w14:textId="27A132C0" w:rsidR="00DC16C5" w:rsidRDefault="007962A5" w:rsidP="00DC16C5">
      <w:pPr>
        <w:spacing w:after="0" w:line="276" w:lineRule="auto"/>
        <w:jc w:val="both"/>
        <w:rPr>
          <w:rFonts w:ascii="Times New Roman" w:hAnsi="Times New Roman" w:cs="Times New Roman"/>
          <w:b/>
          <w:bCs/>
          <w:noProof/>
        </w:rPr>
      </w:pPr>
      <w:r w:rsidRPr="00FB1915">
        <w:rPr>
          <w:rFonts w:ascii="Times New Roman" w:hAnsi="Times New Roman" w:cs="Times New Roman"/>
          <w:b/>
          <w:bCs/>
          <w:noProof/>
        </w:rPr>
        <w:t xml:space="preserve">POSEBNI USLOVI: </w:t>
      </w:r>
    </w:p>
    <w:p w14:paraId="6E24A732" w14:textId="77777777" w:rsidR="00375EA7" w:rsidRPr="00FB1915" w:rsidRDefault="00375EA7" w:rsidP="00DC16C5">
      <w:pPr>
        <w:spacing w:after="0" w:line="276" w:lineRule="auto"/>
        <w:jc w:val="both"/>
        <w:rPr>
          <w:rFonts w:ascii="Times New Roman" w:hAnsi="Times New Roman" w:cs="Times New Roman"/>
          <w:b/>
          <w:bCs/>
          <w:noProof/>
        </w:rPr>
      </w:pPr>
    </w:p>
    <w:p w14:paraId="5A9BD70F" w14:textId="5D37E795" w:rsidR="00627206" w:rsidRPr="00DC16C5" w:rsidRDefault="00907E7A" w:rsidP="00DC16C5">
      <w:pPr>
        <w:pStyle w:val="ListParagraph"/>
        <w:numPr>
          <w:ilvl w:val="0"/>
          <w:numId w:val="17"/>
        </w:numPr>
        <w:spacing w:after="0" w:line="276" w:lineRule="auto"/>
        <w:ind w:left="567" w:hanging="283"/>
        <w:jc w:val="both"/>
        <w:rPr>
          <w:rFonts w:ascii="Times New Roman" w:hAnsi="Times New Roman" w:cs="Times New Roman"/>
          <w:noProof/>
        </w:rPr>
      </w:pPr>
      <w:r w:rsidRPr="00DC16C5">
        <w:rPr>
          <w:rFonts w:ascii="Times New Roman" w:hAnsi="Times New Roman" w:cs="Times New Roman"/>
          <w:noProof/>
        </w:rPr>
        <w:t xml:space="preserve">diploma </w:t>
      </w:r>
      <w:r w:rsidR="00473816">
        <w:rPr>
          <w:rFonts w:ascii="Times New Roman" w:hAnsi="Times New Roman" w:cs="Times New Roman"/>
          <w:noProof/>
        </w:rPr>
        <w:t>Ekonomskog fakulteta</w:t>
      </w:r>
      <w:r w:rsidRPr="00DC16C5">
        <w:rPr>
          <w:rFonts w:ascii="Times New Roman" w:hAnsi="Times New Roman" w:cs="Times New Roman"/>
          <w:noProof/>
        </w:rPr>
        <w:t xml:space="preserve">, </w:t>
      </w:r>
      <w:r w:rsidR="00B33E15">
        <w:rPr>
          <w:rFonts w:ascii="Times New Roman" w:hAnsi="Times New Roman" w:cs="Times New Roman"/>
          <w:noProof/>
        </w:rPr>
        <w:t>najmanje 180</w:t>
      </w:r>
      <w:r w:rsidRPr="00DC16C5">
        <w:rPr>
          <w:rFonts w:ascii="Times New Roman" w:hAnsi="Times New Roman" w:cs="Times New Roman"/>
          <w:noProof/>
        </w:rPr>
        <w:t xml:space="preserve"> ECTS bodova</w:t>
      </w:r>
      <w:r w:rsidR="007962A5" w:rsidRPr="00DC16C5">
        <w:rPr>
          <w:rFonts w:ascii="Times New Roman" w:hAnsi="Times New Roman" w:cs="Times New Roman"/>
          <w:noProof/>
        </w:rPr>
        <w:t xml:space="preserve">; </w:t>
      </w:r>
    </w:p>
    <w:p w14:paraId="36F39133" w14:textId="4D8E44CD" w:rsidR="001A353E" w:rsidRDefault="00477D56" w:rsidP="00DC16C5">
      <w:pPr>
        <w:pStyle w:val="ListParagraph"/>
        <w:numPr>
          <w:ilvl w:val="0"/>
          <w:numId w:val="17"/>
        </w:numPr>
        <w:spacing w:after="0" w:line="276" w:lineRule="auto"/>
        <w:ind w:left="567" w:hanging="283"/>
        <w:jc w:val="both"/>
        <w:rPr>
          <w:rFonts w:ascii="Times New Roman" w:hAnsi="Times New Roman" w:cs="Times New Roman"/>
          <w:noProof/>
        </w:rPr>
      </w:pPr>
      <w:r>
        <w:rPr>
          <w:rFonts w:ascii="Times New Roman" w:hAnsi="Times New Roman" w:cs="Times New Roman"/>
          <w:noProof/>
        </w:rPr>
        <w:t>najmanje jedna godina radnog iskustv</w:t>
      </w:r>
      <w:r w:rsidR="008D5D6E">
        <w:rPr>
          <w:rFonts w:ascii="Times New Roman" w:hAnsi="Times New Roman" w:cs="Times New Roman"/>
          <w:noProof/>
        </w:rPr>
        <w:t>a na knjigovodstvenim poslovima.</w:t>
      </w:r>
    </w:p>
    <w:p w14:paraId="219911B0" w14:textId="084840DE" w:rsidR="001A353E" w:rsidRDefault="001A353E" w:rsidP="00DC16C5">
      <w:pPr>
        <w:spacing w:after="0" w:line="276" w:lineRule="auto"/>
        <w:jc w:val="both"/>
        <w:rPr>
          <w:rFonts w:ascii="Times New Roman" w:hAnsi="Times New Roman" w:cs="Times New Roman"/>
          <w:noProof/>
        </w:rPr>
      </w:pPr>
    </w:p>
    <w:p w14:paraId="451C39B7" w14:textId="77777777" w:rsidR="001A353E" w:rsidRDefault="001A353E" w:rsidP="00DC16C5">
      <w:pPr>
        <w:spacing w:after="0" w:line="276" w:lineRule="auto"/>
        <w:jc w:val="both"/>
        <w:rPr>
          <w:rFonts w:ascii="Times New Roman" w:hAnsi="Times New Roman" w:cs="Times New Roman"/>
          <w:noProof/>
        </w:rPr>
      </w:pPr>
    </w:p>
    <w:p w14:paraId="7949A133" w14:textId="116274DB" w:rsidR="007962A5" w:rsidRDefault="007962A5" w:rsidP="00DC16C5">
      <w:pPr>
        <w:spacing w:after="0" w:line="276" w:lineRule="auto"/>
        <w:jc w:val="center"/>
        <w:rPr>
          <w:rFonts w:ascii="Times New Roman" w:hAnsi="Times New Roman" w:cs="Times New Roman"/>
          <w:b/>
          <w:bCs/>
          <w:noProof/>
        </w:rPr>
      </w:pPr>
      <w:r w:rsidRPr="00E07142">
        <w:rPr>
          <w:rFonts w:ascii="Times New Roman" w:hAnsi="Times New Roman" w:cs="Times New Roman"/>
          <w:b/>
          <w:bCs/>
          <w:noProof/>
        </w:rPr>
        <w:t>IV</w:t>
      </w:r>
    </w:p>
    <w:p w14:paraId="4BD9D649" w14:textId="5DD6E20F" w:rsidR="002562E4" w:rsidRDefault="002562E4" w:rsidP="00DC16C5">
      <w:pPr>
        <w:spacing w:after="0" w:line="276" w:lineRule="auto"/>
        <w:jc w:val="center"/>
        <w:rPr>
          <w:rFonts w:ascii="Times New Roman" w:hAnsi="Times New Roman" w:cs="Times New Roman"/>
          <w:b/>
          <w:bCs/>
          <w:noProof/>
        </w:rPr>
      </w:pPr>
    </w:p>
    <w:p w14:paraId="17AB3F0E" w14:textId="77777777" w:rsidR="00066BD8" w:rsidRPr="00E07142" w:rsidRDefault="00066BD8" w:rsidP="00DC16C5">
      <w:pPr>
        <w:spacing w:after="0" w:line="276" w:lineRule="auto"/>
        <w:jc w:val="center"/>
        <w:rPr>
          <w:rFonts w:ascii="Times New Roman" w:hAnsi="Times New Roman" w:cs="Times New Roman"/>
          <w:b/>
          <w:bCs/>
          <w:noProof/>
        </w:rPr>
      </w:pPr>
    </w:p>
    <w:p w14:paraId="18BA2721" w14:textId="2280E046" w:rsidR="007962A5" w:rsidRPr="007962A5" w:rsidRDefault="007962A5" w:rsidP="00DC16C5">
      <w:pPr>
        <w:spacing w:after="0" w:line="276" w:lineRule="auto"/>
        <w:jc w:val="both"/>
        <w:rPr>
          <w:rFonts w:ascii="Times New Roman" w:hAnsi="Times New Roman" w:cs="Times New Roman"/>
          <w:noProof/>
        </w:rPr>
      </w:pPr>
      <w:r w:rsidRPr="007962A5">
        <w:rPr>
          <w:rFonts w:ascii="Times New Roman" w:hAnsi="Times New Roman" w:cs="Times New Roman"/>
          <w:noProof/>
        </w:rPr>
        <w:t xml:space="preserve">Kandidati su dužni dostaviti uredno popunjen </w:t>
      </w:r>
      <w:r w:rsidRPr="009F63B5">
        <w:rPr>
          <w:rFonts w:ascii="Times New Roman" w:hAnsi="Times New Roman" w:cs="Times New Roman"/>
          <w:b/>
          <w:bCs/>
          <w:noProof/>
        </w:rPr>
        <w:t>PRIJAVNI OBRAZAC</w:t>
      </w:r>
      <w:r w:rsidRPr="007962A5">
        <w:rPr>
          <w:rFonts w:ascii="Times New Roman" w:hAnsi="Times New Roman" w:cs="Times New Roman"/>
          <w:noProof/>
        </w:rPr>
        <w:t>, koji mogu preuzeti na web stranici preduzeća (</w:t>
      </w:r>
      <w:hyperlink r:id="rId11" w:history="1">
        <w:r w:rsidR="00DC16C5" w:rsidRPr="003D5E8A">
          <w:rPr>
            <w:rStyle w:val="Hyperlink"/>
            <w:rFonts w:ascii="Times New Roman" w:hAnsi="Times New Roman" w:cs="Times New Roman"/>
            <w:noProof/>
          </w:rPr>
          <w:t>www.grijanjetuzla.ba</w:t>
        </w:r>
      </w:hyperlink>
      <w:r w:rsidRPr="007962A5">
        <w:rPr>
          <w:rFonts w:ascii="Times New Roman" w:hAnsi="Times New Roman" w:cs="Times New Roman"/>
          <w:noProof/>
        </w:rPr>
        <w:t xml:space="preserve">). </w:t>
      </w:r>
    </w:p>
    <w:p w14:paraId="387BCB5F" w14:textId="77777777" w:rsidR="007962A5" w:rsidRPr="007962A5" w:rsidRDefault="007962A5" w:rsidP="00DC16C5">
      <w:pPr>
        <w:spacing w:after="0" w:line="276" w:lineRule="auto"/>
        <w:jc w:val="both"/>
        <w:rPr>
          <w:rFonts w:ascii="Times New Roman" w:hAnsi="Times New Roman" w:cs="Times New Roman"/>
          <w:noProof/>
        </w:rPr>
      </w:pPr>
      <w:r w:rsidRPr="007962A5">
        <w:rPr>
          <w:rFonts w:ascii="Times New Roman" w:hAnsi="Times New Roman" w:cs="Times New Roman"/>
          <w:noProof/>
        </w:rPr>
        <w:t xml:space="preserve">Prijavni obrazac mora biti potpisan, čitko popunjen i moraju biti popunjena sva naznačena polja. </w:t>
      </w:r>
    </w:p>
    <w:p w14:paraId="347C3691" w14:textId="77777777" w:rsidR="00426AA7" w:rsidRDefault="00426AA7" w:rsidP="00DC16C5">
      <w:pPr>
        <w:spacing w:after="0" w:line="276" w:lineRule="auto"/>
        <w:jc w:val="both"/>
        <w:rPr>
          <w:rFonts w:ascii="Times New Roman" w:hAnsi="Times New Roman" w:cs="Times New Roman"/>
          <w:b/>
          <w:bCs/>
          <w:noProof/>
        </w:rPr>
      </w:pPr>
    </w:p>
    <w:p w14:paraId="0035BFB3" w14:textId="4C42A9E3" w:rsidR="007962A5" w:rsidRPr="007962A5" w:rsidRDefault="007962A5" w:rsidP="00DC16C5">
      <w:pPr>
        <w:spacing w:after="0" w:line="276" w:lineRule="auto"/>
        <w:jc w:val="both"/>
        <w:rPr>
          <w:rFonts w:ascii="Times New Roman" w:hAnsi="Times New Roman" w:cs="Times New Roman"/>
          <w:noProof/>
        </w:rPr>
      </w:pPr>
      <w:r w:rsidRPr="001220A7">
        <w:rPr>
          <w:rFonts w:ascii="Times New Roman" w:hAnsi="Times New Roman" w:cs="Times New Roman"/>
          <w:b/>
          <w:bCs/>
          <w:noProof/>
        </w:rPr>
        <w:t>Uz prijavni obrazac kandidat obavezno prilaže i sljedeće dokumente, kao dokaz o ispunjavanju općih i posebnih uslova</w:t>
      </w:r>
      <w:r w:rsidRPr="007962A5">
        <w:rPr>
          <w:rFonts w:ascii="Times New Roman" w:hAnsi="Times New Roman" w:cs="Times New Roman"/>
          <w:noProof/>
        </w:rPr>
        <w:t xml:space="preserve">: </w:t>
      </w:r>
    </w:p>
    <w:p w14:paraId="2907F4BE" w14:textId="2EEF1E1F" w:rsidR="007962A5" w:rsidRPr="00426AA7" w:rsidRDefault="007962A5" w:rsidP="00426AA7">
      <w:pPr>
        <w:pStyle w:val="ListParagraph"/>
        <w:numPr>
          <w:ilvl w:val="0"/>
          <w:numId w:val="17"/>
        </w:numPr>
        <w:spacing w:after="0" w:line="276" w:lineRule="auto"/>
        <w:jc w:val="both"/>
        <w:rPr>
          <w:rFonts w:ascii="Times New Roman" w:hAnsi="Times New Roman" w:cs="Times New Roman"/>
          <w:b/>
          <w:bCs/>
          <w:noProof/>
        </w:rPr>
      </w:pPr>
      <w:r w:rsidRPr="00426AA7">
        <w:rPr>
          <w:rFonts w:ascii="Times New Roman" w:hAnsi="Times New Roman" w:cs="Times New Roman"/>
          <w:b/>
          <w:bCs/>
          <w:noProof/>
        </w:rPr>
        <w:t xml:space="preserve">uvjerenje o državljanstvu BiH, ne starije od 6 mjeseci, ukoliko na istom nema naznake da nema rok važenja, </w:t>
      </w:r>
    </w:p>
    <w:p w14:paraId="3144F824" w14:textId="6B84AF04" w:rsidR="007962A5" w:rsidRPr="00426AA7" w:rsidRDefault="007962A5" w:rsidP="00426AA7">
      <w:pPr>
        <w:pStyle w:val="ListParagraph"/>
        <w:numPr>
          <w:ilvl w:val="0"/>
          <w:numId w:val="17"/>
        </w:numPr>
        <w:spacing w:after="0" w:line="276" w:lineRule="auto"/>
        <w:jc w:val="both"/>
        <w:rPr>
          <w:rFonts w:ascii="Times New Roman" w:hAnsi="Times New Roman" w:cs="Times New Roman"/>
          <w:b/>
          <w:bCs/>
          <w:noProof/>
        </w:rPr>
      </w:pPr>
      <w:r w:rsidRPr="00426AA7">
        <w:rPr>
          <w:rFonts w:ascii="Times New Roman" w:hAnsi="Times New Roman" w:cs="Times New Roman"/>
          <w:b/>
          <w:bCs/>
          <w:noProof/>
        </w:rPr>
        <w:t xml:space="preserve">izvod iz matične knjige rođenih, ne starije od 6 mjeseci, ukoliko na istom nema naznake da nema rok važenja, </w:t>
      </w:r>
    </w:p>
    <w:p w14:paraId="3DF03A25" w14:textId="0FE1463D" w:rsidR="007962A5" w:rsidRPr="00426AA7" w:rsidRDefault="007962A5" w:rsidP="00426AA7">
      <w:pPr>
        <w:pStyle w:val="ListParagraph"/>
        <w:numPr>
          <w:ilvl w:val="0"/>
          <w:numId w:val="17"/>
        </w:numPr>
        <w:spacing w:after="0" w:line="276" w:lineRule="auto"/>
        <w:jc w:val="both"/>
        <w:rPr>
          <w:rFonts w:ascii="Times New Roman" w:hAnsi="Times New Roman" w:cs="Times New Roman"/>
          <w:b/>
          <w:bCs/>
          <w:noProof/>
        </w:rPr>
      </w:pPr>
      <w:r w:rsidRPr="00426AA7">
        <w:rPr>
          <w:rFonts w:ascii="Times New Roman" w:hAnsi="Times New Roman" w:cs="Times New Roman"/>
          <w:b/>
          <w:bCs/>
          <w:noProof/>
        </w:rPr>
        <w:t xml:space="preserve">diplomu o završenom školovanju potrebna za radno mjesto na koje se prijavljuje; </w:t>
      </w:r>
    </w:p>
    <w:p w14:paraId="278264D0" w14:textId="73803F80" w:rsidR="00066BD8" w:rsidRPr="00477D56" w:rsidRDefault="007962A5" w:rsidP="00344224">
      <w:pPr>
        <w:pStyle w:val="ListParagraph"/>
        <w:numPr>
          <w:ilvl w:val="0"/>
          <w:numId w:val="17"/>
        </w:numPr>
        <w:spacing w:after="0" w:line="276" w:lineRule="auto"/>
        <w:jc w:val="both"/>
        <w:rPr>
          <w:rFonts w:ascii="Times New Roman" w:hAnsi="Times New Roman" w:cs="Times New Roman"/>
          <w:b/>
          <w:bCs/>
          <w:noProof/>
        </w:rPr>
      </w:pPr>
      <w:r w:rsidRPr="00477D56">
        <w:rPr>
          <w:rFonts w:ascii="Times New Roman" w:hAnsi="Times New Roman" w:cs="Times New Roman"/>
          <w:b/>
          <w:bCs/>
          <w:noProof/>
        </w:rPr>
        <w:t xml:space="preserve">uvjerenje ili potvrda o radnom iskustvu </w:t>
      </w:r>
      <w:r w:rsidR="00F953A6">
        <w:rPr>
          <w:rFonts w:ascii="Times New Roman" w:hAnsi="Times New Roman" w:cs="Times New Roman"/>
          <w:b/>
          <w:bCs/>
          <w:noProof/>
        </w:rPr>
        <w:t>na knjigovodstvenim poslovima</w:t>
      </w:r>
      <w:bookmarkStart w:id="0" w:name="_GoBack"/>
      <w:bookmarkEnd w:id="0"/>
      <w:r w:rsidR="00477D56" w:rsidRPr="00477D56">
        <w:rPr>
          <w:rFonts w:ascii="Times New Roman" w:hAnsi="Times New Roman" w:cs="Times New Roman"/>
          <w:b/>
          <w:bCs/>
          <w:noProof/>
        </w:rPr>
        <w:t>.</w:t>
      </w:r>
      <w:r w:rsidR="00710D6B" w:rsidRPr="00477D56">
        <w:rPr>
          <w:rFonts w:ascii="Times New Roman" w:hAnsi="Times New Roman" w:cs="Times New Roman"/>
          <w:b/>
          <w:bCs/>
          <w:noProof/>
        </w:rPr>
        <w:t xml:space="preserve"> </w:t>
      </w:r>
    </w:p>
    <w:p w14:paraId="53539C24" w14:textId="5597FCAC" w:rsidR="00F0484E" w:rsidRPr="007962A5" w:rsidRDefault="00ED7FCB" w:rsidP="00426AA7">
      <w:pPr>
        <w:spacing w:after="0" w:line="276" w:lineRule="auto"/>
        <w:ind w:firstLine="708"/>
        <w:jc w:val="both"/>
        <w:rPr>
          <w:rFonts w:ascii="Times New Roman" w:hAnsi="Times New Roman" w:cs="Times New Roman"/>
          <w:noProof/>
        </w:rPr>
      </w:pPr>
      <w:r>
        <w:rPr>
          <w:rFonts w:ascii="Times New Roman" w:hAnsi="Times New Roman" w:cs="Times New Roman"/>
          <w:noProof/>
        </w:rPr>
        <w:t>(</w:t>
      </w:r>
      <w:r w:rsidR="00F0484E" w:rsidRPr="007962A5">
        <w:rPr>
          <w:rFonts w:ascii="Times New Roman" w:hAnsi="Times New Roman" w:cs="Times New Roman"/>
          <w:noProof/>
        </w:rPr>
        <w:t xml:space="preserve">Kao dokaz o radnom iskustvu u struci prihvatiće se isključivo jedan od sljedećih dokumenata: </w:t>
      </w:r>
    </w:p>
    <w:p w14:paraId="4999F3C2" w14:textId="3217C138" w:rsidR="00F0484E" w:rsidRPr="00426AA7" w:rsidRDefault="00F0484E" w:rsidP="00426AA7">
      <w:pPr>
        <w:pStyle w:val="ListParagraph"/>
        <w:numPr>
          <w:ilvl w:val="0"/>
          <w:numId w:val="24"/>
        </w:numPr>
        <w:spacing w:after="0" w:line="276" w:lineRule="auto"/>
        <w:ind w:left="993" w:hanging="284"/>
        <w:jc w:val="both"/>
        <w:rPr>
          <w:rFonts w:ascii="Times New Roman" w:hAnsi="Times New Roman" w:cs="Times New Roman"/>
          <w:noProof/>
        </w:rPr>
      </w:pPr>
      <w:r w:rsidRPr="00426AA7">
        <w:rPr>
          <w:rFonts w:ascii="Times New Roman" w:hAnsi="Times New Roman" w:cs="Times New Roman"/>
          <w:noProof/>
        </w:rPr>
        <w:t xml:space="preserve">potvrda/uvjerenje izdati od strane poslodavca/poslodavaca kod kojeg/kojih je to iskustvo stečeno, u čijem sadržaju treba da bude navedeno: naziv radnog mjesta na koje je kandidat bio raspoređen, stručna sprema koja se traži za to radno mjesto, opis poslova na kojima je radio, precizan period angažovanja kandidata na tim poslovima; </w:t>
      </w:r>
    </w:p>
    <w:p w14:paraId="32293BC9" w14:textId="1797E949" w:rsidR="00F0484E" w:rsidRPr="00426AA7" w:rsidRDefault="00F0484E" w:rsidP="00426AA7">
      <w:pPr>
        <w:pStyle w:val="ListParagraph"/>
        <w:numPr>
          <w:ilvl w:val="0"/>
          <w:numId w:val="24"/>
        </w:numPr>
        <w:spacing w:after="0" w:line="276" w:lineRule="auto"/>
        <w:ind w:left="993" w:hanging="284"/>
        <w:jc w:val="both"/>
        <w:rPr>
          <w:rFonts w:ascii="Times New Roman" w:hAnsi="Times New Roman" w:cs="Times New Roman"/>
          <w:noProof/>
        </w:rPr>
      </w:pPr>
      <w:r w:rsidRPr="00426AA7">
        <w:rPr>
          <w:rFonts w:ascii="Times New Roman" w:hAnsi="Times New Roman" w:cs="Times New Roman"/>
          <w:noProof/>
        </w:rPr>
        <w:t xml:space="preserve">potvrda/uvjerenje nadležne institucije za penzijsko i invalidsko osiguranje u kojem će šifre zanimanja iz uvjerenja/potvrde biti razjašnjene, tako da se na osnovu ovih dokumenata može jasno utvrditi da li je kandidat radio na poslovima za koje se traži radno iskustvo i u kojem periodu; </w:t>
      </w:r>
    </w:p>
    <w:p w14:paraId="74FE6342" w14:textId="5FA279B3" w:rsidR="00F0484E" w:rsidRDefault="00F0484E" w:rsidP="00426AA7">
      <w:pPr>
        <w:pStyle w:val="ListParagraph"/>
        <w:numPr>
          <w:ilvl w:val="0"/>
          <w:numId w:val="24"/>
        </w:numPr>
        <w:spacing w:after="0" w:line="276" w:lineRule="auto"/>
        <w:ind w:left="993" w:hanging="284"/>
        <w:jc w:val="both"/>
        <w:rPr>
          <w:rFonts w:ascii="Times New Roman" w:hAnsi="Times New Roman" w:cs="Times New Roman"/>
          <w:noProof/>
        </w:rPr>
      </w:pPr>
      <w:r w:rsidRPr="00426AA7">
        <w:rPr>
          <w:rFonts w:ascii="Times New Roman" w:hAnsi="Times New Roman" w:cs="Times New Roman"/>
          <w:noProof/>
        </w:rPr>
        <w:lastRenderedPageBreak/>
        <w:t xml:space="preserve">potvrda/uvjerenje nadležne porezne uprave u kojem će šifre zanimanja biti razjašnjene, tako da se na osnovu ovih dokumenata može jasno utvrditi da li je kandidat radio na poslovima za koje se traži radno iskustvo i u kojem periodu.) </w:t>
      </w:r>
    </w:p>
    <w:p w14:paraId="32065972" w14:textId="77777777" w:rsidR="00426AA7" w:rsidRDefault="00426AA7" w:rsidP="00DC16C5">
      <w:pPr>
        <w:spacing w:after="0" w:line="276" w:lineRule="auto"/>
        <w:jc w:val="both"/>
        <w:rPr>
          <w:rFonts w:ascii="Times New Roman" w:hAnsi="Times New Roman" w:cs="Times New Roman"/>
          <w:b/>
          <w:bCs/>
          <w:noProof/>
        </w:rPr>
      </w:pPr>
    </w:p>
    <w:p w14:paraId="1A767137" w14:textId="50D90E4C" w:rsidR="007962A5" w:rsidRPr="00534A3A" w:rsidRDefault="00EE55D4" w:rsidP="00DC16C5">
      <w:pPr>
        <w:spacing w:after="0" w:line="276" w:lineRule="auto"/>
        <w:jc w:val="both"/>
        <w:rPr>
          <w:rFonts w:ascii="Times New Roman" w:hAnsi="Times New Roman" w:cs="Times New Roman"/>
          <w:noProof/>
        </w:rPr>
      </w:pPr>
      <w:r w:rsidRPr="00534A3A">
        <w:rPr>
          <w:rFonts w:ascii="Times New Roman" w:hAnsi="Times New Roman" w:cs="Times New Roman"/>
          <w:noProof/>
        </w:rPr>
        <w:t>Svi t</w:t>
      </w:r>
      <w:r w:rsidR="007962A5" w:rsidRPr="00534A3A">
        <w:rPr>
          <w:rFonts w:ascii="Times New Roman" w:hAnsi="Times New Roman" w:cs="Times New Roman"/>
          <w:noProof/>
        </w:rPr>
        <w:t xml:space="preserve">raženi dokumenti se dostavljaju u orginalu ili ovjerenoj kopiji. </w:t>
      </w:r>
    </w:p>
    <w:p w14:paraId="4036106C" w14:textId="77777777" w:rsidR="00426AA7" w:rsidRPr="00534A3A" w:rsidRDefault="00426AA7" w:rsidP="00DC16C5">
      <w:pPr>
        <w:spacing w:after="0" w:line="276" w:lineRule="auto"/>
        <w:jc w:val="both"/>
        <w:rPr>
          <w:rFonts w:ascii="Times New Roman" w:hAnsi="Times New Roman" w:cs="Times New Roman"/>
          <w:noProof/>
        </w:rPr>
      </w:pPr>
    </w:p>
    <w:p w14:paraId="02917B8B" w14:textId="3A80D9B2" w:rsidR="00F90D4D" w:rsidRPr="00534A3A" w:rsidRDefault="007962A5" w:rsidP="00DC16C5">
      <w:pPr>
        <w:spacing w:after="0" w:line="276" w:lineRule="auto"/>
        <w:jc w:val="both"/>
        <w:rPr>
          <w:rFonts w:ascii="Times New Roman" w:hAnsi="Times New Roman" w:cs="Times New Roman"/>
          <w:noProof/>
        </w:rPr>
      </w:pPr>
      <w:r w:rsidRPr="00534A3A">
        <w:rPr>
          <w:rFonts w:ascii="Times New Roman" w:hAnsi="Times New Roman" w:cs="Times New Roman"/>
          <w:noProof/>
        </w:rPr>
        <w:t xml:space="preserve">Ljekarsko uvjerenje, kao dokaz da zdravstveno stanje i psihofizičke sposobnosti odgovaraju uslovima radnog mjesta, dostaviće onaj kandidat koji bude izabran, prije prijema u radni odnos. </w:t>
      </w:r>
    </w:p>
    <w:p w14:paraId="15BA96DE" w14:textId="7520C511" w:rsidR="007962A5" w:rsidRPr="00534A3A" w:rsidRDefault="007962A5" w:rsidP="00DC16C5">
      <w:pPr>
        <w:spacing w:after="0" w:line="276" w:lineRule="auto"/>
        <w:jc w:val="both"/>
        <w:rPr>
          <w:rFonts w:ascii="Times New Roman" w:hAnsi="Times New Roman" w:cs="Times New Roman"/>
          <w:noProof/>
        </w:rPr>
      </w:pPr>
      <w:r w:rsidRPr="00534A3A">
        <w:rPr>
          <w:rFonts w:ascii="Times New Roman" w:hAnsi="Times New Roman" w:cs="Times New Roman"/>
          <w:noProof/>
        </w:rPr>
        <w:t xml:space="preserve">Kandidati koji uz prijavu dostave dokaz (potvrdu/uvjerenje) izdat od nadležnih organa da pripadaju jednoj od kategorija po Zakonu o dopunskim pravima branitelja i članova njihovih porodica, imaju prioritet u zapošljavanju tako što će prilikom izbora imati prednost u odnosu na kandidata koji, po prethodno obavljenom bodovanju, ima isti broj bodova.  </w:t>
      </w:r>
    </w:p>
    <w:p w14:paraId="277C8AB5" w14:textId="77777777" w:rsidR="00426AA7" w:rsidRPr="00E20EA3" w:rsidRDefault="00426AA7" w:rsidP="00DC16C5">
      <w:pPr>
        <w:spacing w:after="0" w:line="276" w:lineRule="auto"/>
        <w:jc w:val="both"/>
        <w:rPr>
          <w:rFonts w:ascii="Times New Roman" w:hAnsi="Times New Roman" w:cs="Times New Roman"/>
          <w:b/>
          <w:bCs/>
          <w:noProof/>
        </w:rPr>
      </w:pPr>
    </w:p>
    <w:p w14:paraId="4ABD67C7" w14:textId="7C2C55A8" w:rsidR="00426AA7" w:rsidRDefault="007962A5" w:rsidP="00673B0F">
      <w:pPr>
        <w:spacing w:after="0" w:line="276" w:lineRule="auto"/>
        <w:jc w:val="center"/>
        <w:rPr>
          <w:rFonts w:ascii="Times New Roman" w:hAnsi="Times New Roman" w:cs="Times New Roman"/>
          <w:b/>
          <w:bCs/>
          <w:noProof/>
        </w:rPr>
      </w:pPr>
      <w:r w:rsidRPr="00F90D4D">
        <w:rPr>
          <w:rFonts w:ascii="Times New Roman" w:hAnsi="Times New Roman" w:cs="Times New Roman"/>
          <w:b/>
          <w:bCs/>
          <w:noProof/>
        </w:rPr>
        <w:t>V</w:t>
      </w:r>
    </w:p>
    <w:p w14:paraId="4BDEFF9F" w14:textId="77777777" w:rsidR="00866072" w:rsidRPr="00673B0F" w:rsidRDefault="00866072" w:rsidP="00673B0F">
      <w:pPr>
        <w:spacing w:after="0" w:line="276" w:lineRule="auto"/>
        <w:jc w:val="center"/>
        <w:rPr>
          <w:rFonts w:ascii="Times New Roman" w:hAnsi="Times New Roman" w:cs="Times New Roman"/>
          <w:b/>
          <w:bCs/>
          <w:noProof/>
        </w:rPr>
      </w:pPr>
    </w:p>
    <w:p w14:paraId="21EE04F2" w14:textId="6D0F3040" w:rsidR="00426AA7" w:rsidRDefault="007962A5" w:rsidP="00DC16C5">
      <w:pPr>
        <w:spacing w:after="0" w:line="276" w:lineRule="auto"/>
        <w:jc w:val="both"/>
        <w:rPr>
          <w:rFonts w:ascii="Times New Roman" w:hAnsi="Times New Roman" w:cs="Times New Roman"/>
          <w:noProof/>
        </w:rPr>
      </w:pPr>
      <w:r w:rsidRPr="007962A5">
        <w:rPr>
          <w:rFonts w:ascii="Times New Roman" w:hAnsi="Times New Roman" w:cs="Times New Roman"/>
          <w:noProof/>
        </w:rPr>
        <w:t>Sa kandidatima koji budu ispunjavali uslove javnog oglasa, Komisija za provođenje procedure prijema u radni odnos će u skladu sa kriterijima za bodovanje kandidata, obavit  provjeru znanja radnih i stručnih sposobnosti i vještina na osnovu pismenog testiranja, a samo oni kandidati  koji budu imali najmanje 70% tačnih odgovora na</w:t>
      </w:r>
      <w:r w:rsidR="00426AA7">
        <w:rPr>
          <w:rFonts w:ascii="Times New Roman" w:hAnsi="Times New Roman" w:cs="Times New Roman"/>
          <w:noProof/>
        </w:rPr>
        <w:t xml:space="preserve"> pismenom</w:t>
      </w:r>
      <w:r w:rsidRPr="007962A5">
        <w:rPr>
          <w:rFonts w:ascii="Times New Roman" w:hAnsi="Times New Roman" w:cs="Times New Roman"/>
          <w:noProof/>
        </w:rPr>
        <w:t xml:space="preserve"> ispitu stiču pravo da pristupe usmenom ispitu i biće pozvani na polaganje usmenog ispita. </w:t>
      </w:r>
    </w:p>
    <w:p w14:paraId="539E41BA" w14:textId="1D272348" w:rsidR="008F353A" w:rsidRDefault="007962A5" w:rsidP="008F353A">
      <w:pPr>
        <w:spacing w:after="0" w:line="276" w:lineRule="auto"/>
        <w:jc w:val="both"/>
        <w:rPr>
          <w:rFonts w:ascii="Times New Roman" w:hAnsi="Times New Roman" w:cs="Times New Roman"/>
          <w:noProof/>
        </w:rPr>
      </w:pPr>
      <w:r w:rsidRPr="007962A5">
        <w:rPr>
          <w:rFonts w:ascii="Times New Roman" w:hAnsi="Times New Roman" w:cs="Times New Roman"/>
          <w:noProof/>
        </w:rPr>
        <w:t xml:space="preserve">O vremenu i mjestu održavanja pismenog i usmenog ispita kandidati će biti naknadno obavješteni. </w:t>
      </w:r>
    </w:p>
    <w:p w14:paraId="01814ABD" w14:textId="1856F90B" w:rsidR="005163D7" w:rsidRDefault="005163D7" w:rsidP="008F353A">
      <w:pPr>
        <w:spacing w:after="0" w:line="276" w:lineRule="auto"/>
        <w:jc w:val="both"/>
        <w:rPr>
          <w:rFonts w:ascii="Times New Roman" w:hAnsi="Times New Roman" w:cs="Times New Roman"/>
          <w:noProof/>
        </w:rPr>
      </w:pPr>
    </w:p>
    <w:p w14:paraId="5B9CE76C" w14:textId="77777777" w:rsidR="003B330C" w:rsidRDefault="003B330C" w:rsidP="008F353A">
      <w:pPr>
        <w:spacing w:after="0" w:line="276" w:lineRule="auto"/>
        <w:jc w:val="both"/>
        <w:rPr>
          <w:rFonts w:ascii="Times New Roman" w:hAnsi="Times New Roman" w:cs="Times New Roman"/>
          <w:noProof/>
        </w:rPr>
      </w:pPr>
    </w:p>
    <w:p w14:paraId="06BB4497" w14:textId="7D66C8A3" w:rsidR="007962A5" w:rsidRPr="00F90D4D" w:rsidRDefault="007962A5" w:rsidP="00BB795A">
      <w:pPr>
        <w:spacing w:after="0" w:line="276" w:lineRule="auto"/>
        <w:jc w:val="center"/>
        <w:rPr>
          <w:rFonts w:ascii="Times New Roman" w:hAnsi="Times New Roman" w:cs="Times New Roman"/>
          <w:b/>
          <w:bCs/>
          <w:noProof/>
        </w:rPr>
      </w:pPr>
      <w:r w:rsidRPr="00F90D4D">
        <w:rPr>
          <w:rFonts w:ascii="Times New Roman" w:hAnsi="Times New Roman" w:cs="Times New Roman"/>
          <w:b/>
          <w:bCs/>
          <w:noProof/>
        </w:rPr>
        <w:t>VI</w:t>
      </w:r>
    </w:p>
    <w:p w14:paraId="03D1E6D5" w14:textId="77777777" w:rsidR="008F353A" w:rsidRDefault="008F353A" w:rsidP="00DC16C5">
      <w:pPr>
        <w:spacing w:after="0" w:line="276" w:lineRule="auto"/>
        <w:jc w:val="both"/>
        <w:rPr>
          <w:rFonts w:ascii="Times New Roman" w:hAnsi="Times New Roman" w:cs="Times New Roman"/>
          <w:noProof/>
        </w:rPr>
      </w:pPr>
    </w:p>
    <w:p w14:paraId="650CCB18" w14:textId="581CF65F" w:rsidR="0080452D" w:rsidRDefault="007962A5" w:rsidP="00DC16C5">
      <w:pPr>
        <w:spacing w:after="0" w:line="276" w:lineRule="auto"/>
        <w:jc w:val="both"/>
        <w:rPr>
          <w:rFonts w:ascii="Times New Roman" w:hAnsi="Times New Roman" w:cs="Times New Roman"/>
          <w:noProof/>
        </w:rPr>
      </w:pPr>
      <w:r w:rsidRPr="007962A5">
        <w:rPr>
          <w:rFonts w:ascii="Times New Roman" w:hAnsi="Times New Roman" w:cs="Times New Roman"/>
          <w:noProof/>
        </w:rPr>
        <w:t>Javni oglas se objavljuje u dnevnom listu „Oslobođenje“ i na web stranici Društva</w:t>
      </w:r>
      <w:r w:rsidR="00426AA7">
        <w:rPr>
          <w:rFonts w:ascii="Times New Roman" w:hAnsi="Times New Roman" w:cs="Times New Roman"/>
          <w:noProof/>
        </w:rPr>
        <w:t>:</w:t>
      </w:r>
      <w:r w:rsidRPr="007962A5">
        <w:rPr>
          <w:rFonts w:ascii="Times New Roman" w:hAnsi="Times New Roman" w:cs="Times New Roman"/>
          <w:noProof/>
        </w:rPr>
        <w:t xml:space="preserve"> </w:t>
      </w:r>
      <w:hyperlink r:id="rId12" w:history="1">
        <w:r w:rsidR="00426AA7" w:rsidRPr="003D5E8A">
          <w:rPr>
            <w:rStyle w:val="Hyperlink"/>
            <w:rFonts w:ascii="Times New Roman" w:hAnsi="Times New Roman" w:cs="Times New Roman"/>
            <w:noProof/>
          </w:rPr>
          <w:t>www.grijanjetuzla.ba</w:t>
        </w:r>
      </w:hyperlink>
      <w:r w:rsidRPr="007962A5">
        <w:rPr>
          <w:rFonts w:ascii="Times New Roman" w:hAnsi="Times New Roman" w:cs="Times New Roman"/>
          <w:noProof/>
        </w:rPr>
        <w:t xml:space="preserve">, a dostavlja se i Službi za zapošljavanje Tuzlanskog kantona. </w:t>
      </w:r>
    </w:p>
    <w:p w14:paraId="06396D3B" w14:textId="36D848B6" w:rsidR="00426AA7" w:rsidRDefault="007962A5" w:rsidP="00DC16C5">
      <w:pPr>
        <w:spacing w:after="0" w:line="276" w:lineRule="auto"/>
        <w:jc w:val="both"/>
        <w:rPr>
          <w:rFonts w:ascii="Times New Roman" w:hAnsi="Times New Roman" w:cs="Times New Roman"/>
          <w:noProof/>
        </w:rPr>
      </w:pPr>
      <w:r w:rsidRPr="007962A5">
        <w:rPr>
          <w:rFonts w:ascii="Times New Roman" w:hAnsi="Times New Roman" w:cs="Times New Roman"/>
          <w:noProof/>
        </w:rPr>
        <w:t xml:space="preserve">Rok za podnošenje prijava na javni oglas je 8 (osam) dana, počev od narednog dana od dana objave u dnevnom listu „Oslobođenje“, kao posljednje objave. </w:t>
      </w:r>
    </w:p>
    <w:p w14:paraId="3D84D08B" w14:textId="478E30C3" w:rsidR="00426AA7" w:rsidRDefault="007962A5" w:rsidP="00DC16C5">
      <w:pPr>
        <w:spacing w:after="0" w:line="276" w:lineRule="auto"/>
        <w:jc w:val="both"/>
        <w:rPr>
          <w:rFonts w:ascii="Times New Roman" w:hAnsi="Times New Roman" w:cs="Times New Roman"/>
          <w:noProof/>
        </w:rPr>
      </w:pPr>
      <w:r w:rsidRPr="007962A5">
        <w:rPr>
          <w:rFonts w:ascii="Times New Roman" w:hAnsi="Times New Roman" w:cs="Times New Roman"/>
          <w:noProof/>
        </w:rPr>
        <w:t>Poslod</w:t>
      </w:r>
      <w:r w:rsidR="00C27335">
        <w:rPr>
          <w:rFonts w:ascii="Times New Roman" w:hAnsi="Times New Roman" w:cs="Times New Roman"/>
          <w:noProof/>
        </w:rPr>
        <w:t>avac će sa izabranim kandidatom</w:t>
      </w:r>
      <w:r w:rsidRPr="007962A5">
        <w:rPr>
          <w:rFonts w:ascii="Times New Roman" w:hAnsi="Times New Roman" w:cs="Times New Roman"/>
          <w:noProof/>
        </w:rPr>
        <w:t xml:space="preserve"> zaključiti ugovor o radu najkasnije u roku od 8 (osam) dana od dana konačnosti odluke o izboru. </w:t>
      </w:r>
    </w:p>
    <w:p w14:paraId="02882954" w14:textId="5FCDECBF" w:rsidR="00426AA7" w:rsidRDefault="007962A5" w:rsidP="00DC16C5">
      <w:pPr>
        <w:spacing w:after="0" w:line="276" w:lineRule="auto"/>
        <w:jc w:val="both"/>
        <w:rPr>
          <w:rFonts w:ascii="Times New Roman" w:hAnsi="Times New Roman" w:cs="Times New Roman"/>
          <w:noProof/>
        </w:rPr>
      </w:pPr>
      <w:r w:rsidRPr="007962A5">
        <w:rPr>
          <w:rFonts w:ascii="Times New Roman" w:hAnsi="Times New Roman" w:cs="Times New Roman"/>
          <w:noProof/>
        </w:rPr>
        <w:t>Ugovor o radu sa izabranim kandi</w:t>
      </w:r>
      <w:r w:rsidR="00D90A81">
        <w:rPr>
          <w:rFonts w:ascii="Times New Roman" w:hAnsi="Times New Roman" w:cs="Times New Roman"/>
          <w:noProof/>
        </w:rPr>
        <w:t>datom</w:t>
      </w:r>
      <w:r w:rsidRPr="007962A5">
        <w:rPr>
          <w:rFonts w:ascii="Times New Roman" w:hAnsi="Times New Roman" w:cs="Times New Roman"/>
          <w:noProof/>
        </w:rPr>
        <w:t xml:space="preserve"> </w:t>
      </w:r>
      <w:r w:rsidR="00D90A81" w:rsidRPr="007962A5">
        <w:rPr>
          <w:rFonts w:ascii="Times New Roman" w:hAnsi="Times New Roman" w:cs="Times New Roman"/>
          <w:noProof/>
        </w:rPr>
        <w:t>za radno mjesto „</w:t>
      </w:r>
      <w:r w:rsidR="00C27335">
        <w:rPr>
          <w:rFonts w:ascii="Times New Roman" w:hAnsi="Times New Roman" w:cs="Times New Roman"/>
          <w:noProof/>
        </w:rPr>
        <w:t>glavni referent za računovodstvo</w:t>
      </w:r>
      <w:r w:rsidR="00D90A81">
        <w:rPr>
          <w:rFonts w:ascii="Times New Roman" w:hAnsi="Times New Roman" w:cs="Times New Roman"/>
          <w:noProof/>
        </w:rPr>
        <w:t>“</w:t>
      </w:r>
      <w:r w:rsidR="00D90A81" w:rsidRPr="007962A5">
        <w:rPr>
          <w:rFonts w:ascii="Times New Roman" w:hAnsi="Times New Roman" w:cs="Times New Roman"/>
          <w:noProof/>
        </w:rPr>
        <w:t xml:space="preserve"> </w:t>
      </w:r>
      <w:r w:rsidRPr="007962A5">
        <w:rPr>
          <w:rFonts w:ascii="Times New Roman" w:hAnsi="Times New Roman" w:cs="Times New Roman"/>
          <w:noProof/>
        </w:rPr>
        <w:t>se zaključuje na neodre</w:t>
      </w:r>
      <w:r w:rsidR="00C27335">
        <w:rPr>
          <w:rFonts w:ascii="Times New Roman" w:hAnsi="Times New Roman" w:cs="Times New Roman"/>
          <w:noProof/>
        </w:rPr>
        <w:t>đeno vrijeme, uz probni rad do 6</w:t>
      </w:r>
      <w:r w:rsidRPr="007962A5">
        <w:rPr>
          <w:rFonts w:ascii="Times New Roman" w:hAnsi="Times New Roman" w:cs="Times New Roman"/>
          <w:noProof/>
        </w:rPr>
        <w:t xml:space="preserve"> </w:t>
      </w:r>
      <w:r w:rsidR="00C27335">
        <w:rPr>
          <w:rFonts w:ascii="Times New Roman" w:hAnsi="Times New Roman" w:cs="Times New Roman"/>
          <w:noProof/>
        </w:rPr>
        <w:t>(šest</w:t>
      </w:r>
      <w:r w:rsidR="00426AA7">
        <w:rPr>
          <w:rFonts w:ascii="Times New Roman" w:hAnsi="Times New Roman" w:cs="Times New Roman"/>
          <w:noProof/>
        </w:rPr>
        <w:t xml:space="preserve">) </w:t>
      </w:r>
      <w:r w:rsidRPr="007962A5">
        <w:rPr>
          <w:rFonts w:ascii="Times New Roman" w:hAnsi="Times New Roman" w:cs="Times New Roman"/>
          <w:noProof/>
        </w:rPr>
        <w:t>mjes</w:t>
      </w:r>
      <w:r w:rsidR="00C27335">
        <w:rPr>
          <w:rFonts w:ascii="Times New Roman" w:hAnsi="Times New Roman" w:cs="Times New Roman"/>
          <w:noProof/>
        </w:rPr>
        <w:t>eci“.</w:t>
      </w:r>
      <w:r w:rsidRPr="007962A5">
        <w:rPr>
          <w:rFonts w:ascii="Times New Roman" w:hAnsi="Times New Roman" w:cs="Times New Roman"/>
          <w:noProof/>
        </w:rPr>
        <w:t xml:space="preserve"> </w:t>
      </w:r>
      <w:r w:rsidR="00D90A81">
        <w:rPr>
          <w:rFonts w:ascii="Times New Roman" w:hAnsi="Times New Roman" w:cs="Times New Roman"/>
          <w:noProof/>
        </w:rPr>
        <w:t xml:space="preserve"> </w:t>
      </w:r>
    </w:p>
    <w:p w14:paraId="7F19CF73" w14:textId="427D1DAE" w:rsidR="008F353A" w:rsidRPr="00B2175F" w:rsidRDefault="007962A5" w:rsidP="00DC16C5">
      <w:pPr>
        <w:spacing w:after="0" w:line="276" w:lineRule="auto"/>
        <w:jc w:val="both"/>
        <w:rPr>
          <w:rFonts w:ascii="Times New Roman" w:eastAsia="Times New Roman" w:hAnsi="Times New Roman" w:cs="Times New Roman"/>
          <w:lang w:eastAsia="bs-Latn-BA"/>
        </w:rPr>
      </w:pPr>
      <w:r w:rsidRPr="007962A5">
        <w:rPr>
          <w:rFonts w:ascii="Times New Roman" w:hAnsi="Times New Roman" w:cs="Times New Roman"/>
          <w:noProof/>
        </w:rPr>
        <w:t xml:space="preserve">Kandidati će biti pismeno obavješteni o ishodu Javnog oglasa, a priložena dokumentacija se neće vraćati. </w:t>
      </w:r>
    </w:p>
    <w:p w14:paraId="3CE0DB1A" w14:textId="77777777" w:rsidR="008F353A" w:rsidRPr="00F90D4D" w:rsidRDefault="008F353A" w:rsidP="00DC16C5">
      <w:pPr>
        <w:spacing w:after="0" w:line="276" w:lineRule="auto"/>
        <w:jc w:val="both"/>
        <w:rPr>
          <w:rFonts w:ascii="Times New Roman" w:hAnsi="Times New Roman" w:cs="Times New Roman"/>
          <w:noProof/>
        </w:rPr>
      </w:pPr>
    </w:p>
    <w:p w14:paraId="0E7FAA00" w14:textId="77777777" w:rsidR="003B330C" w:rsidRDefault="003B330C" w:rsidP="00DC16C5">
      <w:pPr>
        <w:spacing w:after="0" w:line="276" w:lineRule="auto"/>
        <w:jc w:val="center"/>
        <w:rPr>
          <w:rFonts w:ascii="Times New Roman" w:eastAsia="Times New Roman" w:hAnsi="Times New Roman" w:cs="Times New Roman"/>
          <w:b/>
          <w:bCs/>
          <w:lang w:eastAsia="bs-Latn-BA"/>
        </w:rPr>
      </w:pPr>
    </w:p>
    <w:p w14:paraId="2B73F1AC" w14:textId="5A6F3B61" w:rsidR="009D0F41" w:rsidRDefault="009D0F41" w:rsidP="00C27335">
      <w:pPr>
        <w:spacing w:after="0" w:line="276" w:lineRule="auto"/>
        <w:jc w:val="center"/>
        <w:rPr>
          <w:rFonts w:ascii="Times New Roman" w:eastAsia="Times New Roman" w:hAnsi="Times New Roman" w:cs="Times New Roman"/>
          <w:b/>
          <w:bCs/>
          <w:lang w:eastAsia="bs-Latn-BA"/>
        </w:rPr>
      </w:pPr>
      <w:r w:rsidRPr="009D0F41">
        <w:rPr>
          <w:rFonts w:ascii="Times New Roman" w:eastAsia="Times New Roman" w:hAnsi="Times New Roman" w:cs="Times New Roman"/>
          <w:b/>
          <w:bCs/>
          <w:lang w:eastAsia="bs-Latn-BA"/>
        </w:rPr>
        <w:t>VII</w:t>
      </w:r>
    </w:p>
    <w:p w14:paraId="385B2B7D" w14:textId="1CA0397F" w:rsidR="003B330C" w:rsidRDefault="003B330C" w:rsidP="00DC16C5">
      <w:pPr>
        <w:spacing w:after="0" w:line="276" w:lineRule="auto"/>
        <w:jc w:val="center"/>
        <w:rPr>
          <w:rFonts w:ascii="Times New Roman" w:eastAsia="Times New Roman" w:hAnsi="Times New Roman" w:cs="Times New Roman"/>
          <w:b/>
          <w:bCs/>
          <w:lang w:eastAsia="bs-Latn-BA"/>
        </w:rPr>
      </w:pPr>
    </w:p>
    <w:p w14:paraId="53CCBC33" w14:textId="77777777" w:rsidR="00BB795A" w:rsidRDefault="00BB795A" w:rsidP="00B2175F">
      <w:pPr>
        <w:spacing w:after="0" w:line="276" w:lineRule="auto"/>
        <w:jc w:val="both"/>
        <w:rPr>
          <w:rFonts w:ascii="Times New Roman" w:eastAsia="Times New Roman" w:hAnsi="Times New Roman" w:cs="Times New Roman"/>
          <w:lang w:eastAsia="bs-Latn-BA"/>
        </w:rPr>
      </w:pPr>
    </w:p>
    <w:p w14:paraId="00A5A09C" w14:textId="72DDBB39" w:rsidR="008F353A" w:rsidRDefault="009D0F41" w:rsidP="00B2175F">
      <w:pPr>
        <w:spacing w:after="0" w:line="276" w:lineRule="auto"/>
        <w:jc w:val="both"/>
        <w:rPr>
          <w:rFonts w:ascii="Times New Roman" w:eastAsia="Times New Roman" w:hAnsi="Times New Roman" w:cs="Times New Roman"/>
          <w:lang w:eastAsia="bs-Latn-BA"/>
        </w:rPr>
      </w:pPr>
      <w:r w:rsidRPr="009D0F41">
        <w:rPr>
          <w:rFonts w:ascii="Times New Roman" w:eastAsia="Times New Roman" w:hAnsi="Times New Roman" w:cs="Times New Roman"/>
          <w:lang w:eastAsia="bs-Latn-BA"/>
        </w:rPr>
        <w:t>Prijavu sa dokazima o ispunjavanju uslova iz oglasa potrebno je dostaviti na adresu:</w:t>
      </w:r>
    </w:p>
    <w:p w14:paraId="3F646B13" w14:textId="77777777" w:rsidR="00B2175F" w:rsidRPr="00B2175F" w:rsidRDefault="00B2175F" w:rsidP="00B2175F">
      <w:pPr>
        <w:spacing w:after="0" w:line="276" w:lineRule="auto"/>
        <w:jc w:val="both"/>
        <w:rPr>
          <w:rFonts w:ascii="Times New Roman" w:eastAsia="Times New Roman" w:hAnsi="Times New Roman" w:cs="Times New Roman"/>
          <w:lang w:eastAsia="bs-Latn-BA"/>
        </w:rPr>
      </w:pPr>
    </w:p>
    <w:p w14:paraId="34F9F2D3" w14:textId="7825F9D2" w:rsidR="00B441FD" w:rsidRPr="00866072" w:rsidRDefault="004A14F2" w:rsidP="00DC16C5">
      <w:pPr>
        <w:spacing w:after="0" w:line="276" w:lineRule="auto"/>
        <w:jc w:val="center"/>
        <w:rPr>
          <w:rFonts w:ascii="Times New Roman" w:eastAsia="Times New Roman" w:hAnsi="Times New Roman" w:cs="Times New Roman"/>
          <w:b/>
          <w:lang w:eastAsia="bs-Latn-BA"/>
        </w:rPr>
      </w:pPr>
      <w:r w:rsidRPr="00866072">
        <w:rPr>
          <w:rFonts w:ascii="Times New Roman" w:eastAsia="Times New Roman" w:hAnsi="Times New Roman" w:cs="Times New Roman"/>
          <w:b/>
          <w:lang w:eastAsia="bs-Latn-BA"/>
        </w:rPr>
        <w:t>D.D. „</w:t>
      </w:r>
      <w:r w:rsidR="00B441FD" w:rsidRPr="00866072">
        <w:rPr>
          <w:rFonts w:ascii="Times New Roman" w:eastAsia="Times New Roman" w:hAnsi="Times New Roman" w:cs="Times New Roman"/>
          <w:b/>
          <w:lang w:eastAsia="bs-Latn-BA"/>
        </w:rPr>
        <w:t>CENTRALNO GRIJANJE</w:t>
      </w:r>
      <w:r w:rsidRPr="00866072">
        <w:rPr>
          <w:rFonts w:ascii="Times New Roman" w:eastAsia="Times New Roman" w:hAnsi="Times New Roman" w:cs="Times New Roman"/>
          <w:b/>
          <w:lang w:eastAsia="bs-Latn-BA"/>
        </w:rPr>
        <w:t>“ Tuzla</w:t>
      </w:r>
      <w:r w:rsidR="009D0F41" w:rsidRPr="00866072">
        <w:rPr>
          <w:rFonts w:ascii="Times New Roman" w:eastAsia="Times New Roman" w:hAnsi="Times New Roman" w:cs="Times New Roman"/>
          <w:b/>
          <w:lang w:eastAsia="bs-Latn-BA"/>
        </w:rPr>
        <w:t xml:space="preserve">, ul. </w:t>
      </w:r>
      <w:r w:rsidRPr="00866072">
        <w:rPr>
          <w:rFonts w:ascii="Times New Roman" w:eastAsia="Times New Roman" w:hAnsi="Times New Roman" w:cs="Times New Roman"/>
          <w:b/>
          <w:lang w:eastAsia="bs-Latn-BA"/>
        </w:rPr>
        <w:t>Krečanska br. 1</w:t>
      </w:r>
      <w:r w:rsidR="00B441FD" w:rsidRPr="00866072">
        <w:rPr>
          <w:rFonts w:ascii="Times New Roman" w:eastAsia="Times New Roman" w:hAnsi="Times New Roman" w:cs="Times New Roman"/>
          <w:b/>
          <w:lang w:eastAsia="bs-Latn-BA"/>
        </w:rPr>
        <w:t>.</w:t>
      </w:r>
    </w:p>
    <w:p w14:paraId="73E54F62" w14:textId="74ADD8E9" w:rsidR="00B441FD" w:rsidRDefault="00B441FD" w:rsidP="00DC16C5">
      <w:pPr>
        <w:spacing w:after="0" w:line="276" w:lineRule="auto"/>
        <w:jc w:val="center"/>
        <w:rPr>
          <w:rFonts w:ascii="Times New Roman" w:eastAsia="Times New Roman" w:hAnsi="Times New Roman" w:cs="Times New Roman"/>
          <w:b/>
          <w:lang w:eastAsia="bs-Latn-BA"/>
        </w:rPr>
      </w:pPr>
      <w:r w:rsidRPr="00866072">
        <w:rPr>
          <w:rFonts w:ascii="Times New Roman" w:eastAsia="Times New Roman" w:hAnsi="Times New Roman" w:cs="Times New Roman"/>
          <w:b/>
          <w:lang w:eastAsia="bs-Latn-BA"/>
        </w:rPr>
        <w:t>75000 Tuzla,  BiH</w:t>
      </w:r>
    </w:p>
    <w:p w14:paraId="4C675403" w14:textId="77777777" w:rsidR="00186264" w:rsidRPr="00866072" w:rsidRDefault="00186264" w:rsidP="00DC16C5">
      <w:pPr>
        <w:spacing w:after="0" w:line="276" w:lineRule="auto"/>
        <w:jc w:val="center"/>
        <w:rPr>
          <w:rFonts w:ascii="Times New Roman" w:eastAsia="Times New Roman" w:hAnsi="Times New Roman" w:cs="Times New Roman"/>
          <w:b/>
          <w:lang w:eastAsia="bs-Latn-BA"/>
        </w:rPr>
      </w:pPr>
    </w:p>
    <w:p w14:paraId="3F234E6C" w14:textId="77777777" w:rsidR="00B441FD" w:rsidRPr="00866072" w:rsidRDefault="00B441FD" w:rsidP="00DC16C5">
      <w:pPr>
        <w:spacing w:after="0" w:line="276" w:lineRule="auto"/>
        <w:jc w:val="center"/>
        <w:rPr>
          <w:rFonts w:ascii="Times New Roman" w:eastAsia="Times New Roman" w:hAnsi="Times New Roman" w:cs="Times New Roman"/>
          <w:b/>
          <w:lang w:eastAsia="bs-Latn-BA"/>
        </w:rPr>
      </w:pPr>
      <w:r w:rsidRPr="00866072">
        <w:rPr>
          <w:rFonts w:ascii="Times New Roman" w:eastAsia="Times New Roman" w:hAnsi="Times New Roman" w:cs="Times New Roman"/>
          <w:b/>
          <w:lang w:eastAsia="bs-Latn-BA"/>
        </w:rPr>
        <w:t>KOMISIJA ZA PROVOĐENJE PROCEDURE PRIJEMA U RADNI ODNOS</w:t>
      </w:r>
    </w:p>
    <w:p w14:paraId="507A47A6" w14:textId="0EA01452" w:rsidR="00865366" w:rsidRPr="00866072" w:rsidRDefault="009D0F41" w:rsidP="006B1B62">
      <w:pPr>
        <w:spacing w:after="0" w:line="276" w:lineRule="auto"/>
        <w:ind w:hanging="142"/>
        <w:jc w:val="center"/>
        <w:rPr>
          <w:rFonts w:ascii="Times New Roman" w:eastAsia="Times New Roman" w:hAnsi="Times New Roman" w:cs="Times New Roman"/>
          <w:b/>
          <w:lang w:eastAsia="bs-Latn-BA"/>
        </w:rPr>
      </w:pPr>
      <w:r w:rsidRPr="00866072">
        <w:rPr>
          <w:rFonts w:ascii="Times New Roman" w:eastAsia="Times New Roman" w:hAnsi="Times New Roman" w:cs="Times New Roman"/>
          <w:b/>
          <w:lang w:eastAsia="bs-Latn-BA"/>
        </w:rPr>
        <w:t xml:space="preserve">„Prijava </w:t>
      </w:r>
      <w:r w:rsidR="00B441FD" w:rsidRPr="00866072">
        <w:rPr>
          <w:rFonts w:ascii="Times New Roman" w:eastAsia="Times New Roman" w:hAnsi="Times New Roman" w:cs="Times New Roman"/>
          <w:b/>
          <w:lang w:eastAsia="bs-Latn-BA"/>
        </w:rPr>
        <w:t xml:space="preserve">na javni </w:t>
      </w:r>
      <w:r w:rsidR="0064292D" w:rsidRPr="00866072">
        <w:rPr>
          <w:rFonts w:ascii="Times New Roman" w:eastAsia="Times New Roman" w:hAnsi="Times New Roman" w:cs="Times New Roman"/>
          <w:b/>
          <w:lang w:eastAsia="bs-Latn-BA"/>
        </w:rPr>
        <w:t>oglas</w:t>
      </w:r>
      <w:r w:rsidR="00B441FD" w:rsidRPr="00866072">
        <w:rPr>
          <w:rFonts w:ascii="Times New Roman" w:eastAsia="Times New Roman" w:hAnsi="Times New Roman" w:cs="Times New Roman"/>
          <w:b/>
          <w:lang w:eastAsia="bs-Latn-BA"/>
        </w:rPr>
        <w:t xml:space="preserve"> </w:t>
      </w:r>
      <w:r w:rsidRPr="00866072">
        <w:rPr>
          <w:rFonts w:ascii="Times New Roman" w:eastAsia="Times New Roman" w:hAnsi="Times New Roman" w:cs="Times New Roman"/>
          <w:b/>
          <w:lang w:eastAsia="bs-Latn-BA"/>
        </w:rPr>
        <w:t xml:space="preserve">za prijem u radni odnos na </w:t>
      </w:r>
      <w:r w:rsidR="004A14F2" w:rsidRPr="00866072">
        <w:rPr>
          <w:rFonts w:ascii="Times New Roman" w:eastAsia="Times New Roman" w:hAnsi="Times New Roman" w:cs="Times New Roman"/>
          <w:b/>
          <w:lang w:eastAsia="bs-Latn-BA"/>
        </w:rPr>
        <w:t>ne</w:t>
      </w:r>
      <w:r w:rsidRPr="00866072">
        <w:rPr>
          <w:rFonts w:ascii="Times New Roman" w:eastAsia="Times New Roman" w:hAnsi="Times New Roman" w:cs="Times New Roman"/>
          <w:b/>
          <w:lang w:eastAsia="bs-Latn-BA"/>
        </w:rPr>
        <w:t>određeno vrijeme za radno mjesto</w:t>
      </w:r>
      <w:r w:rsidR="006C5507" w:rsidRPr="00866072">
        <w:rPr>
          <w:rFonts w:ascii="Times New Roman" w:hAnsi="Times New Roman" w:cs="Times New Roman"/>
          <w:b/>
          <w:noProof/>
        </w:rPr>
        <w:t xml:space="preserve"> </w:t>
      </w:r>
      <w:r w:rsidR="00C27335">
        <w:rPr>
          <w:rFonts w:ascii="Times New Roman" w:hAnsi="Times New Roman" w:cs="Times New Roman"/>
          <w:b/>
          <w:noProof/>
        </w:rPr>
        <w:t>„ glavni r</w:t>
      </w:r>
      <w:r w:rsidR="00DB6A7D" w:rsidRPr="00866072">
        <w:rPr>
          <w:rFonts w:ascii="Times New Roman" w:hAnsi="Times New Roman" w:cs="Times New Roman"/>
          <w:b/>
          <w:noProof/>
        </w:rPr>
        <w:t xml:space="preserve">eferent za </w:t>
      </w:r>
      <w:r w:rsidR="00C27335">
        <w:rPr>
          <w:rFonts w:ascii="Times New Roman" w:hAnsi="Times New Roman" w:cs="Times New Roman"/>
          <w:b/>
          <w:noProof/>
        </w:rPr>
        <w:t>računovodstvo</w:t>
      </w:r>
      <w:r w:rsidR="00B441FD" w:rsidRPr="00866072">
        <w:rPr>
          <w:rFonts w:ascii="Times New Roman" w:eastAsia="Times New Roman" w:hAnsi="Times New Roman" w:cs="Times New Roman"/>
          <w:b/>
          <w:lang w:eastAsia="bs-Latn-BA"/>
        </w:rPr>
        <w:t xml:space="preserve">“, </w:t>
      </w:r>
    </w:p>
    <w:p w14:paraId="48846DC2" w14:textId="4DA1AE3F" w:rsidR="009D0F41" w:rsidRPr="00866072" w:rsidRDefault="00B441FD" w:rsidP="00DC16C5">
      <w:pPr>
        <w:spacing w:after="0" w:line="276" w:lineRule="auto"/>
        <w:jc w:val="center"/>
        <w:rPr>
          <w:rFonts w:ascii="Times New Roman" w:eastAsia="Times New Roman" w:hAnsi="Times New Roman" w:cs="Times New Roman"/>
          <w:b/>
          <w:lang w:eastAsia="bs-Latn-BA"/>
        </w:rPr>
      </w:pPr>
      <w:r w:rsidRPr="00866072">
        <w:rPr>
          <w:rFonts w:ascii="Times New Roman" w:eastAsia="Times New Roman" w:hAnsi="Times New Roman" w:cs="Times New Roman"/>
          <w:b/>
          <w:lang w:eastAsia="bs-Latn-BA"/>
        </w:rPr>
        <w:t>sa naznakom</w:t>
      </w:r>
    </w:p>
    <w:p w14:paraId="1B73943B" w14:textId="7931C778" w:rsidR="00B441FD" w:rsidRDefault="00B441FD" w:rsidP="00DC16C5">
      <w:pPr>
        <w:spacing w:after="0" w:line="276" w:lineRule="auto"/>
        <w:jc w:val="center"/>
        <w:rPr>
          <w:rFonts w:ascii="Times New Roman" w:eastAsia="Times New Roman" w:hAnsi="Times New Roman" w:cs="Times New Roman"/>
          <w:b/>
          <w:lang w:eastAsia="bs-Latn-BA"/>
        </w:rPr>
      </w:pPr>
      <w:r w:rsidRPr="00866072">
        <w:rPr>
          <w:rFonts w:ascii="Times New Roman" w:eastAsia="Times New Roman" w:hAnsi="Times New Roman" w:cs="Times New Roman"/>
          <w:b/>
          <w:lang w:eastAsia="bs-Latn-BA"/>
        </w:rPr>
        <w:t>„NE OTVARATI“.</w:t>
      </w:r>
    </w:p>
    <w:p w14:paraId="05BE2F0C" w14:textId="6C1F9AED" w:rsidR="003B330C" w:rsidRDefault="003B330C" w:rsidP="00DC16C5">
      <w:pPr>
        <w:spacing w:after="0" w:line="276" w:lineRule="auto"/>
        <w:jc w:val="center"/>
        <w:rPr>
          <w:rFonts w:ascii="Times New Roman" w:eastAsia="Times New Roman" w:hAnsi="Times New Roman" w:cs="Times New Roman"/>
          <w:b/>
          <w:lang w:eastAsia="bs-Latn-BA"/>
        </w:rPr>
      </w:pPr>
    </w:p>
    <w:p w14:paraId="13875F73" w14:textId="4B65813D" w:rsidR="003B330C" w:rsidRDefault="003B330C" w:rsidP="00DC16C5">
      <w:pPr>
        <w:spacing w:after="0" w:line="276" w:lineRule="auto"/>
        <w:jc w:val="center"/>
        <w:rPr>
          <w:rFonts w:ascii="Times New Roman" w:eastAsia="Times New Roman" w:hAnsi="Times New Roman" w:cs="Times New Roman"/>
          <w:b/>
          <w:lang w:eastAsia="bs-Latn-BA"/>
        </w:rPr>
      </w:pPr>
    </w:p>
    <w:p w14:paraId="3C0A4C5D" w14:textId="49228E54" w:rsidR="009D0F41" w:rsidRPr="009D0F41" w:rsidRDefault="009D0F41" w:rsidP="00DC16C5">
      <w:pPr>
        <w:spacing w:after="0" w:line="276" w:lineRule="auto"/>
        <w:jc w:val="both"/>
        <w:rPr>
          <w:rFonts w:ascii="Times New Roman" w:eastAsia="Times New Roman" w:hAnsi="Times New Roman" w:cs="Times New Roman"/>
          <w:lang w:eastAsia="bs-Latn-BA"/>
        </w:rPr>
      </w:pPr>
      <w:r w:rsidRPr="009D0F41">
        <w:rPr>
          <w:rFonts w:ascii="Times New Roman" w:eastAsia="Times New Roman" w:hAnsi="Times New Roman" w:cs="Times New Roman"/>
          <w:lang w:eastAsia="bs-Latn-BA"/>
        </w:rPr>
        <w:t xml:space="preserve">Prijave sa svim traženim dokumentima dostavljaju se lično ili </w:t>
      </w:r>
      <w:r w:rsidR="00426AA7" w:rsidRPr="00426AA7">
        <w:rPr>
          <w:rFonts w:ascii="Times New Roman" w:eastAsia="Times New Roman" w:hAnsi="Times New Roman" w:cs="Times New Roman"/>
          <w:lang w:eastAsia="bs-Latn-BA"/>
        </w:rPr>
        <w:t xml:space="preserve">preporučeno </w:t>
      </w:r>
      <w:r w:rsidRPr="00426AA7">
        <w:rPr>
          <w:rFonts w:ascii="Times New Roman" w:eastAsia="Times New Roman" w:hAnsi="Times New Roman" w:cs="Times New Roman"/>
          <w:lang w:eastAsia="bs-Latn-BA"/>
        </w:rPr>
        <w:t>poštom.</w:t>
      </w:r>
    </w:p>
    <w:p w14:paraId="259BB25B" w14:textId="77777777" w:rsidR="00426AA7" w:rsidRDefault="00426AA7" w:rsidP="00DC16C5">
      <w:pPr>
        <w:spacing w:after="0" w:line="276" w:lineRule="auto"/>
        <w:jc w:val="both"/>
        <w:rPr>
          <w:rFonts w:ascii="Times New Roman" w:eastAsia="Times New Roman" w:hAnsi="Times New Roman" w:cs="Times New Roman"/>
          <w:lang w:eastAsia="bs-Latn-BA"/>
        </w:rPr>
      </w:pPr>
    </w:p>
    <w:p w14:paraId="722056B6" w14:textId="1A6B68AF" w:rsidR="009D0F41" w:rsidRPr="002473ED" w:rsidRDefault="009D0F41" w:rsidP="00DC16C5">
      <w:pPr>
        <w:spacing w:after="0" w:line="276" w:lineRule="auto"/>
        <w:jc w:val="both"/>
        <w:rPr>
          <w:rFonts w:ascii="Times New Roman" w:eastAsia="Times New Roman" w:hAnsi="Times New Roman" w:cs="Times New Roman"/>
          <w:lang w:eastAsia="bs-Latn-BA"/>
        </w:rPr>
      </w:pPr>
      <w:r w:rsidRPr="002473ED">
        <w:rPr>
          <w:rFonts w:ascii="Times New Roman" w:eastAsia="Times New Roman" w:hAnsi="Times New Roman" w:cs="Times New Roman"/>
          <w:lang w:eastAsia="bs-Latn-BA"/>
        </w:rPr>
        <w:t>Neuredne, nepotpune i neblagovremene prijave neće se uzeti u razmatranje kao i prijave kandidata koji ne ispunjavaju uslove utvrđene javnim oglasom.</w:t>
      </w:r>
    </w:p>
    <w:p w14:paraId="258C6905" w14:textId="77777777" w:rsidR="00426AA7" w:rsidRDefault="00426AA7" w:rsidP="00DC16C5">
      <w:pPr>
        <w:spacing w:after="0" w:line="276" w:lineRule="auto"/>
        <w:jc w:val="both"/>
        <w:rPr>
          <w:rFonts w:ascii="Times New Roman" w:eastAsia="Times New Roman" w:hAnsi="Times New Roman" w:cs="Times New Roman"/>
          <w:lang w:eastAsia="bs-Latn-BA"/>
        </w:rPr>
      </w:pPr>
    </w:p>
    <w:p w14:paraId="5DAB7688" w14:textId="61160A0C" w:rsidR="009D0F41" w:rsidRPr="009D0F41" w:rsidRDefault="009D0F41" w:rsidP="00DC16C5">
      <w:pPr>
        <w:spacing w:after="0" w:line="276" w:lineRule="auto"/>
        <w:jc w:val="both"/>
        <w:rPr>
          <w:rFonts w:ascii="Times New Roman" w:eastAsia="Times New Roman" w:hAnsi="Times New Roman" w:cs="Times New Roman"/>
          <w:lang w:eastAsia="bs-Latn-BA"/>
        </w:rPr>
      </w:pPr>
      <w:r w:rsidRPr="009D0F41">
        <w:rPr>
          <w:rFonts w:ascii="Times New Roman" w:eastAsia="Times New Roman" w:hAnsi="Times New Roman" w:cs="Times New Roman"/>
          <w:lang w:eastAsia="bs-Latn-BA"/>
        </w:rPr>
        <w:t xml:space="preserve">Podnosilac neblagovremene, nepotpune i neuredne prijave nije učesnik javnog </w:t>
      </w:r>
      <w:r w:rsidR="0064292D">
        <w:rPr>
          <w:rFonts w:ascii="Times New Roman" w:eastAsia="Times New Roman" w:hAnsi="Times New Roman" w:cs="Times New Roman"/>
          <w:lang w:eastAsia="bs-Latn-BA"/>
        </w:rPr>
        <w:t>oglasa</w:t>
      </w:r>
      <w:r w:rsidR="00B441FD">
        <w:rPr>
          <w:rFonts w:ascii="Times New Roman" w:eastAsia="Times New Roman" w:hAnsi="Times New Roman" w:cs="Times New Roman"/>
          <w:lang w:eastAsia="bs-Latn-BA"/>
        </w:rPr>
        <w:t xml:space="preserve">, </w:t>
      </w:r>
      <w:r w:rsidRPr="009D0F41">
        <w:rPr>
          <w:rFonts w:ascii="Times New Roman" w:eastAsia="Times New Roman" w:hAnsi="Times New Roman" w:cs="Times New Roman"/>
          <w:lang w:eastAsia="bs-Latn-BA"/>
        </w:rPr>
        <w:t xml:space="preserve"> te nema pravo za pobijanje odluke o izboru kandidata ili čitavog postu</w:t>
      </w:r>
      <w:r w:rsidR="00B441FD">
        <w:rPr>
          <w:rFonts w:ascii="Times New Roman" w:eastAsia="Times New Roman" w:hAnsi="Times New Roman" w:cs="Times New Roman"/>
          <w:lang w:eastAsia="bs-Latn-BA"/>
        </w:rPr>
        <w:t>pka za zasnivanje radnog odnosa.</w:t>
      </w:r>
    </w:p>
    <w:p w14:paraId="15EF2756" w14:textId="77777777" w:rsidR="000C0199" w:rsidRDefault="000C0199" w:rsidP="00C2654B">
      <w:pPr>
        <w:jc w:val="both"/>
        <w:rPr>
          <w:rFonts w:ascii="Times New Roman" w:hAnsi="Times New Roman" w:cs="Times New Roman"/>
          <w:b/>
          <w:noProof/>
          <w:sz w:val="20"/>
          <w:szCs w:val="20"/>
        </w:rPr>
      </w:pPr>
    </w:p>
    <w:p w14:paraId="12C4BF40" w14:textId="77777777" w:rsidR="00AD54E9" w:rsidRDefault="00AD54E9" w:rsidP="00C2654B">
      <w:pPr>
        <w:jc w:val="both"/>
        <w:rPr>
          <w:rFonts w:ascii="Times New Roman" w:hAnsi="Times New Roman" w:cs="Times New Roman"/>
          <w:b/>
          <w:noProof/>
          <w:sz w:val="20"/>
          <w:szCs w:val="20"/>
        </w:rPr>
      </w:pPr>
    </w:p>
    <w:p w14:paraId="20E9A5C9" w14:textId="77777777" w:rsidR="0004664E" w:rsidRPr="0004664E" w:rsidRDefault="0004664E" w:rsidP="0001562A">
      <w:pPr>
        <w:rPr>
          <w:rFonts w:ascii="Arial" w:hAnsi="Arial" w:cs="Arial"/>
        </w:rPr>
      </w:pPr>
    </w:p>
    <w:sectPr w:rsidR="0004664E" w:rsidRPr="0004664E" w:rsidSect="00DC16C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DFC6D" w14:textId="77777777" w:rsidR="003878D5" w:rsidRDefault="003878D5" w:rsidP="00F95C22">
      <w:pPr>
        <w:spacing w:after="0" w:line="240" w:lineRule="auto"/>
      </w:pPr>
      <w:r>
        <w:separator/>
      </w:r>
    </w:p>
  </w:endnote>
  <w:endnote w:type="continuationSeparator" w:id="0">
    <w:p w14:paraId="6FD43A80" w14:textId="77777777" w:rsidR="003878D5" w:rsidRDefault="003878D5" w:rsidP="00F9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D572E" w14:textId="77777777" w:rsidR="003878D5" w:rsidRDefault="003878D5" w:rsidP="00F95C22">
      <w:pPr>
        <w:spacing w:after="0" w:line="240" w:lineRule="auto"/>
      </w:pPr>
      <w:r>
        <w:separator/>
      </w:r>
    </w:p>
  </w:footnote>
  <w:footnote w:type="continuationSeparator" w:id="0">
    <w:p w14:paraId="222E60BA" w14:textId="77777777" w:rsidR="003878D5" w:rsidRDefault="003878D5" w:rsidP="00F95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7564"/>
    <w:multiLevelType w:val="multilevel"/>
    <w:tmpl w:val="9104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702CB"/>
    <w:multiLevelType w:val="multilevel"/>
    <w:tmpl w:val="CD2EF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407AD"/>
    <w:multiLevelType w:val="multilevel"/>
    <w:tmpl w:val="60B6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54B85"/>
    <w:multiLevelType w:val="hybridMultilevel"/>
    <w:tmpl w:val="C396E596"/>
    <w:lvl w:ilvl="0" w:tplc="01CE8F22">
      <w:start w:val="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20726D28"/>
    <w:multiLevelType w:val="hybridMultilevel"/>
    <w:tmpl w:val="23E08DB8"/>
    <w:lvl w:ilvl="0" w:tplc="041A0005">
      <w:start w:val="1"/>
      <w:numFmt w:val="bullet"/>
      <w:lvlText w:val=""/>
      <w:lvlJc w:val="left"/>
      <w:pPr>
        <w:ind w:left="822" w:hanging="360"/>
      </w:pPr>
      <w:rPr>
        <w:rFonts w:ascii="Wingdings" w:hAnsi="Wingdings" w:hint="default"/>
        <w:w w:val="130"/>
        <w:sz w:val="18"/>
        <w:szCs w:val="20"/>
      </w:rPr>
    </w:lvl>
    <w:lvl w:ilvl="1" w:tplc="219A97E0">
      <w:start w:val="1"/>
      <w:numFmt w:val="bullet"/>
      <w:lvlText w:val="•"/>
      <w:lvlJc w:val="left"/>
      <w:pPr>
        <w:ind w:left="1416" w:hanging="360"/>
      </w:pPr>
      <w:rPr>
        <w:rFonts w:hint="default"/>
      </w:rPr>
    </w:lvl>
    <w:lvl w:ilvl="2" w:tplc="11D42EAA">
      <w:start w:val="1"/>
      <w:numFmt w:val="bullet"/>
      <w:lvlText w:val="•"/>
      <w:lvlJc w:val="left"/>
      <w:pPr>
        <w:ind w:left="2010" w:hanging="360"/>
      </w:pPr>
      <w:rPr>
        <w:rFonts w:hint="default"/>
      </w:rPr>
    </w:lvl>
    <w:lvl w:ilvl="3" w:tplc="BA92050E">
      <w:start w:val="1"/>
      <w:numFmt w:val="bullet"/>
      <w:lvlText w:val="•"/>
      <w:lvlJc w:val="left"/>
      <w:pPr>
        <w:ind w:left="2605" w:hanging="360"/>
      </w:pPr>
      <w:rPr>
        <w:rFonts w:hint="default"/>
      </w:rPr>
    </w:lvl>
    <w:lvl w:ilvl="4" w:tplc="4C862C40">
      <w:start w:val="1"/>
      <w:numFmt w:val="bullet"/>
      <w:lvlText w:val="•"/>
      <w:lvlJc w:val="left"/>
      <w:pPr>
        <w:ind w:left="3199" w:hanging="360"/>
      </w:pPr>
      <w:rPr>
        <w:rFonts w:hint="default"/>
      </w:rPr>
    </w:lvl>
    <w:lvl w:ilvl="5" w:tplc="04F0AFA0">
      <w:start w:val="1"/>
      <w:numFmt w:val="bullet"/>
      <w:lvlText w:val="•"/>
      <w:lvlJc w:val="left"/>
      <w:pPr>
        <w:ind w:left="3794" w:hanging="360"/>
      </w:pPr>
      <w:rPr>
        <w:rFonts w:hint="default"/>
      </w:rPr>
    </w:lvl>
    <w:lvl w:ilvl="6" w:tplc="230CE044">
      <w:start w:val="1"/>
      <w:numFmt w:val="bullet"/>
      <w:lvlText w:val="•"/>
      <w:lvlJc w:val="left"/>
      <w:pPr>
        <w:ind w:left="4388" w:hanging="360"/>
      </w:pPr>
      <w:rPr>
        <w:rFonts w:hint="default"/>
      </w:rPr>
    </w:lvl>
    <w:lvl w:ilvl="7" w:tplc="301299EE">
      <w:start w:val="1"/>
      <w:numFmt w:val="bullet"/>
      <w:lvlText w:val="•"/>
      <w:lvlJc w:val="left"/>
      <w:pPr>
        <w:ind w:left="4982" w:hanging="360"/>
      </w:pPr>
      <w:rPr>
        <w:rFonts w:hint="default"/>
      </w:rPr>
    </w:lvl>
    <w:lvl w:ilvl="8" w:tplc="B58087EC">
      <w:start w:val="1"/>
      <w:numFmt w:val="bullet"/>
      <w:lvlText w:val="•"/>
      <w:lvlJc w:val="left"/>
      <w:pPr>
        <w:ind w:left="5577" w:hanging="360"/>
      </w:pPr>
      <w:rPr>
        <w:rFonts w:hint="default"/>
      </w:rPr>
    </w:lvl>
  </w:abstractNum>
  <w:abstractNum w:abstractNumId="5" w15:restartNumberingAfterBreak="0">
    <w:nsid w:val="20CD196B"/>
    <w:multiLevelType w:val="hybridMultilevel"/>
    <w:tmpl w:val="318885FA"/>
    <w:lvl w:ilvl="0" w:tplc="141A000F">
      <w:start w:val="1"/>
      <w:numFmt w:val="decimal"/>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6" w15:restartNumberingAfterBreak="0">
    <w:nsid w:val="21F55AAA"/>
    <w:multiLevelType w:val="hybridMultilevel"/>
    <w:tmpl w:val="B4743458"/>
    <w:lvl w:ilvl="0" w:tplc="01CE8F22">
      <w:start w:val="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2A5B26BE"/>
    <w:multiLevelType w:val="hybridMultilevel"/>
    <w:tmpl w:val="B80E71C4"/>
    <w:lvl w:ilvl="0" w:tplc="258A79B6">
      <w:start w:val="4"/>
      <w:numFmt w:val="bullet"/>
      <w:lvlText w:val="-"/>
      <w:lvlJc w:val="left"/>
      <w:pPr>
        <w:ind w:left="720" w:hanging="360"/>
      </w:pPr>
      <w:rPr>
        <w:rFonts w:ascii="Times New Roman" w:eastAsia="Arial"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D1D68AB"/>
    <w:multiLevelType w:val="hybridMultilevel"/>
    <w:tmpl w:val="4EFC751A"/>
    <w:lvl w:ilvl="0" w:tplc="141A000F">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D403EDD"/>
    <w:multiLevelType w:val="hybridMultilevel"/>
    <w:tmpl w:val="C62E8D80"/>
    <w:lvl w:ilvl="0" w:tplc="BEBCADC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B1845"/>
    <w:multiLevelType w:val="hybridMultilevel"/>
    <w:tmpl w:val="651094CE"/>
    <w:lvl w:ilvl="0" w:tplc="01CE8F22">
      <w:start w:val="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409B3CF7"/>
    <w:multiLevelType w:val="hybridMultilevel"/>
    <w:tmpl w:val="411EA49A"/>
    <w:lvl w:ilvl="0" w:tplc="3CC015B4">
      <w:start w:val="3"/>
      <w:numFmt w:val="bullet"/>
      <w:lvlText w:val="-"/>
      <w:lvlJc w:val="left"/>
      <w:pPr>
        <w:ind w:left="2424" w:hanging="360"/>
      </w:pPr>
      <w:rPr>
        <w:rFonts w:ascii="Times New Roman" w:eastAsia="Times New Roman" w:hAnsi="Times New Roman" w:cs="Times New Roman" w:hint="default"/>
      </w:rPr>
    </w:lvl>
    <w:lvl w:ilvl="1" w:tplc="141A0003" w:tentative="1">
      <w:start w:val="1"/>
      <w:numFmt w:val="bullet"/>
      <w:lvlText w:val="o"/>
      <w:lvlJc w:val="left"/>
      <w:pPr>
        <w:ind w:left="3144" w:hanging="360"/>
      </w:pPr>
      <w:rPr>
        <w:rFonts w:ascii="Courier New" w:hAnsi="Courier New" w:cs="Courier New" w:hint="default"/>
      </w:rPr>
    </w:lvl>
    <w:lvl w:ilvl="2" w:tplc="141A0005" w:tentative="1">
      <w:start w:val="1"/>
      <w:numFmt w:val="bullet"/>
      <w:lvlText w:val=""/>
      <w:lvlJc w:val="left"/>
      <w:pPr>
        <w:ind w:left="3864" w:hanging="360"/>
      </w:pPr>
      <w:rPr>
        <w:rFonts w:ascii="Wingdings" w:hAnsi="Wingdings" w:hint="default"/>
      </w:rPr>
    </w:lvl>
    <w:lvl w:ilvl="3" w:tplc="141A0001" w:tentative="1">
      <w:start w:val="1"/>
      <w:numFmt w:val="bullet"/>
      <w:lvlText w:val=""/>
      <w:lvlJc w:val="left"/>
      <w:pPr>
        <w:ind w:left="4584" w:hanging="360"/>
      </w:pPr>
      <w:rPr>
        <w:rFonts w:ascii="Symbol" w:hAnsi="Symbol" w:hint="default"/>
      </w:rPr>
    </w:lvl>
    <w:lvl w:ilvl="4" w:tplc="141A0003" w:tentative="1">
      <w:start w:val="1"/>
      <w:numFmt w:val="bullet"/>
      <w:lvlText w:val="o"/>
      <w:lvlJc w:val="left"/>
      <w:pPr>
        <w:ind w:left="5304" w:hanging="360"/>
      </w:pPr>
      <w:rPr>
        <w:rFonts w:ascii="Courier New" w:hAnsi="Courier New" w:cs="Courier New" w:hint="default"/>
      </w:rPr>
    </w:lvl>
    <w:lvl w:ilvl="5" w:tplc="141A0005" w:tentative="1">
      <w:start w:val="1"/>
      <w:numFmt w:val="bullet"/>
      <w:lvlText w:val=""/>
      <w:lvlJc w:val="left"/>
      <w:pPr>
        <w:ind w:left="6024" w:hanging="360"/>
      </w:pPr>
      <w:rPr>
        <w:rFonts w:ascii="Wingdings" w:hAnsi="Wingdings" w:hint="default"/>
      </w:rPr>
    </w:lvl>
    <w:lvl w:ilvl="6" w:tplc="141A0001" w:tentative="1">
      <w:start w:val="1"/>
      <w:numFmt w:val="bullet"/>
      <w:lvlText w:val=""/>
      <w:lvlJc w:val="left"/>
      <w:pPr>
        <w:ind w:left="6744" w:hanging="360"/>
      </w:pPr>
      <w:rPr>
        <w:rFonts w:ascii="Symbol" w:hAnsi="Symbol" w:hint="default"/>
      </w:rPr>
    </w:lvl>
    <w:lvl w:ilvl="7" w:tplc="141A0003" w:tentative="1">
      <w:start w:val="1"/>
      <w:numFmt w:val="bullet"/>
      <w:lvlText w:val="o"/>
      <w:lvlJc w:val="left"/>
      <w:pPr>
        <w:ind w:left="7464" w:hanging="360"/>
      </w:pPr>
      <w:rPr>
        <w:rFonts w:ascii="Courier New" w:hAnsi="Courier New" w:cs="Courier New" w:hint="default"/>
      </w:rPr>
    </w:lvl>
    <w:lvl w:ilvl="8" w:tplc="141A0005" w:tentative="1">
      <w:start w:val="1"/>
      <w:numFmt w:val="bullet"/>
      <w:lvlText w:val=""/>
      <w:lvlJc w:val="left"/>
      <w:pPr>
        <w:ind w:left="8184" w:hanging="360"/>
      </w:pPr>
      <w:rPr>
        <w:rFonts w:ascii="Wingdings" w:hAnsi="Wingdings" w:hint="default"/>
      </w:rPr>
    </w:lvl>
  </w:abstractNum>
  <w:abstractNum w:abstractNumId="12" w15:restartNumberingAfterBreak="0">
    <w:nsid w:val="42B42E2A"/>
    <w:multiLevelType w:val="hybridMultilevel"/>
    <w:tmpl w:val="71B46E06"/>
    <w:lvl w:ilvl="0" w:tplc="141A000F">
      <w:start w:val="1"/>
      <w:numFmt w:val="decimal"/>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3" w15:restartNumberingAfterBreak="0">
    <w:nsid w:val="4B4A28C6"/>
    <w:multiLevelType w:val="hybridMultilevel"/>
    <w:tmpl w:val="E6FE6398"/>
    <w:lvl w:ilvl="0" w:tplc="C846DD38">
      <w:start w:val="1"/>
      <w:numFmt w:val="bullet"/>
      <w:lvlText w:val="•"/>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52110F0A"/>
    <w:multiLevelType w:val="multilevel"/>
    <w:tmpl w:val="3D9A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547790"/>
    <w:multiLevelType w:val="hybridMultilevel"/>
    <w:tmpl w:val="6246A5FA"/>
    <w:lvl w:ilvl="0" w:tplc="041A0005">
      <w:start w:val="1"/>
      <w:numFmt w:val="bullet"/>
      <w:lvlText w:val=""/>
      <w:lvlJc w:val="left"/>
      <w:pPr>
        <w:ind w:left="822" w:hanging="360"/>
      </w:pPr>
      <w:rPr>
        <w:rFonts w:ascii="Wingdings" w:hAnsi="Wingdings" w:hint="default"/>
        <w:w w:val="130"/>
        <w:sz w:val="18"/>
        <w:szCs w:val="20"/>
      </w:rPr>
    </w:lvl>
    <w:lvl w:ilvl="1" w:tplc="C846DD38">
      <w:start w:val="1"/>
      <w:numFmt w:val="bullet"/>
      <w:lvlText w:val="•"/>
      <w:lvlJc w:val="left"/>
      <w:pPr>
        <w:ind w:left="1416" w:hanging="360"/>
      </w:pPr>
      <w:rPr>
        <w:rFonts w:hint="default"/>
      </w:rPr>
    </w:lvl>
    <w:lvl w:ilvl="2" w:tplc="351E0970">
      <w:start w:val="1"/>
      <w:numFmt w:val="bullet"/>
      <w:lvlText w:val="•"/>
      <w:lvlJc w:val="left"/>
      <w:pPr>
        <w:ind w:left="2010" w:hanging="360"/>
      </w:pPr>
      <w:rPr>
        <w:rFonts w:hint="default"/>
      </w:rPr>
    </w:lvl>
    <w:lvl w:ilvl="3" w:tplc="56AC5A2A">
      <w:start w:val="1"/>
      <w:numFmt w:val="bullet"/>
      <w:lvlText w:val="•"/>
      <w:lvlJc w:val="left"/>
      <w:pPr>
        <w:ind w:left="2605" w:hanging="360"/>
      </w:pPr>
      <w:rPr>
        <w:rFonts w:hint="default"/>
      </w:rPr>
    </w:lvl>
    <w:lvl w:ilvl="4" w:tplc="96D61E38">
      <w:start w:val="1"/>
      <w:numFmt w:val="bullet"/>
      <w:lvlText w:val="•"/>
      <w:lvlJc w:val="left"/>
      <w:pPr>
        <w:ind w:left="3199" w:hanging="360"/>
      </w:pPr>
      <w:rPr>
        <w:rFonts w:hint="default"/>
      </w:rPr>
    </w:lvl>
    <w:lvl w:ilvl="5" w:tplc="9F3C66FE">
      <w:start w:val="1"/>
      <w:numFmt w:val="bullet"/>
      <w:lvlText w:val="•"/>
      <w:lvlJc w:val="left"/>
      <w:pPr>
        <w:ind w:left="3794" w:hanging="360"/>
      </w:pPr>
      <w:rPr>
        <w:rFonts w:hint="default"/>
      </w:rPr>
    </w:lvl>
    <w:lvl w:ilvl="6" w:tplc="8000F384">
      <w:start w:val="1"/>
      <w:numFmt w:val="bullet"/>
      <w:lvlText w:val="•"/>
      <w:lvlJc w:val="left"/>
      <w:pPr>
        <w:ind w:left="4388" w:hanging="360"/>
      </w:pPr>
      <w:rPr>
        <w:rFonts w:hint="default"/>
      </w:rPr>
    </w:lvl>
    <w:lvl w:ilvl="7" w:tplc="C382E5D6">
      <w:start w:val="1"/>
      <w:numFmt w:val="bullet"/>
      <w:lvlText w:val="•"/>
      <w:lvlJc w:val="left"/>
      <w:pPr>
        <w:ind w:left="4982" w:hanging="360"/>
      </w:pPr>
      <w:rPr>
        <w:rFonts w:hint="default"/>
      </w:rPr>
    </w:lvl>
    <w:lvl w:ilvl="8" w:tplc="F9500ABC">
      <w:start w:val="1"/>
      <w:numFmt w:val="bullet"/>
      <w:lvlText w:val="•"/>
      <w:lvlJc w:val="left"/>
      <w:pPr>
        <w:ind w:left="5577" w:hanging="360"/>
      </w:pPr>
      <w:rPr>
        <w:rFonts w:hint="default"/>
      </w:rPr>
    </w:lvl>
  </w:abstractNum>
  <w:abstractNum w:abstractNumId="16" w15:restartNumberingAfterBreak="0">
    <w:nsid w:val="566D4E60"/>
    <w:multiLevelType w:val="multilevel"/>
    <w:tmpl w:val="15DC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C6E2A"/>
    <w:multiLevelType w:val="hybridMultilevel"/>
    <w:tmpl w:val="3A9609E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5FF047F4"/>
    <w:multiLevelType w:val="hybridMultilevel"/>
    <w:tmpl w:val="34F4F9CC"/>
    <w:lvl w:ilvl="0" w:tplc="01CE8F22">
      <w:start w:val="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66D37749"/>
    <w:multiLevelType w:val="hybridMultilevel"/>
    <w:tmpl w:val="10AAA0DC"/>
    <w:lvl w:ilvl="0" w:tplc="041A0005">
      <w:start w:val="1"/>
      <w:numFmt w:val="bullet"/>
      <w:lvlText w:val=""/>
      <w:lvlJc w:val="left"/>
      <w:pPr>
        <w:ind w:left="926" w:hanging="360"/>
      </w:pPr>
      <w:rPr>
        <w:rFonts w:ascii="Wingdings" w:hAnsi="Wingdings" w:hint="default"/>
        <w:w w:val="130"/>
        <w:sz w:val="18"/>
        <w:szCs w:val="20"/>
      </w:rPr>
    </w:lvl>
    <w:lvl w:ilvl="1" w:tplc="141A0003" w:tentative="1">
      <w:start w:val="1"/>
      <w:numFmt w:val="bullet"/>
      <w:lvlText w:val="o"/>
      <w:lvlJc w:val="left"/>
      <w:pPr>
        <w:ind w:left="1544" w:hanging="360"/>
      </w:pPr>
      <w:rPr>
        <w:rFonts w:ascii="Courier New" w:hAnsi="Courier New" w:cs="Courier New" w:hint="default"/>
      </w:rPr>
    </w:lvl>
    <w:lvl w:ilvl="2" w:tplc="141A0005" w:tentative="1">
      <w:start w:val="1"/>
      <w:numFmt w:val="bullet"/>
      <w:lvlText w:val=""/>
      <w:lvlJc w:val="left"/>
      <w:pPr>
        <w:ind w:left="2264" w:hanging="360"/>
      </w:pPr>
      <w:rPr>
        <w:rFonts w:ascii="Wingdings" w:hAnsi="Wingdings" w:hint="default"/>
      </w:rPr>
    </w:lvl>
    <w:lvl w:ilvl="3" w:tplc="141A0001" w:tentative="1">
      <w:start w:val="1"/>
      <w:numFmt w:val="bullet"/>
      <w:lvlText w:val=""/>
      <w:lvlJc w:val="left"/>
      <w:pPr>
        <w:ind w:left="2984" w:hanging="360"/>
      </w:pPr>
      <w:rPr>
        <w:rFonts w:ascii="Symbol" w:hAnsi="Symbol" w:hint="default"/>
      </w:rPr>
    </w:lvl>
    <w:lvl w:ilvl="4" w:tplc="141A0003" w:tentative="1">
      <w:start w:val="1"/>
      <w:numFmt w:val="bullet"/>
      <w:lvlText w:val="o"/>
      <w:lvlJc w:val="left"/>
      <w:pPr>
        <w:ind w:left="3704" w:hanging="360"/>
      </w:pPr>
      <w:rPr>
        <w:rFonts w:ascii="Courier New" w:hAnsi="Courier New" w:cs="Courier New" w:hint="default"/>
      </w:rPr>
    </w:lvl>
    <w:lvl w:ilvl="5" w:tplc="141A0005" w:tentative="1">
      <w:start w:val="1"/>
      <w:numFmt w:val="bullet"/>
      <w:lvlText w:val=""/>
      <w:lvlJc w:val="left"/>
      <w:pPr>
        <w:ind w:left="4424" w:hanging="360"/>
      </w:pPr>
      <w:rPr>
        <w:rFonts w:ascii="Wingdings" w:hAnsi="Wingdings" w:hint="default"/>
      </w:rPr>
    </w:lvl>
    <w:lvl w:ilvl="6" w:tplc="141A0001" w:tentative="1">
      <w:start w:val="1"/>
      <w:numFmt w:val="bullet"/>
      <w:lvlText w:val=""/>
      <w:lvlJc w:val="left"/>
      <w:pPr>
        <w:ind w:left="5144" w:hanging="360"/>
      </w:pPr>
      <w:rPr>
        <w:rFonts w:ascii="Symbol" w:hAnsi="Symbol" w:hint="default"/>
      </w:rPr>
    </w:lvl>
    <w:lvl w:ilvl="7" w:tplc="141A0003" w:tentative="1">
      <w:start w:val="1"/>
      <w:numFmt w:val="bullet"/>
      <w:lvlText w:val="o"/>
      <w:lvlJc w:val="left"/>
      <w:pPr>
        <w:ind w:left="5864" w:hanging="360"/>
      </w:pPr>
      <w:rPr>
        <w:rFonts w:ascii="Courier New" w:hAnsi="Courier New" w:cs="Courier New" w:hint="default"/>
      </w:rPr>
    </w:lvl>
    <w:lvl w:ilvl="8" w:tplc="141A0005" w:tentative="1">
      <w:start w:val="1"/>
      <w:numFmt w:val="bullet"/>
      <w:lvlText w:val=""/>
      <w:lvlJc w:val="left"/>
      <w:pPr>
        <w:ind w:left="6584" w:hanging="360"/>
      </w:pPr>
      <w:rPr>
        <w:rFonts w:ascii="Wingdings" w:hAnsi="Wingdings" w:hint="default"/>
      </w:rPr>
    </w:lvl>
  </w:abstractNum>
  <w:abstractNum w:abstractNumId="20" w15:restartNumberingAfterBreak="0">
    <w:nsid w:val="72A31A67"/>
    <w:multiLevelType w:val="hybridMultilevel"/>
    <w:tmpl w:val="4F1EB8AC"/>
    <w:lvl w:ilvl="0" w:tplc="01CE8F22">
      <w:start w:val="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784C3C33"/>
    <w:multiLevelType w:val="hybridMultilevel"/>
    <w:tmpl w:val="E966A15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7C5D5812"/>
    <w:multiLevelType w:val="hybridMultilevel"/>
    <w:tmpl w:val="7E726FAE"/>
    <w:lvl w:ilvl="0" w:tplc="01CE8F22">
      <w:start w:val="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7F374809"/>
    <w:multiLevelType w:val="hybridMultilevel"/>
    <w:tmpl w:val="20526FE4"/>
    <w:lvl w:ilvl="0" w:tplc="041A0005">
      <w:start w:val="1"/>
      <w:numFmt w:val="bullet"/>
      <w:lvlText w:val=""/>
      <w:lvlJc w:val="left"/>
      <w:pPr>
        <w:ind w:left="502" w:hanging="360"/>
      </w:pPr>
      <w:rPr>
        <w:rFonts w:ascii="Wingdings" w:hAnsi="Wingdings" w:hint="default"/>
        <w:w w:val="130"/>
        <w:sz w:val="18"/>
        <w:szCs w:val="20"/>
      </w:rPr>
    </w:lvl>
    <w:lvl w:ilvl="1" w:tplc="689A6A56">
      <w:start w:val="1"/>
      <w:numFmt w:val="bullet"/>
      <w:lvlText w:val="•"/>
      <w:lvlJc w:val="left"/>
      <w:pPr>
        <w:ind w:left="1415" w:hanging="360"/>
      </w:pPr>
      <w:rPr>
        <w:rFonts w:hint="default"/>
      </w:rPr>
    </w:lvl>
    <w:lvl w:ilvl="2" w:tplc="BC546714">
      <w:start w:val="1"/>
      <w:numFmt w:val="bullet"/>
      <w:lvlText w:val="•"/>
      <w:lvlJc w:val="left"/>
      <w:pPr>
        <w:ind w:left="2009" w:hanging="360"/>
      </w:pPr>
      <w:rPr>
        <w:rFonts w:hint="default"/>
      </w:rPr>
    </w:lvl>
    <w:lvl w:ilvl="3" w:tplc="C28CFB5A">
      <w:start w:val="1"/>
      <w:numFmt w:val="bullet"/>
      <w:lvlText w:val="•"/>
      <w:lvlJc w:val="left"/>
      <w:pPr>
        <w:ind w:left="2602" w:hanging="360"/>
      </w:pPr>
      <w:rPr>
        <w:rFonts w:hint="default"/>
      </w:rPr>
    </w:lvl>
    <w:lvl w:ilvl="4" w:tplc="34421C14">
      <w:start w:val="1"/>
      <w:numFmt w:val="bullet"/>
      <w:lvlText w:val="•"/>
      <w:lvlJc w:val="left"/>
      <w:pPr>
        <w:ind w:left="3196" w:hanging="360"/>
      </w:pPr>
      <w:rPr>
        <w:rFonts w:hint="default"/>
      </w:rPr>
    </w:lvl>
    <w:lvl w:ilvl="5" w:tplc="78F845AA">
      <w:start w:val="1"/>
      <w:numFmt w:val="bullet"/>
      <w:lvlText w:val="•"/>
      <w:lvlJc w:val="left"/>
      <w:pPr>
        <w:ind w:left="3789" w:hanging="360"/>
      </w:pPr>
      <w:rPr>
        <w:rFonts w:hint="default"/>
      </w:rPr>
    </w:lvl>
    <w:lvl w:ilvl="6" w:tplc="0E983198">
      <w:start w:val="1"/>
      <w:numFmt w:val="bullet"/>
      <w:lvlText w:val="•"/>
      <w:lvlJc w:val="left"/>
      <w:pPr>
        <w:ind w:left="4383" w:hanging="360"/>
      </w:pPr>
      <w:rPr>
        <w:rFonts w:hint="default"/>
      </w:rPr>
    </w:lvl>
    <w:lvl w:ilvl="7" w:tplc="E9445384">
      <w:start w:val="1"/>
      <w:numFmt w:val="bullet"/>
      <w:lvlText w:val="•"/>
      <w:lvlJc w:val="left"/>
      <w:pPr>
        <w:ind w:left="4977" w:hanging="360"/>
      </w:pPr>
      <w:rPr>
        <w:rFonts w:hint="default"/>
      </w:rPr>
    </w:lvl>
    <w:lvl w:ilvl="8" w:tplc="81AABC54">
      <w:start w:val="1"/>
      <w:numFmt w:val="bullet"/>
      <w:lvlText w:val="•"/>
      <w:lvlJc w:val="left"/>
      <w:pPr>
        <w:ind w:left="5570" w:hanging="360"/>
      </w:pPr>
      <w:rPr>
        <w:rFonts w:hint="default"/>
      </w:rPr>
    </w:lvl>
  </w:abstractNum>
  <w:num w:numId="1">
    <w:abstractNumId w:val="6"/>
  </w:num>
  <w:num w:numId="2">
    <w:abstractNumId w:val="14"/>
  </w:num>
  <w:num w:numId="3">
    <w:abstractNumId w:val="16"/>
  </w:num>
  <w:num w:numId="4">
    <w:abstractNumId w:val="1"/>
  </w:num>
  <w:num w:numId="5">
    <w:abstractNumId w:val="2"/>
  </w:num>
  <w:num w:numId="6">
    <w:abstractNumId w:val="0"/>
  </w:num>
  <w:num w:numId="7">
    <w:abstractNumId w:val="15"/>
  </w:num>
  <w:num w:numId="8">
    <w:abstractNumId w:val="7"/>
  </w:num>
  <w:num w:numId="9">
    <w:abstractNumId w:val="19"/>
  </w:num>
  <w:num w:numId="10">
    <w:abstractNumId w:val="9"/>
  </w:num>
  <w:num w:numId="11">
    <w:abstractNumId w:val="23"/>
  </w:num>
  <w:num w:numId="12">
    <w:abstractNumId w:val="4"/>
  </w:num>
  <w:num w:numId="13">
    <w:abstractNumId w:val="11"/>
  </w:num>
  <w:num w:numId="14">
    <w:abstractNumId w:val="17"/>
  </w:num>
  <w:num w:numId="15">
    <w:abstractNumId w:val="8"/>
  </w:num>
  <w:num w:numId="16">
    <w:abstractNumId w:val="5"/>
  </w:num>
  <w:num w:numId="17">
    <w:abstractNumId w:val="22"/>
  </w:num>
  <w:num w:numId="18">
    <w:abstractNumId w:val="21"/>
  </w:num>
  <w:num w:numId="19">
    <w:abstractNumId w:val="12"/>
  </w:num>
  <w:num w:numId="20">
    <w:abstractNumId w:val="10"/>
  </w:num>
  <w:num w:numId="21">
    <w:abstractNumId w:val="18"/>
  </w:num>
  <w:num w:numId="22">
    <w:abstractNumId w:val="3"/>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9B"/>
    <w:rsid w:val="000055D8"/>
    <w:rsid w:val="0001562A"/>
    <w:rsid w:val="000362B2"/>
    <w:rsid w:val="0004101A"/>
    <w:rsid w:val="00043963"/>
    <w:rsid w:val="0004664E"/>
    <w:rsid w:val="000565B7"/>
    <w:rsid w:val="00066BD8"/>
    <w:rsid w:val="00071D7A"/>
    <w:rsid w:val="00085002"/>
    <w:rsid w:val="00085E21"/>
    <w:rsid w:val="000903FD"/>
    <w:rsid w:val="000C0199"/>
    <w:rsid w:val="000D20BE"/>
    <w:rsid w:val="000D361F"/>
    <w:rsid w:val="000F2627"/>
    <w:rsid w:val="00111CE8"/>
    <w:rsid w:val="00115E06"/>
    <w:rsid w:val="001220A7"/>
    <w:rsid w:val="001270BA"/>
    <w:rsid w:val="00131FB5"/>
    <w:rsid w:val="00134591"/>
    <w:rsid w:val="001556EA"/>
    <w:rsid w:val="00170B8B"/>
    <w:rsid w:val="00183828"/>
    <w:rsid w:val="001857DD"/>
    <w:rsid w:val="00186264"/>
    <w:rsid w:val="001A353E"/>
    <w:rsid w:val="001B6B70"/>
    <w:rsid w:val="001B7A97"/>
    <w:rsid w:val="001C035D"/>
    <w:rsid w:val="001C0FEE"/>
    <w:rsid w:val="001D1F24"/>
    <w:rsid w:val="002064FF"/>
    <w:rsid w:val="002155AE"/>
    <w:rsid w:val="0022232E"/>
    <w:rsid w:val="00224927"/>
    <w:rsid w:val="00240A68"/>
    <w:rsid w:val="002473ED"/>
    <w:rsid w:val="00251FD0"/>
    <w:rsid w:val="002549A2"/>
    <w:rsid w:val="002562E4"/>
    <w:rsid w:val="0026201B"/>
    <w:rsid w:val="002821C3"/>
    <w:rsid w:val="002931FB"/>
    <w:rsid w:val="00295244"/>
    <w:rsid w:val="002A2E4A"/>
    <w:rsid w:val="002B04DF"/>
    <w:rsid w:val="002B1A37"/>
    <w:rsid w:val="002D14E1"/>
    <w:rsid w:val="002D1792"/>
    <w:rsid w:val="002D7D10"/>
    <w:rsid w:val="002F1318"/>
    <w:rsid w:val="00300356"/>
    <w:rsid w:val="0030659F"/>
    <w:rsid w:val="003274CC"/>
    <w:rsid w:val="00330B2A"/>
    <w:rsid w:val="003355B6"/>
    <w:rsid w:val="00343FAC"/>
    <w:rsid w:val="00345489"/>
    <w:rsid w:val="00356FB1"/>
    <w:rsid w:val="00364E1E"/>
    <w:rsid w:val="00375EA7"/>
    <w:rsid w:val="00384553"/>
    <w:rsid w:val="003878D5"/>
    <w:rsid w:val="003901C4"/>
    <w:rsid w:val="00393B7B"/>
    <w:rsid w:val="003A2C0A"/>
    <w:rsid w:val="003A5764"/>
    <w:rsid w:val="003B1958"/>
    <w:rsid w:val="003B330C"/>
    <w:rsid w:val="003C61DD"/>
    <w:rsid w:val="003D11DC"/>
    <w:rsid w:val="003E1047"/>
    <w:rsid w:val="003E4839"/>
    <w:rsid w:val="00416D36"/>
    <w:rsid w:val="00426AA7"/>
    <w:rsid w:val="00473816"/>
    <w:rsid w:val="00477D56"/>
    <w:rsid w:val="00494B03"/>
    <w:rsid w:val="004A14F2"/>
    <w:rsid w:val="004B19E8"/>
    <w:rsid w:val="004D15D2"/>
    <w:rsid w:val="004D713E"/>
    <w:rsid w:val="004D73A7"/>
    <w:rsid w:val="005163D7"/>
    <w:rsid w:val="00534A3A"/>
    <w:rsid w:val="00543EFA"/>
    <w:rsid w:val="00544935"/>
    <w:rsid w:val="005561A9"/>
    <w:rsid w:val="00594144"/>
    <w:rsid w:val="00595FAB"/>
    <w:rsid w:val="005A3447"/>
    <w:rsid w:val="005B14BF"/>
    <w:rsid w:val="005C5EB3"/>
    <w:rsid w:val="005E17BB"/>
    <w:rsid w:val="00605C03"/>
    <w:rsid w:val="00611046"/>
    <w:rsid w:val="00611098"/>
    <w:rsid w:val="00613664"/>
    <w:rsid w:val="00616742"/>
    <w:rsid w:val="00627206"/>
    <w:rsid w:val="006354C4"/>
    <w:rsid w:val="0064182D"/>
    <w:rsid w:val="0064292D"/>
    <w:rsid w:val="00646DED"/>
    <w:rsid w:val="00650EB2"/>
    <w:rsid w:val="006532A8"/>
    <w:rsid w:val="00653575"/>
    <w:rsid w:val="00653BC1"/>
    <w:rsid w:val="00673B0F"/>
    <w:rsid w:val="00687CC8"/>
    <w:rsid w:val="006A50BF"/>
    <w:rsid w:val="006A74C2"/>
    <w:rsid w:val="006B1B62"/>
    <w:rsid w:val="006C5507"/>
    <w:rsid w:val="006D5624"/>
    <w:rsid w:val="006D676B"/>
    <w:rsid w:val="006F32E9"/>
    <w:rsid w:val="0070667F"/>
    <w:rsid w:val="00710D6B"/>
    <w:rsid w:val="0073690C"/>
    <w:rsid w:val="00744764"/>
    <w:rsid w:val="00750940"/>
    <w:rsid w:val="00762107"/>
    <w:rsid w:val="00765900"/>
    <w:rsid w:val="007962A5"/>
    <w:rsid w:val="007A3F38"/>
    <w:rsid w:val="007A67AA"/>
    <w:rsid w:val="008014F3"/>
    <w:rsid w:val="0080452D"/>
    <w:rsid w:val="008049CF"/>
    <w:rsid w:val="008066BE"/>
    <w:rsid w:val="008212C1"/>
    <w:rsid w:val="00831BB3"/>
    <w:rsid w:val="00831E66"/>
    <w:rsid w:val="00833F5D"/>
    <w:rsid w:val="00842585"/>
    <w:rsid w:val="00851CDC"/>
    <w:rsid w:val="00860221"/>
    <w:rsid w:val="00865366"/>
    <w:rsid w:val="00865E71"/>
    <w:rsid w:val="00866072"/>
    <w:rsid w:val="00866C70"/>
    <w:rsid w:val="008711E7"/>
    <w:rsid w:val="00872FF7"/>
    <w:rsid w:val="00876B16"/>
    <w:rsid w:val="0089021D"/>
    <w:rsid w:val="00892636"/>
    <w:rsid w:val="008A13D6"/>
    <w:rsid w:val="008A298F"/>
    <w:rsid w:val="008B0385"/>
    <w:rsid w:val="008D5D6E"/>
    <w:rsid w:val="008D5FCF"/>
    <w:rsid w:val="008D619C"/>
    <w:rsid w:val="008E2AB5"/>
    <w:rsid w:val="008E42EB"/>
    <w:rsid w:val="008F0C9B"/>
    <w:rsid w:val="008F353A"/>
    <w:rsid w:val="0090692A"/>
    <w:rsid w:val="00907E7A"/>
    <w:rsid w:val="00915415"/>
    <w:rsid w:val="00926CFD"/>
    <w:rsid w:val="0099105E"/>
    <w:rsid w:val="00991845"/>
    <w:rsid w:val="00994116"/>
    <w:rsid w:val="009C15FE"/>
    <w:rsid w:val="009C5463"/>
    <w:rsid w:val="009C788B"/>
    <w:rsid w:val="009D0754"/>
    <w:rsid w:val="009D0F41"/>
    <w:rsid w:val="009E2E73"/>
    <w:rsid w:val="009F63B5"/>
    <w:rsid w:val="00A17174"/>
    <w:rsid w:val="00A26DF7"/>
    <w:rsid w:val="00A43E47"/>
    <w:rsid w:val="00A458AF"/>
    <w:rsid w:val="00A50A08"/>
    <w:rsid w:val="00A50DFD"/>
    <w:rsid w:val="00AA100D"/>
    <w:rsid w:val="00AA2F48"/>
    <w:rsid w:val="00AB27A0"/>
    <w:rsid w:val="00AB48EE"/>
    <w:rsid w:val="00AB73D1"/>
    <w:rsid w:val="00AD533F"/>
    <w:rsid w:val="00AD5430"/>
    <w:rsid w:val="00AD54E9"/>
    <w:rsid w:val="00AE6878"/>
    <w:rsid w:val="00B05E6F"/>
    <w:rsid w:val="00B11091"/>
    <w:rsid w:val="00B139AA"/>
    <w:rsid w:val="00B2175F"/>
    <w:rsid w:val="00B3046A"/>
    <w:rsid w:val="00B33E15"/>
    <w:rsid w:val="00B3510D"/>
    <w:rsid w:val="00B441FD"/>
    <w:rsid w:val="00B74415"/>
    <w:rsid w:val="00B802CB"/>
    <w:rsid w:val="00B848E4"/>
    <w:rsid w:val="00B92D66"/>
    <w:rsid w:val="00B94546"/>
    <w:rsid w:val="00BA514F"/>
    <w:rsid w:val="00BB1E9E"/>
    <w:rsid w:val="00BB795A"/>
    <w:rsid w:val="00BD106C"/>
    <w:rsid w:val="00BD25D9"/>
    <w:rsid w:val="00BD3C61"/>
    <w:rsid w:val="00BE0C4E"/>
    <w:rsid w:val="00BF0DEB"/>
    <w:rsid w:val="00C02554"/>
    <w:rsid w:val="00C02717"/>
    <w:rsid w:val="00C06717"/>
    <w:rsid w:val="00C142BD"/>
    <w:rsid w:val="00C158E7"/>
    <w:rsid w:val="00C15C9D"/>
    <w:rsid w:val="00C2138D"/>
    <w:rsid w:val="00C2654B"/>
    <w:rsid w:val="00C27335"/>
    <w:rsid w:val="00C276CB"/>
    <w:rsid w:val="00C3075B"/>
    <w:rsid w:val="00C32E3B"/>
    <w:rsid w:val="00C50B09"/>
    <w:rsid w:val="00C60C60"/>
    <w:rsid w:val="00C70D9E"/>
    <w:rsid w:val="00C826BA"/>
    <w:rsid w:val="00C97B49"/>
    <w:rsid w:val="00CE5E5C"/>
    <w:rsid w:val="00CE7668"/>
    <w:rsid w:val="00CF25C2"/>
    <w:rsid w:val="00CF5FC1"/>
    <w:rsid w:val="00D00B12"/>
    <w:rsid w:val="00D3243A"/>
    <w:rsid w:val="00D42E48"/>
    <w:rsid w:val="00D479D9"/>
    <w:rsid w:val="00D51137"/>
    <w:rsid w:val="00D6112B"/>
    <w:rsid w:val="00D6555C"/>
    <w:rsid w:val="00D76BD5"/>
    <w:rsid w:val="00D81334"/>
    <w:rsid w:val="00D90A81"/>
    <w:rsid w:val="00D93D05"/>
    <w:rsid w:val="00D973F2"/>
    <w:rsid w:val="00D97714"/>
    <w:rsid w:val="00DA54D3"/>
    <w:rsid w:val="00DB4E6F"/>
    <w:rsid w:val="00DB6A7D"/>
    <w:rsid w:val="00DC16C5"/>
    <w:rsid w:val="00DC23E1"/>
    <w:rsid w:val="00DC6E42"/>
    <w:rsid w:val="00E0477C"/>
    <w:rsid w:val="00E07142"/>
    <w:rsid w:val="00E20EA3"/>
    <w:rsid w:val="00E25F98"/>
    <w:rsid w:val="00E4774E"/>
    <w:rsid w:val="00E614BF"/>
    <w:rsid w:val="00E64520"/>
    <w:rsid w:val="00E84FD6"/>
    <w:rsid w:val="00E94CA6"/>
    <w:rsid w:val="00EB56D1"/>
    <w:rsid w:val="00EC1B7C"/>
    <w:rsid w:val="00ED7FCB"/>
    <w:rsid w:val="00ED7FE4"/>
    <w:rsid w:val="00EE4DBA"/>
    <w:rsid w:val="00EE55D4"/>
    <w:rsid w:val="00EF5F32"/>
    <w:rsid w:val="00F0484E"/>
    <w:rsid w:val="00F12FEF"/>
    <w:rsid w:val="00F36971"/>
    <w:rsid w:val="00F44B84"/>
    <w:rsid w:val="00F661A4"/>
    <w:rsid w:val="00F8513E"/>
    <w:rsid w:val="00F875AD"/>
    <w:rsid w:val="00F90D4D"/>
    <w:rsid w:val="00F953A6"/>
    <w:rsid w:val="00F95C22"/>
    <w:rsid w:val="00F9631D"/>
    <w:rsid w:val="00FA7224"/>
    <w:rsid w:val="00FA7FB6"/>
    <w:rsid w:val="00FA7FCD"/>
    <w:rsid w:val="00FB1259"/>
    <w:rsid w:val="00FB1915"/>
    <w:rsid w:val="00FB4416"/>
    <w:rsid w:val="00FC207D"/>
    <w:rsid w:val="00FD1B95"/>
    <w:rsid w:val="00FD73C2"/>
    <w:rsid w:val="00FE5A5D"/>
    <w:rsid w:val="00FF1E4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448952"/>
  <w15:chartTrackingRefBased/>
  <w15:docId w15:val="{6EEAEE65-32C7-4FE0-B979-15F36076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F95C22"/>
    <w:pPr>
      <w:keepNext/>
      <w:spacing w:after="0" w:line="240" w:lineRule="auto"/>
      <w:outlineLvl w:val="4"/>
    </w:pPr>
    <w:rPr>
      <w:rFonts w:ascii="Times New Roman" w:eastAsia="Times New Roman" w:hAnsi="Times New Roman" w:cs="Times New Roman"/>
      <w:b/>
      <w:bCs/>
      <w:sz w:val="24"/>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92636"/>
    <w:pPr>
      <w:spacing w:after="0" w:line="240" w:lineRule="auto"/>
      <w:jc w:val="both"/>
    </w:pPr>
    <w:rPr>
      <w:rFonts w:ascii="Times New Roman" w:eastAsia="Times New Roman" w:hAnsi="Times New Roman" w:cs="Times New Roman"/>
      <w:bCs/>
      <w:iCs/>
      <w:snapToGrid w:val="0"/>
      <w:sz w:val="24"/>
      <w:szCs w:val="20"/>
      <w:lang w:val="de-DE"/>
    </w:rPr>
  </w:style>
  <w:style w:type="character" w:customStyle="1" w:styleId="BodyText2Char">
    <w:name w:val="Body Text 2 Char"/>
    <w:basedOn w:val="DefaultParagraphFont"/>
    <w:link w:val="BodyText2"/>
    <w:semiHidden/>
    <w:rsid w:val="00892636"/>
    <w:rPr>
      <w:rFonts w:ascii="Times New Roman" w:eastAsia="Times New Roman" w:hAnsi="Times New Roman" w:cs="Times New Roman"/>
      <w:bCs/>
      <w:iCs/>
      <w:snapToGrid w:val="0"/>
      <w:sz w:val="24"/>
      <w:szCs w:val="20"/>
      <w:lang w:val="de-DE"/>
    </w:rPr>
  </w:style>
  <w:style w:type="paragraph" w:styleId="ListParagraph">
    <w:name w:val="List Paragraph"/>
    <w:basedOn w:val="Normal"/>
    <w:uiPriority w:val="34"/>
    <w:qFormat/>
    <w:rsid w:val="000362B2"/>
    <w:pPr>
      <w:ind w:left="720"/>
      <w:contextualSpacing/>
    </w:pPr>
  </w:style>
  <w:style w:type="character" w:styleId="Hyperlink">
    <w:name w:val="Hyperlink"/>
    <w:basedOn w:val="DefaultParagraphFont"/>
    <w:uiPriority w:val="99"/>
    <w:unhideWhenUsed/>
    <w:rsid w:val="000C0199"/>
    <w:rPr>
      <w:color w:val="0563C1" w:themeColor="hyperlink"/>
      <w:u w:val="single"/>
    </w:rPr>
  </w:style>
  <w:style w:type="paragraph" w:styleId="Header">
    <w:name w:val="header"/>
    <w:basedOn w:val="Normal"/>
    <w:link w:val="HeaderChar"/>
    <w:uiPriority w:val="99"/>
    <w:unhideWhenUsed/>
    <w:rsid w:val="00F95C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5C22"/>
  </w:style>
  <w:style w:type="paragraph" w:styleId="Footer">
    <w:name w:val="footer"/>
    <w:basedOn w:val="Normal"/>
    <w:link w:val="FooterChar"/>
    <w:uiPriority w:val="99"/>
    <w:unhideWhenUsed/>
    <w:rsid w:val="00F95C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5C22"/>
  </w:style>
  <w:style w:type="character" w:customStyle="1" w:styleId="Heading5Char">
    <w:name w:val="Heading 5 Char"/>
    <w:basedOn w:val="DefaultParagraphFont"/>
    <w:link w:val="Heading5"/>
    <w:rsid w:val="00F95C22"/>
    <w:rPr>
      <w:rFonts w:ascii="Times New Roman" w:eastAsia="Times New Roman" w:hAnsi="Times New Roman" w:cs="Times New Roman"/>
      <w:b/>
      <w:bCs/>
      <w:sz w:val="24"/>
      <w:szCs w:val="20"/>
      <w:lang w:val="hr-HR" w:eastAsia="hr-HR"/>
    </w:rPr>
  </w:style>
  <w:style w:type="paragraph" w:customStyle="1" w:styleId="Style1">
    <w:name w:val="Style1"/>
    <w:basedOn w:val="Normal"/>
    <w:rsid w:val="00F95C22"/>
    <w:pPr>
      <w:spacing w:after="0" w:line="240" w:lineRule="auto"/>
      <w:jc w:val="both"/>
    </w:pPr>
    <w:rPr>
      <w:rFonts w:ascii="Arial" w:eastAsia="Times New Roman" w:hAnsi="Arial" w:cs="Times New Roman"/>
      <w:kern w:val="24"/>
      <w:sz w:val="24"/>
      <w:szCs w:val="20"/>
      <w:lang w:val="en-US" w:eastAsia="hr-HR"/>
    </w:rPr>
  </w:style>
  <w:style w:type="character" w:customStyle="1" w:styleId="UnresolvedMention">
    <w:name w:val="Unresolved Mention"/>
    <w:basedOn w:val="DefaultParagraphFont"/>
    <w:uiPriority w:val="99"/>
    <w:semiHidden/>
    <w:unhideWhenUsed/>
    <w:rsid w:val="00DC1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7753">
      <w:bodyDiv w:val="1"/>
      <w:marLeft w:val="0"/>
      <w:marRight w:val="0"/>
      <w:marTop w:val="0"/>
      <w:marBottom w:val="0"/>
      <w:divBdr>
        <w:top w:val="none" w:sz="0" w:space="0" w:color="auto"/>
        <w:left w:val="none" w:sz="0" w:space="0" w:color="auto"/>
        <w:bottom w:val="none" w:sz="0" w:space="0" w:color="auto"/>
        <w:right w:val="none" w:sz="0" w:space="0" w:color="auto"/>
      </w:divBdr>
    </w:div>
    <w:div w:id="1230111994">
      <w:bodyDiv w:val="1"/>
      <w:marLeft w:val="0"/>
      <w:marRight w:val="0"/>
      <w:marTop w:val="0"/>
      <w:marBottom w:val="0"/>
      <w:divBdr>
        <w:top w:val="none" w:sz="0" w:space="0" w:color="auto"/>
        <w:left w:val="none" w:sz="0" w:space="0" w:color="auto"/>
        <w:bottom w:val="none" w:sz="0" w:space="0" w:color="auto"/>
        <w:right w:val="none" w:sz="0" w:space="0" w:color="auto"/>
      </w:divBdr>
      <w:divsChild>
        <w:div w:id="725492960">
          <w:marLeft w:val="0"/>
          <w:marRight w:val="0"/>
          <w:marTop w:val="0"/>
          <w:marBottom w:val="0"/>
          <w:divBdr>
            <w:top w:val="none" w:sz="0" w:space="0" w:color="auto"/>
            <w:left w:val="none" w:sz="0" w:space="0" w:color="auto"/>
            <w:bottom w:val="none" w:sz="0" w:space="0" w:color="auto"/>
            <w:right w:val="none" w:sz="0" w:space="0" w:color="auto"/>
          </w:divBdr>
          <w:divsChild>
            <w:div w:id="580257607">
              <w:marLeft w:val="0"/>
              <w:marRight w:val="0"/>
              <w:marTop w:val="0"/>
              <w:marBottom w:val="0"/>
              <w:divBdr>
                <w:top w:val="none" w:sz="0" w:space="0" w:color="auto"/>
                <w:left w:val="none" w:sz="0" w:space="0" w:color="auto"/>
                <w:bottom w:val="none" w:sz="0" w:space="0" w:color="auto"/>
                <w:right w:val="none" w:sz="0" w:space="0" w:color="auto"/>
              </w:divBdr>
              <w:divsChild>
                <w:div w:id="999848783">
                  <w:marLeft w:val="0"/>
                  <w:marRight w:val="0"/>
                  <w:marTop w:val="0"/>
                  <w:marBottom w:val="0"/>
                  <w:divBdr>
                    <w:top w:val="none" w:sz="0" w:space="0" w:color="auto"/>
                    <w:left w:val="none" w:sz="0" w:space="0" w:color="auto"/>
                    <w:bottom w:val="none" w:sz="0" w:space="0" w:color="auto"/>
                    <w:right w:val="none" w:sz="0" w:space="0" w:color="auto"/>
                  </w:divBdr>
                  <w:divsChild>
                    <w:div w:id="668798588">
                      <w:marLeft w:val="0"/>
                      <w:marRight w:val="0"/>
                      <w:marTop w:val="0"/>
                      <w:marBottom w:val="0"/>
                      <w:divBdr>
                        <w:top w:val="none" w:sz="0" w:space="0" w:color="auto"/>
                        <w:left w:val="none" w:sz="0" w:space="0" w:color="auto"/>
                        <w:bottom w:val="none" w:sz="0" w:space="0" w:color="auto"/>
                        <w:right w:val="none" w:sz="0" w:space="0" w:color="auto"/>
                      </w:divBdr>
                      <w:divsChild>
                        <w:div w:id="655111299">
                          <w:marLeft w:val="0"/>
                          <w:marRight w:val="0"/>
                          <w:marTop w:val="0"/>
                          <w:marBottom w:val="0"/>
                          <w:divBdr>
                            <w:top w:val="none" w:sz="0" w:space="0" w:color="auto"/>
                            <w:left w:val="none" w:sz="0" w:space="0" w:color="auto"/>
                            <w:bottom w:val="none" w:sz="0" w:space="0" w:color="auto"/>
                            <w:right w:val="none" w:sz="0" w:space="0" w:color="auto"/>
                          </w:divBdr>
                          <w:divsChild>
                            <w:div w:id="727262732">
                              <w:marLeft w:val="0"/>
                              <w:marRight w:val="0"/>
                              <w:marTop w:val="0"/>
                              <w:marBottom w:val="0"/>
                              <w:divBdr>
                                <w:top w:val="none" w:sz="0" w:space="0" w:color="auto"/>
                                <w:left w:val="none" w:sz="0" w:space="0" w:color="auto"/>
                                <w:bottom w:val="none" w:sz="0" w:space="0" w:color="auto"/>
                                <w:right w:val="none" w:sz="0" w:space="0" w:color="auto"/>
                              </w:divBdr>
                              <w:divsChild>
                                <w:div w:id="16754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ijanjetuzl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ijanjetuzla.ba" TargetMode="External"/><Relationship Id="rId5" Type="http://schemas.openxmlformats.org/officeDocument/2006/relationships/webSettings" Target="webSettings.xml"/><Relationship Id="rId10" Type="http://schemas.openxmlformats.org/officeDocument/2006/relationships/hyperlink" Target="http://www.grijanjetuzla.b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F47D8-B5BF-425B-9301-349D79C8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Hadziefendic</dc:creator>
  <cp:keywords/>
  <dc:description/>
  <cp:lastModifiedBy>Nadira Majstorovic</cp:lastModifiedBy>
  <cp:revision>85</cp:revision>
  <cp:lastPrinted>2020-09-08T09:00:00Z</cp:lastPrinted>
  <dcterms:created xsi:type="dcterms:W3CDTF">2020-09-04T11:48:00Z</dcterms:created>
  <dcterms:modified xsi:type="dcterms:W3CDTF">2021-05-19T06:52:00Z</dcterms:modified>
</cp:coreProperties>
</file>