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A6" w:rsidRDefault="005C5B46" w:rsidP="000C5BDB">
      <w:pPr>
        <w:rPr>
          <w:b/>
          <w:sz w:val="24"/>
          <w:szCs w:val="24"/>
        </w:rPr>
      </w:pPr>
      <w:r w:rsidRPr="00BD14A4">
        <w:rPr>
          <w:b/>
          <w:sz w:val="24"/>
          <w:szCs w:val="24"/>
        </w:rPr>
        <w:t>JU Služba za zapošljavanje TK</w:t>
      </w:r>
      <w:r w:rsidRPr="00BD14A4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365578">
        <w:rPr>
          <w:b/>
          <w:sz w:val="24"/>
          <w:szCs w:val="24"/>
        </w:rPr>
        <w:t>Broj: 02-49-250/18/0</w:t>
      </w:r>
      <w:r w:rsidR="00C7432B">
        <w:rPr>
          <w:b/>
          <w:sz w:val="24"/>
          <w:szCs w:val="24"/>
        </w:rPr>
        <w:t>4</w:t>
      </w:r>
      <w:r w:rsidRPr="002E3C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2E3C22">
        <w:rPr>
          <w:b/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Tuzla:</w:t>
      </w:r>
      <w:r w:rsidR="000C5BDB">
        <w:rPr>
          <w:b/>
          <w:sz w:val="24"/>
          <w:szCs w:val="24"/>
        </w:rPr>
        <w:t xml:space="preserve"> </w:t>
      </w:r>
      <w:r w:rsidR="005F3BE8">
        <w:rPr>
          <w:b/>
          <w:sz w:val="24"/>
          <w:szCs w:val="24"/>
        </w:rPr>
        <w:t>2</w:t>
      </w:r>
      <w:r w:rsidR="00BD132A">
        <w:rPr>
          <w:b/>
          <w:sz w:val="24"/>
          <w:szCs w:val="24"/>
        </w:rPr>
        <w:t>5</w:t>
      </w:r>
      <w:r w:rsidR="000C5BDB">
        <w:rPr>
          <w:b/>
          <w:sz w:val="24"/>
          <w:szCs w:val="24"/>
        </w:rPr>
        <w:t>.</w:t>
      </w:r>
      <w:r w:rsidR="005F3BE8">
        <w:rPr>
          <w:b/>
          <w:sz w:val="24"/>
          <w:szCs w:val="24"/>
        </w:rPr>
        <w:t>0</w:t>
      </w:r>
      <w:r w:rsidR="00C7432B">
        <w:rPr>
          <w:b/>
          <w:sz w:val="24"/>
          <w:szCs w:val="24"/>
        </w:rPr>
        <w:t>3</w:t>
      </w:r>
      <w:r w:rsidR="005F3BE8">
        <w:rPr>
          <w:b/>
          <w:sz w:val="24"/>
          <w:szCs w:val="24"/>
        </w:rPr>
        <w:t>.2019</w:t>
      </w:r>
      <w:r w:rsidR="000C5BDB" w:rsidRPr="00BD14A4">
        <w:rPr>
          <w:b/>
          <w:sz w:val="24"/>
          <w:szCs w:val="24"/>
        </w:rPr>
        <w:t>. godine</w:t>
      </w:r>
    </w:p>
    <w:p w:rsidR="00BD132A" w:rsidRDefault="00BD132A" w:rsidP="000C5BDB">
      <w:pPr>
        <w:rPr>
          <w:b/>
          <w:sz w:val="24"/>
          <w:szCs w:val="24"/>
        </w:rPr>
      </w:pPr>
    </w:p>
    <w:p w:rsidR="008D7BA8" w:rsidRPr="00F45CC2" w:rsidRDefault="000C5BDB" w:rsidP="00540FE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45CC2">
        <w:rPr>
          <w:b/>
          <w:sz w:val="24"/>
          <w:szCs w:val="24"/>
        </w:rPr>
        <w:t xml:space="preserve">                                                              </w:t>
      </w:r>
      <w:r w:rsidR="00540FEF">
        <w:rPr>
          <w:b/>
          <w:sz w:val="24"/>
          <w:szCs w:val="24"/>
        </w:rPr>
        <w:t>KONAČNA</w:t>
      </w:r>
      <w:r w:rsidR="00F45CC2">
        <w:rPr>
          <w:b/>
          <w:sz w:val="24"/>
          <w:szCs w:val="24"/>
        </w:rPr>
        <w:t xml:space="preserve"> </w:t>
      </w:r>
      <w:r w:rsidR="00E5543B">
        <w:rPr>
          <w:b/>
          <w:sz w:val="24"/>
          <w:szCs w:val="24"/>
        </w:rPr>
        <w:t>LISTA</w:t>
      </w:r>
    </w:p>
    <w:p w:rsidR="005C5B46" w:rsidRPr="002E3C22" w:rsidRDefault="008D7BA8" w:rsidP="002E3C22">
      <w:pPr>
        <w:jc w:val="center"/>
        <w:rPr>
          <w:b/>
          <w:sz w:val="24"/>
          <w:szCs w:val="24"/>
        </w:rPr>
      </w:pPr>
      <w:r w:rsidRPr="002E3C22">
        <w:rPr>
          <w:b/>
          <w:sz w:val="24"/>
          <w:szCs w:val="24"/>
        </w:rPr>
        <w:t>poslodavaca i kandidata (nezaposlenih osoba), djece šehida i poginulih boraca</w:t>
      </w:r>
      <w:r w:rsidR="005C5B46" w:rsidRPr="002E3C22">
        <w:rPr>
          <w:b/>
          <w:sz w:val="24"/>
          <w:szCs w:val="24"/>
        </w:rPr>
        <w:t xml:space="preserve"> po</w:t>
      </w:r>
      <w:r w:rsidR="00972F3D">
        <w:rPr>
          <w:b/>
          <w:sz w:val="24"/>
          <w:szCs w:val="24"/>
        </w:rPr>
        <w:t xml:space="preserve"> I</w:t>
      </w:r>
      <w:r w:rsidR="00612C02">
        <w:rPr>
          <w:b/>
          <w:sz w:val="24"/>
          <w:szCs w:val="24"/>
        </w:rPr>
        <w:t>I</w:t>
      </w:r>
      <w:r w:rsidR="00972F3D">
        <w:rPr>
          <w:b/>
          <w:sz w:val="24"/>
          <w:szCs w:val="24"/>
        </w:rPr>
        <w:t xml:space="preserve"> ponovljenom Javnom pozivu</w:t>
      </w:r>
      <w:r w:rsidR="005C5B46" w:rsidRPr="002E3C22">
        <w:rPr>
          <w:b/>
          <w:sz w:val="24"/>
          <w:szCs w:val="24"/>
        </w:rPr>
        <w:t xml:space="preserve"> od </w:t>
      </w:r>
      <w:r w:rsidR="00612C02">
        <w:rPr>
          <w:b/>
          <w:sz w:val="24"/>
          <w:szCs w:val="24"/>
        </w:rPr>
        <w:t>01</w:t>
      </w:r>
      <w:r w:rsidR="005C5B46" w:rsidRPr="002E3C22">
        <w:rPr>
          <w:b/>
          <w:sz w:val="24"/>
          <w:szCs w:val="24"/>
        </w:rPr>
        <w:t>.</w:t>
      </w:r>
      <w:r w:rsidR="00612C02">
        <w:rPr>
          <w:b/>
          <w:sz w:val="24"/>
          <w:szCs w:val="24"/>
        </w:rPr>
        <w:t>10</w:t>
      </w:r>
      <w:r w:rsidR="005C5B46" w:rsidRPr="002E3C22">
        <w:rPr>
          <w:b/>
          <w:sz w:val="24"/>
          <w:szCs w:val="24"/>
        </w:rPr>
        <w:t>.2018. godine</w:t>
      </w:r>
      <w:r w:rsidR="002E3C22" w:rsidRPr="002E3C22">
        <w:rPr>
          <w:b/>
          <w:sz w:val="24"/>
          <w:szCs w:val="24"/>
        </w:rPr>
        <w:t xml:space="preserve"> - Program sufinansiranja zapošljavanja djece šehida i poginulih boraca</w:t>
      </w:r>
      <w:r w:rsidR="00952914">
        <w:rPr>
          <w:b/>
          <w:sz w:val="24"/>
          <w:szCs w:val="24"/>
        </w:rPr>
        <w:t xml:space="preserve"> </w:t>
      </w:r>
      <w:r w:rsidR="00160D25">
        <w:rPr>
          <w:b/>
          <w:sz w:val="24"/>
          <w:szCs w:val="24"/>
        </w:rPr>
        <w:t>–</w:t>
      </w:r>
      <w:r w:rsidR="00952914">
        <w:rPr>
          <w:b/>
          <w:sz w:val="24"/>
          <w:szCs w:val="24"/>
        </w:rPr>
        <w:t xml:space="preserve"> 2018</w:t>
      </w:r>
      <w:r w:rsidR="005F3BE8">
        <w:rPr>
          <w:b/>
          <w:sz w:val="24"/>
          <w:szCs w:val="24"/>
        </w:rPr>
        <w:t xml:space="preserve"> za zahtjeve zaprimljene do 2</w:t>
      </w:r>
      <w:r w:rsidR="00C7432B">
        <w:rPr>
          <w:b/>
          <w:sz w:val="24"/>
          <w:szCs w:val="24"/>
        </w:rPr>
        <w:t>0</w:t>
      </w:r>
      <w:r w:rsidR="005F3BE8">
        <w:rPr>
          <w:b/>
          <w:sz w:val="24"/>
          <w:szCs w:val="24"/>
        </w:rPr>
        <w:t>.0</w:t>
      </w:r>
      <w:r w:rsidR="00C7432B">
        <w:rPr>
          <w:b/>
          <w:sz w:val="24"/>
          <w:szCs w:val="24"/>
        </w:rPr>
        <w:t>3</w:t>
      </w:r>
      <w:r w:rsidR="005F3BE8">
        <w:rPr>
          <w:b/>
          <w:sz w:val="24"/>
          <w:szCs w:val="24"/>
        </w:rPr>
        <w:t>.2019</w:t>
      </w:r>
      <w:r w:rsidR="008E7D54">
        <w:rPr>
          <w:b/>
          <w:sz w:val="24"/>
          <w:szCs w:val="24"/>
        </w:rPr>
        <w:t>.</w:t>
      </w:r>
      <w:r w:rsidR="0036006C">
        <w:rPr>
          <w:b/>
          <w:sz w:val="24"/>
          <w:szCs w:val="24"/>
        </w:rPr>
        <w:t xml:space="preserve"> godine,</w:t>
      </w:r>
      <w:r w:rsidR="008E7D54">
        <w:rPr>
          <w:b/>
          <w:sz w:val="24"/>
          <w:szCs w:val="24"/>
        </w:rPr>
        <w:t xml:space="preserve"> a</w:t>
      </w:r>
      <w:r w:rsidR="00160D25">
        <w:rPr>
          <w:b/>
          <w:sz w:val="24"/>
          <w:szCs w:val="24"/>
        </w:rPr>
        <w:t xml:space="preserve"> koji ispunjavaju uslove</w:t>
      </w:r>
    </w:p>
    <w:tbl>
      <w:tblPr>
        <w:tblStyle w:val="TableGrid"/>
        <w:tblW w:w="14433" w:type="dxa"/>
        <w:tblLook w:val="04A0" w:firstRow="1" w:lastRow="0" w:firstColumn="1" w:lastColumn="0" w:noHBand="0" w:noVBand="1"/>
      </w:tblPr>
      <w:tblGrid>
        <w:gridCol w:w="811"/>
        <w:gridCol w:w="3875"/>
        <w:gridCol w:w="2032"/>
        <w:gridCol w:w="1211"/>
        <w:gridCol w:w="1308"/>
        <w:gridCol w:w="1393"/>
        <w:gridCol w:w="1334"/>
        <w:gridCol w:w="1416"/>
        <w:gridCol w:w="1053"/>
      </w:tblGrid>
      <w:tr w:rsidR="00534CF1" w:rsidRPr="000F257F" w:rsidTr="00365578">
        <w:trPr>
          <w:trHeight w:val="315"/>
        </w:trPr>
        <w:tc>
          <w:tcPr>
            <w:tcW w:w="811" w:type="dxa"/>
            <w:vMerge w:val="restart"/>
            <w:noWrap/>
            <w:hideMark/>
          </w:tcPr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534CF1">
            <w:pPr>
              <w:jc w:val="center"/>
              <w:rPr>
                <w:b/>
              </w:rPr>
            </w:pPr>
            <w:r w:rsidRPr="000F257F">
              <w:rPr>
                <w:b/>
              </w:rPr>
              <w:t>Redni</w:t>
            </w:r>
          </w:p>
          <w:p w:rsidR="00534CF1" w:rsidRPr="000F257F" w:rsidRDefault="00534CF1" w:rsidP="00534CF1">
            <w:pPr>
              <w:jc w:val="center"/>
            </w:pPr>
            <w:r w:rsidRPr="000F257F">
              <w:rPr>
                <w:b/>
              </w:rPr>
              <w:t>broj</w:t>
            </w:r>
          </w:p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7E2F54"/>
        </w:tc>
        <w:tc>
          <w:tcPr>
            <w:tcW w:w="3875" w:type="dxa"/>
            <w:vMerge w:val="restart"/>
            <w:noWrap/>
            <w:hideMark/>
          </w:tcPr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 w:rsidP="00534CF1">
            <w:pPr>
              <w:jc w:val="center"/>
            </w:pPr>
            <w:r w:rsidRPr="000F257F">
              <w:rPr>
                <w:b/>
              </w:rPr>
              <w:t>Naziv Poslodavca</w:t>
            </w:r>
          </w:p>
          <w:p w:rsidR="00534CF1" w:rsidRPr="000F257F" w:rsidRDefault="00534CF1" w:rsidP="007E2F54"/>
          <w:p w:rsidR="00534CF1" w:rsidRPr="000F257F" w:rsidRDefault="00534CF1" w:rsidP="007E2F54"/>
          <w:p w:rsidR="00534CF1" w:rsidRPr="000F257F" w:rsidRDefault="00534CF1" w:rsidP="007E2F54"/>
        </w:tc>
        <w:tc>
          <w:tcPr>
            <w:tcW w:w="2032" w:type="dxa"/>
            <w:vMerge w:val="restart"/>
            <w:noWrap/>
            <w:hideMark/>
          </w:tcPr>
          <w:p w:rsidR="00534CF1" w:rsidRPr="000F257F" w:rsidRDefault="00534CF1">
            <w:pPr>
              <w:rPr>
                <w:b/>
              </w:rPr>
            </w:pPr>
            <w:r w:rsidRPr="000F257F">
              <w:rPr>
                <w:b/>
              </w:rPr>
              <w:t xml:space="preserve">    </w:t>
            </w:r>
          </w:p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>
            <w:pPr>
              <w:rPr>
                <w:b/>
              </w:rPr>
            </w:pPr>
          </w:p>
          <w:p w:rsidR="00534CF1" w:rsidRPr="00FB39A9" w:rsidRDefault="000F257F">
            <w:pPr>
              <w:rPr>
                <w:b/>
              </w:rPr>
            </w:pPr>
            <w:r w:rsidRPr="000F257F">
              <w:rPr>
                <w:b/>
              </w:rPr>
              <w:t xml:space="preserve"> Ime i p</w:t>
            </w:r>
            <w:r w:rsidR="00534CF1" w:rsidRPr="000F257F">
              <w:rPr>
                <w:b/>
              </w:rPr>
              <w:t>rezime</w:t>
            </w:r>
            <w:r w:rsidRPr="000F257F">
              <w:rPr>
                <w:b/>
              </w:rPr>
              <w:t xml:space="preserve"> osbe </w:t>
            </w:r>
            <w:r w:rsidR="00FB39A9">
              <w:rPr>
                <w:b/>
              </w:rPr>
              <w:t xml:space="preserve">       </w:t>
            </w:r>
            <w:r w:rsidR="00FB39A9" w:rsidRPr="00FB39A9">
              <w:rPr>
                <w:b/>
                <w:sz w:val="2"/>
              </w:rPr>
              <w:t>.</w:t>
            </w:r>
            <w:r w:rsidRPr="000F257F">
              <w:rPr>
                <w:b/>
              </w:rPr>
              <w:t>koja se zapošljava</w:t>
            </w:r>
          </w:p>
          <w:p w:rsidR="00534CF1" w:rsidRPr="000F257F" w:rsidRDefault="00534CF1" w:rsidP="007E2F54"/>
          <w:p w:rsidR="00534CF1" w:rsidRPr="000F257F" w:rsidRDefault="00534CF1" w:rsidP="007E2F54"/>
          <w:p w:rsidR="00534CF1" w:rsidRPr="000F257F" w:rsidRDefault="00534CF1" w:rsidP="007E2F54"/>
        </w:tc>
        <w:tc>
          <w:tcPr>
            <w:tcW w:w="6662" w:type="dxa"/>
            <w:gridSpan w:val="5"/>
            <w:noWrap/>
            <w:hideMark/>
          </w:tcPr>
          <w:p w:rsidR="00534CF1" w:rsidRPr="000F257F" w:rsidRDefault="00A53CF6">
            <w:pPr>
              <w:rPr>
                <w:b/>
              </w:rPr>
            </w:pPr>
            <w:r w:rsidRPr="000F257F">
              <w:rPr>
                <w:b/>
              </w:rPr>
              <w:t xml:space="preserve">                                           </w:t>
            </w:r>
            <w:r w:rsidR="00534CF1" w:rsidRPr="000F257F">
              <w:rPr>
                <w:b/>
              </w:rPr>
              <w:t>Broj bodova na osnovu</w:t>
            </w:r>
          </w:p>
        </w:tc>
        <w:tc>
          <w:tcPr>
            <w:tcW w:w="1053" w:type="dxa"/>
            <w:vMerge w:val="restart"/>
            <w:noWrap/>
            <w:hideMark/>
          </w:tcPr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C24745">
            <w:pPr>
              <w:rPr>
                <w:b/>
              </w:rPr>
            </w:pPr>
          </w:p>
          <w:p w:rsidR="007201D8" w:rsidRPr="000F257F" w:rsidRDefault="007201D8" w:rsidP="00C24745">
            <w:pPr>
              <w:rPr>
                <w:b/>
              </w:rPr>
            </w:pPr>
          </w:p>
          <w:p w:rsidR="00534CF1" w:rsidRPr="000F257F" w:rsidRDefault="00C15CBA" w:rsidP="00C24745">
            <w:pPr>
              <w:rPr>
                <w:b/>
              </w:rPr>
            </w:pPr>
            <w:r>
              <w:rPr>
                <w:b/>
              </w:rPr>
              <w:t>Ukup</w:t>
            </w:r>
            <w:r w:rsidR="000F257F" w:rsidRPr="000F257F">
              <w:rPr>
                <w:b/>
              </w:rPr>
              <w:t xml:space="preserve">no </w:t>
            </w:r>
            <w:r w:rsidR="00534CF1" w:rsidRPr="000F257F">
              <w:rPr>
                <w:b/>
              </w:rPr>
              <w:t>bodova</w:t>
            </w:r>
          </w:p>
        </w:tc>
      </w:tr>
      <w:tr w:rsidR="00534CF1" w:rsidRPr="000F257F" w:rsidTr="00365578">
        <w:trPr>
          <w:trHeight w:val="1800"/>
        </w:trPr>
        <w:tc>
          <w:tcPr>
            <w:tcW w:w="811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  <w:tc>
          <w:tcPr>
            <w:tcW w:w="3875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  <w:tc>
          <w:tcPr>
            <w:tcW w:w="1211" w:type="dxa"/>
            <w:hideMark/>
          </w:tcPr>
          <w:p w:rsidR="00534CF1" w:rsidRPr="000F257F" w:rsidRDefault="00534CF1" w:rsidP="007E2F54"/>
          <w:p w:rsidR="00534CF1" w:rsidRPr="000F257F" w:rsidRDefault="00534CF1" w:rsidP="007E2F54"/>
          <w:p w:rsidR="00534CF1" w:rsidRPr="000F257F" w:rsidRDefault="00534CF1" w:rsidP="007E2F54">
            <w:r w:rsidRPr="000F257F">
              <w:t>Djelatnost</w:t>
            </w:r>
            <w:r w:rsidR="00EE10AA">
              <w:t>i</w:t>
            </w:r>
          </w:p>
        </w:tc>
        <w:tc>
          <w:tcPr>
            <w:tcW w:w="1308" w:type="dxa"/>
            <w:hideMark/>
          </w:tcPr>
          <w:p w:rsidR="00534CF1" w:rsidRPr="000F257F" w:rsidRDefault="00534CF1" w:rsidP="007E2F54"/>
          <w:p w:rsidR="00534CF1" w:rsidRPr="000F257F" w:rsidRDefault="00534CF1" w:rsidP="007E2F54">
            <w:r w:rsidRPr="000F257F">
              <w:t>Br</w:t>
            </w:r>
            <w:r w:rsidR="005C5B46">
              <w:t>oja osoba koje se zapošljavaju</w:t>
            </w:r>
          </w:p>
        </w:tc>
        <w:tc>
          <w:tcPr>
            <w:tcW w:w="1393" w:type="dxa"/>
            <w:hideMark/>
          </w:tcPr>
          <w:p w:rsidR="00534CF1" w:rsidRPr="000F257F" w:rsidRDefault="00534CF1" w:rsidP="007E2F54"/>
          <w:p w:rsidR="00534CF1" w:rsidRPr="000F257F" w:rsidRDefault="000F257F" w:rsidP="007E2F54">
            <w:r w:rsidRPr="000F257F">
              <w:t>Vrijeme</w:t>
            </w:r>
            <w:r w:rsidR="00534CF1" w:rsidRPr="000F257F">
              <w:t xml:space="preserve"> provedeno na evidenciji nezaposlenih</w:t>
            </w:r>
          </w:p>
        </w:tc>
        <w:tc>
          <w:tcPr>
            <w:tcW w:w="1334" w:type="dxa"/>
            <w:hideMark/>
          </w:tcPr>
          <w:p w:rsidR="00534CF1" w:rsidRPr="000F257F" w:rsidRDefault="00534CF1" w:rsidP="007E2F54"/>
          <w:p w:rsidR="00534CF1" w:rsidRPr="000F257F" w:rsidRDefault="000F257F" w:rsidP="007E2F54">
            <w:r w:rsidRPr="000F257F">
              <w:t>Vremenski</w:t>
            </w:r>
            <w:r w:rsidR="00534CF1" w:rsidRPr="000F257F">
              <w:t xml:space="preserve"> period trajanja radnog odnosa</w:t>
            </w:r>
          </w:p>
        </w:tc>
        <w:tc>
          <w:tcPr>
            <w:tcW w:w="1416" w:type="dxa"/>
            <w:hideMark/>
          </w:tcPr>
          <w:p w:rsidR="00534CF1" w:rsidRPr="000F257F" w:rsidRDefault="00534CF1" w:rsidP="007E2F54"/>
          <w:p w:rsidR="00534CF1" w:rsidRPr="000F257F" w:rsidRDefault="00534CF1" w:rsidP="007E2F54">
            <w:r w:rsidRPr="000F257F">
              <w:t>Iznos</w:t>
            </w:r>
            <w:r w:rsidR="00EE10AA">
              <w:t>a</w:t>
            </w:r>
            <w:r w:rsidRPr="000F257F">
              <w:t xml:space="preserve"> neto plaće sufinansirane osobe</w:t>
            </w:r>
          </w:p>
        </w:tc>
        <w:tc>
          <w:tcPr>
            <w:tcW w:w="1053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</w:tr>
      <w:tr w:rsidR="006F3511" w:rsidRPr="000F257F" w:rsidTr="00C7432B">
        <w:trPr>
          <w:trHeight w:val="300"/>
        </w:trPr>
        <w:tc>
          <w:tcPr>
            <w:tcW w:w="811" w:type="dxa"/>
            <w:noWrap/>
            <w:hideMark/>
          </w:tcPr>
          <w:p w:rsidR="006F3511" w:rsidRPr="000F257F" w:rsidRDefault="006F3511" w:rsidP="007614D3">
            <w:r w:rsidRPr="000F257F">
              <w:t>1.</w:t>
            </w:r>
          </w:p>
        </w:tc>
        <w:tc>
          <w:tcPr>
            <w:tcW w:w="3875" w:type="dxa"/>
            <w:noWrap/>
          </w:tcPr>
          <w:p w:rsidR="006F3511" w:rsidRPr="000F257F" w:rsidRDefault="00C7432B" w:rsidP="007614D3">
            <w:r>
              <w:t>STO „BUENO“ TUZLA</w:t>
            </w:r>
          </w:p>
        </w:tc>
        <w:tc>
          <w:tcPr>
            <w:tcW w:w="2032" w:type="dxa"/>
            <w:noWrap/>
          </w:tcPr>
          <w:p w:rsidR="006F3511" w:rsidRPr="000F257F" w:rsidRDefault="00C7432B" w:rsidP="00C7432B">
            <w:r>
              <w:t>Alem Malkočević</w:t>
            </w:r>
          </w:p>
        </w:tc>
        <w:tc>
          <w:tcPr>
            <w:tcW w:w="1211" w:type="dxa"/>
            <w:noWrap/>
          </w:tcPr>
          <w:p w:rsidR="006F3511" w:rsidRPr="000F257F" w:rsidRDefault="00C7432B" w:rsidP="007614D3">
            <w:r>
              <w:t>3</w:t>
            </w:r>
          </w:p>
        </w:tc>
        <w:tc>
          <w:tcPr>
            <w:tcW w:w="1308" w:type="dxa"/>
            <w:noWrap/>
          </w:tcPr>
          <w:p w:rsidR="006F3511" w:rsidRPr="000F257F" w:rsidRDefault="00C7432B" w:rsidP="007614D3">
            <w:r>
              <w:t>1</w:t>
            </w:r>
          </w:p>
        </w:tc>
        <w:tc>
          <w:tcPr>
            <w:tcW w:w="1393" w:type="dxa"/>
            <w:noWrap/>
          </w:tcPr>
          <w:p w:rsidR="006F3511" w:rsidRPr="000F257F" w:rsidRDefault="00C7432B" w:rsidP="007614D3">
            <w:r>
              <w:t>2</w:t>
            </w:r>
          </w:p>
        </w:tc>
        <w:tc>
          <w:tcPr>
            <w:tcW w:w="1334" w:type="dxa"/>
            <w:noWrap/>
          </w:tcPr>
          <w:p w:rsidR="006F3511" w:rsidRPr="000F257F" w:rsidRDefault="00C7432B" w:rsidP="007614D3">
            <w:r>
              <w:t>0</w:t>
            </w:r>
          </w:p>
        </w:tc>
        <w:tc>
          <w:tcPr>
            <w:tcW w:w="1416" w:type="dxa"/>
            <w:noWrap/>
          </w:tcPr>
          <w:p w:rsidR="006F3511" w:rsidRPr="000F257F" w:rsidRDefault="00C7432B" w:rsidP="007614D3">
            <w:r>
              <w:t>1</w:t>
            </w:r>
          </w:p>
        </w:tc>
        <w:tc>
          <w:tcPr>
            <w:tcW w:w="1053" w:type="dxa"/>
            <w:noWrap/>
          </w:tcPr>
          <w:p w:rsidR="006F3511" w:rsidRPr="00FE2AA6" w:rsidRDefault="00C7432B" w:rsidP="007614D3">
            <w:r>
              <w:t>7</w:t>
            </w:r>
          </w:p>
        </w:tc>
      </w:tr>
      <w:tr w:rsidR="00C7432B" w:rsidRPr="000F257F" w:rsidTr="00365578">
        <w:trPr>
          <w:trHeight w:val="300"/>
        </w:trPr>
        <w:tc>
          <w:tcPr>
            <w:tcW w:w="811" w:type="dxa"/>
            <w:noWrap/>
          </w:tcPr>
          <w:p w:rsidR="00C7432B" w:rsidRPr="000F257F" w:rsidRDefault="00C7432B" w:rsidP="007614D3">
            <w:r>
              <w:t>2,</w:t>
            </w:r>
          </w:p>
        </w:tc>
        <w:tc>
          <w:tcPr>
            <w:tcW w:w="3875" w:type="dxa"/>
            <w:noWrap/>
          </w:tcPr>
          <w:p w:rsidR="00C7432B" w:rsidRDefault="00C7432B" w:rsidP="007614D3">
            <w:r>
              <w:t>„BaMi group“ doo ŽIVINICE</w:t>
            </w:r>
          </w:p>
        </w:tc>
        <w:tc>
          <w:tcPr>
            <w:tcW w:w="2032" w:type="dxa"/>
            <w:noWrap/>
          </w:tcPr>
          <w:p w:rsidR="00C7432B" w:rsidRDefault="00C7432B" w:rsidP="007614D3">
            <w:r>
              <w:t>Merima Halilović</w:t>
            </w:r>
          </w:p>
        </w:tc>
        <w:tc>
          <w:tcPr>
            <w:tcW w:w="1211" w:type="dxa"/>
            <w:noWrap/>
          </w:tcPr>
          <w:p w:rsidR="00C7432B" w:rsidRDefault="00C7432B" w:rsidP="007614D3">
            <w:r>
              <w:t>1</w:t>
            </w:r>
          </w:p>
        </w:tc>
        <w:tc>
          <w:tcPr>
            <w:tcW w:w="1308" w:type="dxa"/>
            <w:noWrap/>
          </w:tcPr>
          <w:p w:rsidR="00C7432B" w:rsidRDefault="00C7432B" w:rsidP="007614D3">
            <w:r>
              <w:t>1</w:t>
            </w:r>
          </w:p>
        </w:tc>
        <w:tc>
          <w:tcPr>
            <w:tcW w:w="1393" w:type="dxa"/>
            <w:noWrap/>
          </w:tcPr>
          <w:p w:rsidR="00C7432B" w:rsidRDefault="00C7432B" w:rsidP="007614D3">
            <w:r>
              <w:t>4</w:t>
            </w:r>
          </w:p>
        </w:tc>
        <w:tc>
          <w:tcPr>
            <w:tcW w:w="1334" w:type="dxa"/>
            <w:noWrap/>
          </w:tcPr>
          <w:p w:rsidR="00C7432B" w:rsidRDefault="00C7432B" w:rsidP="007614D3">
            <w:r>
              <w:t>0</w:t>
            </w:r>
          </w:p>
        </w:tc>
        <w:tc>
          <w:tcPr>
            <w:tcW w:w="1416" w:type="dxa"/>
            <w:noWrap/>
          </w:tcPr>
          <w:p w:rsidR="00C7432B" w:rsidRDefault="00C7432B" w:rsidP="007614D3">
            <w:r>
              <w:t>1</w:t>
            </w:r>
          </w:p>
        </w:tc>
        <w:tc>
          <w:tcPr>
            <w:tcW w:w="1053" w:type="dxa"/>
            <w:noWrap/>
          </w:tcPr>
          <w:p w:rsidR="00C7432B" w:rsidRDefault="00C7432B" w:rsidP="007614D3">
            <w:r>
              <w:t>7</w:t>
            </w:r>
          </w:p>
        </w:tc>
      </w:tr>
    </w:tbl>
    <w:p w:rsidR="001C022B" w:rsidRDefault="001C022B" w:rsidP="00786ADF">
      <w:pPr>
        <w:spacing w:after="0" w:line="240" w:lineRule="auto"/>
        <w:rPr>
          <w:rFonts w:ascii="Calibri" w:eastAsia="Calibri" w:hAnsi="Calibri" w:cs="Times New Roman"/>
        </w:rPr>
      </w:pPr>
    </w:p>
    <w:p w:rsidR="00612C02" w:rsidRDefault="00612C02" w:rsidP="007614D3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BD132A" w:rsidRDefault="00BD132A" w:rsidP="007614D3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BD132A" w:rsidRDefault="00BD132A" w:rsidP="00BD132A">
      <w:pPr>
        <w:jc w:val="both"/>
        <w:rPr>
          <w:lang w:val="hr-HR"/>
        </w:rPr>
      </w:pPr>
      <w:r>
        <w:rPr>
          <w:lang w:val="hr-HR"/>
        </w:rPr>
        <w:t xml:space="preserve">Za osobe kpoje se zapošljavaju, pravdanja po ugovoru mora se završiti do </w:t>
      </w:r>
      <w:r>
        <w:rPr>
          <w:b/>
          <w:lang w:val="hr-HR"/>
        </w:rPr>
        <w:t xml:space="preserve">30.11.2019.godine, odnosno sufinansiranje do 31.10.2019.godine </w:t>
      </w:r>
      <w:r>
        <w:rPr>
          <w:lang w:val="hr-HR"/>
        </w:rPr>
        <w:t>(akt Federalnog zavoda za zapošljavanje, broj: 06-49-1001-1/19).</w:t>
      </w:r>
    </w:p>
    <w:p w:rsidR="00BD132A" w:rsidRDefault="00BD132A" w:rsidP="00BD132A">
      <w:pPr>
        <w:jc w:val="both"/>
        <w:rPr>
          <w:lang w:val="hr-HR"/>
        </w:rPr>
      </w:pPr>
    </w:p>
    <w:p w:rsidR="00BD132A" w:rsidRDefault="00BD132A" w:rsidP="00BD132A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 w:rsidRPr="005C5B46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              </w:t>
      </w:r>
    </w:p>
    <w:p w:rsidR="00BD132A" w:rsidRPr="000C47B0" w:rsidRDefault="00BD132A" w:rsidP="00BD132A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 w:rsidRPr="000C47B0">
        <w:rPr>
          <w:rFonts w:ascii="Arial" w:eastAsia="Times New Roman" w:hAnsi="Arial" w:cs="Arial"/>
          <w:b/>
          <w:lang w:eastAsia="bs-Latn-BA"/>
        </w:rPr>
        <w:t xml:space="preserve">                                                                                                                                                                        DIREKTOR</w:t>
      </w:r>
    </w:p>
    <w:p w:rsidR="00BD132A" w:rsidRPr="000C47B0" w:rsidRDefault="00BD132A" w:rsidP="00BD132A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 w:rsidRPr="000C47B0">
        <w:rPr>
          <w:rFonts w:ascii="Arial" w:eastAsia="Times New Roman" w:hAnsi="Arial" w:cs="Arial"/>
          <w:b/>
          <w:lang w:eastAsia="bs-Latn-BA"/>
        </w:rPr>
        <w:t xml:space="preserve">                                                                                                                                                   Senad Muhamedbegović, dipl.pravnik</w:t>
      </w:r>
    </w:p>
    <w:p w:rsidR="00BD132A" w:rsidRDefault="00BD132A" w:rsidP="007614D3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sectPr w:rsidR="00BD132A" w:rsidSect="00A57BA8">
      <w:headerReference w:type="default" r:id="rId8"/>
      <w:footerReference w:type="default" r:id="rId9"/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D93" w:rsidRDefault="00867D93" w:rsidP="0055052F">
      <w:pPr>
        <w:spacing w:after="0" w:line="240" w:lineRule="auto"/>
      </w:pPr>
      <w:r>
        <w:separator/>
      </w:r>
    </w:p>
  </w:endnote>
  <w:endnote w:type="continuationSeparator" w:id="0">
    <w:p w:rsidR="00867D93" w:rsidRDefault="00867D93" w:rsidP="0055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93" w:rsidRPr="001D0F04" w:rsidRDefault="00867D93" w:rsidP="001D0F0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bs-Latn-BA"/>
      </w:rPr>
    </w:pP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>Izdanje/Revizija:2/1</w:t>
    </w:r>
  </w:p>
  <w:p w:rsidR="00867D93" w:rsidRPr="001D0F04" w:rsidRDefault="00867D93" w:rsidP="001D0F0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bs-Latn-BA"/>
      </w:rPr>
    </w:pP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>Datum:30.12.2009.</w:t>
    </w: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ab/>
      <w:t xml:space="preserve">                                          Izdavač:JU Služba za zapošljavanje TK                                             </w:t>
    </w:r>
  </w:p>
  <w:p w:rsidR="00867D93" w:rsidRDefault="00867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D93" w:rsidRDefault="00867D93" w:rsidP="0055052F">
      <w:pPr>
        <w:spacing w:after="0" w:line="240" w:lineRule="auto"/>
      </w:pPr>
      <w:r>
        <w:separator/>
      </w:r>
    </w:p>
  </w:footnote>
  <w:footnote w:type="continuationSeparator" w:id="0">
    <w:p w:rsidR="00867D93" w:rsidRDefault="00867D93" w:rsidP="0055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93" w:rsidRPr="001D0F04" w:rsidRDefault="00867D93" w:rsidP="001D0F04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eastAsia="bs-Latn-BA"/>
      </w:rPr>
    </w:pPr>
    <w:r w:rsidRPr="001D0F04">
      <w:rPr>
        <w:rFonts w:ascii="Arial" w:eastAsia="Times New Roman" w:hAnsi="Arial" w:cs="Arial"/>
        <w:b/>
        <w:i/>
        <w:sz w:val="20"/>
        <w:szCs w:val="20"/>
        <w:lang w:eastAsia="bs-Latn-BA"/>
      </w:rPr>
      <w:t>JU Služba za zapošljavanje TK</w:t>
    </w:r>
    <w:r w:rsidRPr="001D0F04">
      <w:rPr>
        <w:rFonts w:ascii="Arial" w:eastAsia="Times New Roman" w:hAnsi="Arial" w:cs="Arial"/>
        <w:b/>
        <w:i/>
        <w:sz w:val="24"/>
        <w:szCs w:val="24"/>
        <w:lang w:eastAsia="bs-Latn-BA"/>
      </w:rPr>
      <w:t xml:space="preserve">                              </w:t>
    </w:r>
    <w:r>
      <w:rPr>
        <w:rFonts w:ascii="Arial" w:eastAsia="Times New Roman" w:hAnsi="Arial" w:cs="Arial"/>
        <w:b/>
        <w:noProof/>
        <w:sz w:val="20"/>
        <w:szCs w:val="20"/>
        <w:lang w:eastAsia="bs-Latn-BA"/>
      </w:rPr>
      <w:drawing>
        <wp:inline distT="0" distB="0" distL="0" distR="0" wp14:anchorId="5620C50B" wp14:editId="42341FF9">
          <wp:extent cx="515620" cy="531495"/>
          <wp:effectExtent l="0" t="0" r="0" b="1905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0F04">
      <w:rPr>
        <w:rFonts w:ascii="Arial" w:eastAsia="Times New Roman" w:hAnsi="Arial" w:cs="Arial"/>
        <w:b/>
        <w:i/>
        <w:sz w:val="24"/>
        <w:szCs w:val="24"/>
        <w:lang w:eastAsia="bs-Latn-BA"/>
      </w:rPr>
      <w:t xml:space="preserve">                                       </w:t>
    </w:r>
    <w:r w:rsidRPr="001D0F04">
      <w:rPr>
        <w:rFonts w:ascii="Arial" w:eastAsia="Times New Roman" w:hAnsi="Arial" w:cs="Arial"/>
        <w:b/>
        <w:i/>
        <w:sz w:val="20"/>
        <w:szCs w:val="20"/>
        <w:lang w:eastAsia="bs-Latn-BA"/>
      </w:rPr>
      <w:t>OBRRU 4.2.3-04-02</w:t>
    </w:r>
  </w:p>
  <w:p w:rsidR="00867D93" w:rsidRDefault="00867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107"/>
    <w:multiLevelType w:val="hybridMultilevel"/>
    <w:tmpl w:val="9BFE08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3CF7"/>
    <w:multiLevelType w:val="hybridMultilevel"/>
    <w:tmpl w:val="1C8479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3CB3"/>
    <w:multiLevelType w:val="hybridMultilevel"/>
    <w:tmpl w:val="DE5E4622"/>
    <w:lvl w:ilvl="0" w:tplc="06D20C44">
      <w:start w:val="1"/>
      <w:numFmt w:val="decimal"/>
      <w:lvlText w:val="%1."/>
      <w:lvlJc w:val="left"/>
      <w:pPr>
        <w:ind w:left="9612" w:hanging="360"/>
      </w:pPr>
      <w:rPr>
        <w:rFonts w:ascii="Calibri" w:eastAsia="Calibri" w:hAnsi="Calibr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332" w:hanging="360"/>
      </w:pPr>
    </w:lvl>
    <w:lvl w:ilvl="2" w:tplc="141A001B" w:tentative="1">
      <w:start w:val="1"/>
      <w:numFmt w:val="lowerRoman"/>
      <w:lvlText w:val="%3."/>
      <w:lvlJc w:val="right"/>
      <w:pPr>
        <w:ind w:left="11052" w:hanging="180"/>
      </w:pPr>
    </w:lvl>
    <w:lvl w:ilvl="3" w:tplc="141A000F" w:tentative="1">
      <w:start w:val="1"/>
      <w:numFmt w:val="decimal"/>
      <w:lvlText w:val="%4."/>
      <w:lvlJc w:val="left"/>
      <w:pPr>
        <w:ind w:left="11772" w:hanging="360"/>
      </w:pPr>
    </w:lvl>
    <w:lvl w:ilvl="4" w:tplc="141A0019" w:tentative="1">
      <w:start w:val="1"/>
      <w:numFmt w:val="lowerLetter"/>
      <w:lvlText w:val="%5."/>
      <w:lvlJc w:val="left"/>
      <w:pPr>
        <w:ind w:left="12492" w:hanging="360"/>
      </w:pPr>
    </w:lvl>
    <w:lvl w:ilvl="5" w:tplc="141A001B" w:tentative="1">
      <w:start w:val="1"/>
      <w:numFmt w:val="lowerRoman"/>
      <w:lvlText w:val="%6."/>
      <w:lvlJc w:val="right"/>
      <w:pPr>
        <w:ind w:left="13212" w:hanging="180"/>
      </w:pPr>
    </w:lvl>
    <w:lvl w:ilvl="6" w:tplc="141A000F" w:tentative="1">
      <w:start w:val="1"/>
      <w:numFmt w:val="decimal"/>
      <w:lvlText w:val="%7."/>
      <w:lvlJc w:val="left"/>
      <w:pPr>
        <w:ind w:left="13932" w:hanging="360"/>
      </w:pPr>
    </w:lvl>
    <w:lvl w:ilvl="7" w:tplc="141A0019" w:tentative="1">
      <w:start w:val="1"/>
      <w:numFmt w:val="lowerLetter"/>
      <w:lvlText w:val="%8."/>
      <w:lvlJc w:val="left"/>
      <w:pPr>
        <w:ind w:left="14652" w:hanging="360"/>
      </w:pPr>
    </w:lvl>
    <w:lvl w:ilvl="8" w:tplc="141A001B" w:tentative="1">
      <w:start w:val="1"/>
      <w:numFmt w:val="lowerRoman"/>
      <w:lvlText w:val="%9."/>
      <w:lvlJc w:val="right"/>
      <w:pPr>
        <w:ind w:left="153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D"/>
    <w:rsid w:val="00054623"/>
    <w:rsid w:val="000C5BDB"/>
    <w:rsid w:val="000E7AC7"/>
    <w:rsid w:val="000F257F"/>
    <w:rsid w:val="001063A8"/>
    <w:rsid w:val="001162BA"/>
    <w:rsid w:val="00160D25"/>
    <w:rsid w:val="00184249"/>
    <w:rsid w:val="001B244D"/>
    <w:rsid w:val="001C022B"/>
    <w:rsid w:val="001C7132"/>
    <w:rsid w:val="001D0F04"/>
    <w:rsid w:val="0023404F"/>
    <w:rsid w:val="00274387"/>
    <w:rsid w:val="0028368A"/>
    <w:rsid w:val="00283D6D"/>
    <w:rsid w:val="002A7902"/>
    <w:rsid w:val="002D3D36"/>
    <w:rsid w:val="002D548A"/>
    <w:rsid w:val="002E3C22"/>
    <w:rsid w:val="0036006C"/>
    <w:rsid w:val="003621D2"/>
    <w:rsid w:val="00365578"/>
    <w:rsid w:val="00374756"/>
    <w:rsid w:val="00395F7B"/>
    <w:rsid w:val="003967B5"/>
    <w:rsid w:val="003D3FAF"/>
    <w:rsid w:val="00446312"/>
    <w:rsid w:val="004C4A99"/>
    <w:rsid w:val="00534CF1"/>
    <w:rsid w:val="00540FEF"/>
    <w:rsid w:val="0054600B"/>
    <w:rsid w:val="0055052F"/>
    <w:rsid w:val="005B07CF"/>
    <w:rsid w:val="005C5B46"/>
    <w:rsid w:val="005F3BE8"/>
    <w:rsid w:val="00612C02"/>
    <w:rsid w:val="00617B38"/>
    <w:rsid w:val="00635AA3"/>
    <w:rsid w:val="006407F2"/>
    <w:rsid w:val="006E6E43"/>
    <w:rsid w:val="006F3511"/>
    <w:rsid w:val="00701C74"/>
    <w:rsid w:val="007201D8"/>
    <w:rsid w:val="007614D3"/>
    <w:rsid w:val="00767BAF"/>
    <w:rsid w:val="00786ADF"/>
    <w:rsid w:val="00786C96"/>
    <w:rsid w:val="007B537A"/>
    <w:rsid w:val="007E2F54"/>
    <w:rsid w:val="007E7EB9"/>
    <w:rsid w:val="007F62EF"/>
    <w:rsid w:val="0083238F"/>
    <w:rsid w:val="008511B2"/>
    <w:rsid w:val="00857BC3"/>
    <w:rsid w:val="00867D93"/>
    <w:rsid w:val="00892CB4"/>
    <w:rsid w:val="008D6C0E"/>
    <w:rsid w:val="008D7BA8"/>
    <w:rsid w:val="008E7D54"/>
    <w:rsid w:val="008F161B"/>
    <w:rsid w:val="00952914"/>
    <w:rsid w:val="00972F3D"/>
    <w:rsid w:val="009954FD"/>
    <w:rsid w:val="009C15C9"/>
    <w:rsid w:val="00A337B2"/>
    <w:rsid w:val="00A53CF6"/>
    <w:rsid w:val="00A540C6"/>
    <w:rsid w:val="00A57BA8"/>
    <w:rsid w:val="00A9654E"/>
    <w:rsid w:val="00AC4C2C"/>
    <w:rsid w:val="00AC519E"/>
    <w:rsid w:val="00B036D9"/>
    <w:rsid w:val="00B22768"/>
    <w:rsid w:val="00B71D64"/>
    <w:rsid w:val="00B91E09"/>
    <w:rsid w:val="00B936E3"/>
    <w:rsid w:val="00BA025D"/>
    <w:rsid w:val="00BD132A"/>
    <w:rsid w:val="00BD14A4"/>
    <w:rsid w:val="00C11D4C"/>
    <w:rsid w:val="00C15CBA"/>
    <w:rsid w:val="00C227F5"/>
    <w:rsid w:val="00C24745"/>
    <w:rsid w:val="00C7432B"/>
    <w:rsid w:val="00C86452"/>
    <w:rsid w:val="00CD18EE"/>
    <w:rsid w:val="00D232F5"/>
    <w:rsid w:val="00D40C39"/>
    <w:rsid w:val="00D62293"/>
    <w:rsid w:val="00D73A0A"/>
    <w:rsid w:val="00D7409E"/>
    <w:rsid w:val="00D814B1"/>
    <w:rsid w:val="00D85270"/>
    <w:rsid w:val="00DC0A34"/>
    <w:rsid w:val="00DC259F"/>
    <w:rsid w:val="00DE6654"/>
    <w:rsid w:val="00E22B00"/>
    <w:rsid w:val="00E26E06"/>
    <w:rsid w:val="00E5543B"/>
    <w:rsid w:val="00EE10AA"/>
    <w:rsid w:val="00F314FC"/>
    <w:rsid w:val="00F45CC2"/>
    <w:rsid w:val="00F46D78"/>
    <w:rsid w:val="00F53377"/>
    <w:rsid w:val="00F6734B"/>
    <w:rsid w:val="00F765D5"/>
    <w:rsid w:val="00FA36AD"/>
    <w:rsid w:val="00FB39A9"/>
    <w:rsid w:val="00FB49CC"/>
    <w:rsid w:val="00FE2AA6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3DCB1B2-97A2-4738-B891-107342F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57F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A7902"/>
    <w:p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A7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5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2F"/>
  </w:style>
  <w:style w:type="paragraph" w:styleId="Footer">
    <w:name w:val="footer"/>
    <w:basedOn w:val="Normal"/>
    <w:link w:val="FooterChar"/>
    <w:uiPriority w:val="99"/>
    <w:unhideWhenUsed/>
    <w:rsid w:val="0055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7844-43AF-4F40-81D3-86D00513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Hrustanovic</dc:creator>
  <cp:lastModifiedBy>Razija Majstorovic</cp:lastModifiedBy>
  <cp:revision>5</cp:revision>
  <cp:lastPrinted>2019-01-24T11:55:00Z</cp:lastPrinted>
  <dcterms:created xsi:type="dcterms:W3CDTF">2019-03-22T13:44:00Z</dcterms:created>
  <dcterms:modified xsi:type="dcterms:W3CDTF">2019-03-22T13:57:00Z</dcterms:modified>
</cp:coreProperties>
</file>